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BB" w:rsidRDefault="008523BB" w:rsidP="008523BB">
      <w:bookmarkStart w:id="0" w:name="_Toc382219602"/>
      <w:bookmarkStart w:id="1" w:name="_Toc386200877"/>
    </w:p>
    <w:tbl>
      <w:tblPr>
        <w:tblW w:w="8937" w:type="dxa"/>
        <w:tblInd w:w="-318" w:type="dxa"/>
        <w:tblLayout w:type="fixed"/>
        <w:tblLook w:val="01E0"/>
      </w:tblPr>
      <w:tblGrid>
        <w:gridCol w:w="1135"/>
        <w:gridCol w:w="7802"/>
      </w:tblGrid>
      <w:tr w:rsidR="008523BB" w:rsidRPr="0030133C" w:rsidTr="00AF4092">
        <w:trPr>
          <w:trHeight w:val="1436"/>
        </w:trPr>
        <w:tc>
          <w:tcPr>
            <w:tcW w:w="1135" w:type="dxa"/>
          </w:tcPr>
          <w:p w:rsidR="008523BB" w:rsidRPr="0030133C" w:rsidRDefault="008523BB" w:rsidP="00AF4092">
            <w:pPr>
              <w:ind w:left="-284"/>
              <w:jc w:val="center"/>
              <w:rPr>
                <w:sz w:val="20"/>
                <w:szCs w:val="20"/>
              </w:rPr>
            </w:pPr>
            <w:r>
              <w:rPr>
                <w:noProof/>
                <w:sz w:val="20"/>
                <w:szCs w:val="20"/>
              </w:rPr>
              <w:drawing>
                <wp:inline distT="0" distB="0" distL="0" distR="0">
                  <wp:extent cx="944400" cy="1217780"/>
                  <wp:effectExtent l="19050" t="0" r="8100" b="0"/>
                  <wp:docPr id="30" name="Picture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OA COL1"/>
                          <pic:cNvPicPr>
                            <a:picLocks noChangeAspect="1" noChangeArrowheads="1"/>
                          </pic:cNvPicPr>
                        </pic:nvPicPr>
                        <pic:blipFill>
                          <a:blip r:embed="rId8" cstate="print"/>
                          <a:srcRect/>
                          <a:stretch>
                            <a:fillRect/>
                          </a:stretch>
                        </pic:blipFill>
                        <pic:spPr bwMode="auto">
                          <a:xfrm>
                            <a:off x="0" y="0"/>
                            <a:ext cx="943828" cy="1217330"/>
                          </a:xfrm>
                          <a:prstGeom prst="rect">
                            <a:avLst/>
                          </a:prstGeom>
                          <a:noFill/>
                          <a:ln w="9525">
                            <a:noFill/>
                            <a:miter lim="800000"/>
                            <a:headEnd/>
                            <a:tailEnd/>
                          </a:ln>
                        </pic:spPr>
                      </pic:pic>
                    </a:graphicData>
                  </a:graphic>
                </wp:inline>
              </w:drawing>
            </w:r>
          </w:p>
        </w:tc>
        <w:tc>
          <w:tcPr>
            <w:tcW w:w="7802" w:type="dxa"/>
          </w:tcPr>
          <w:p w:rsidR="008523BB" w:rsidRPr="00AF4092" w:rsidRDefault="008523BB" w:rsidP="00AF4092">
            <w:pPr>
              <w:spacing w:before="240"/>
              <w:rPr>
                <w:rFonts w:ascii="Katsoulidis" w:hAnsi="Katsoulidis"/>
                <w:b/>
              </w:rPr>
            </w:pPr>
            <w:r w:rsidRPr="00AF4092">
              <w:rPr>
                <w:rFonts w:ascii="Katsoulidis" w:hAnsi="Katsoulidis"/>
                <w:b/>
              </w:rPr>
              <w:t>ΕΛΛΗΝΙΚΗ ΔΗΜΟΚΡΑΤΙΑ</w:t>
            </w:r>
          </w:p>
          <w:p w:rsidR="008523BB" w:rsidRPr="00AF4092" w:rsidRDefault="008523BB" w:rsidP="00AF4092">
            <w:pPr>
              <w:rPr>
                <w:rFonts w:ascii="Katsoulidis" w:hAnsi="Katsoulidis"/>
                <w:b/>
                <w:color w:val="548DD4" w:themeColor="text2" w:themeTint="99"/>
                <w:sz w:val="28"/>
                <w:szCs w:val="28"/>
              </w:rPr>
            </w:pPr>
            <w:r w:rsidRPr="00AF4092">
              <w:rPr>
                <w:rFonts w:ascii="Katsoulidis" w:hAnsi="Katsoulidis"/>
                <w:b/>
                <w:color w:val="548DD4" w:themeColor="text2" w:themeTint="99"/>
                <w:sz w:val="28"/>
                <w:szCs w:val="28"/>
              </w:rPr>
              <w:t>Εθνικό και Καποδιστριακό</w:t>
            </w:r>
          </w:p>
          <w:p w:rsidR="008523BB" w:rsidRPr="00AF4092" w:rsidRDefault="008523BB" w:rsidP="00AF4092">
            <w:pPr>
              <w:rPr>
                <w:rFonts w:ascii="Katsoulidis" w:hAnsi="Katsoulidis"/>
                <w:b/>
                <w:color w:val="548DD4" w:themeColor="text2" w:themeTint="99"/>
                <w:sz w:val="28"/>
                <w:szCs w:val="28"/>
              </w:rPr>
            </w:pPr>
            <w:r w:rsidRPr="00AF4092">
              <w:rPr>
                <w:rFonts w:ascii="Katsoulidis" w:hAnsi="Katsoulidis"/>
                <w:b/>
                <w:color w:val="548DD4" w:themeColor="text2" w:themeTint="99"/>
                <w:sz w:val="28"/>
                <w:szCs w:val="28"/>
              </w:rPr>
              <w:t>Πανεπιστήμιο Αθηνών</w:t>
            </w:r>
          </w:p>
          <w:p w:rsidR="008523BB" w:rsidRPr="00AF4092" w:rsidRDefault="008523BB" w:rsidP="00AF4092">
            <w:pPr>
              <w:rPr>
                <w:rFonts w:ascii="Katsoulidis" w:hAnsi="Katsoulidis"/>
                <w:w w:val="95"/>
              </w:rPr>
            </w:pPr>
          </w:p>
          <w:p w:rsidR="00D83B08" w:rsidRPr="00AF4092" w:rsidRDefault="00D83B08" w:rsidP="00AF4092">
            <w:pPr>
              <w:rPr>
                <w:rFonts w:ascii="Katsoulidis" w:hAnsi="Katsoulidis"/>
              </w:rPr>
            </w:pPr>
            <w:r w:rsidRPr="00AF4092">
              <w:rPr>
                <w:rFonts w:ascii="Katsoulidis" w:hAnsi="Katsoulidis"/>
              </w:rPr>
              <w:t>ΣΧΟΛΗ ΘΕΤΙΚΩΝ ΕΠΙΣΤΗΜΩΝ</w:t>
            </w:r>
          </w:p>
          <w:p w:rsidR="00D83B08" w:rsidRPr="00AF4092" w:rsidRDefault="00D83B08" w:rsidP="00AF4092">
            <w:pPr>
              <w:rPr>
                <w:rFonts w:ascii="Katsoulidis" w:hAnsi="Katsoulidis"/>
              </w:rPr>
            </w:pPr>
            <w:r w:rsidRPr="00AF4092">
              <w:rPr>
                <w:rFonts w:ascii="Katsoulidis" w:hAnsi="Katsoulidis"/>
              </w:rPr>
              <w:t>ΤΜΗΜΑ ΠΛΗΡΟΦΟΡΙΚΗΣ &amp; ΤΗΛΕΠΙΚΟΙΝΩΝΙΩΝ</w:t>
            </w:r>
          </w:p>
          <w:p w:rsidR="008523BB" w:rsidRPr="0030133C" w:rsidRDefault="008523BB" w:rsidP="00C37404">
            <w:pPr>
              <w:rPr>
                <w:sz w:val="20"/>
                <w:szCs w:val="20"/>
              </w:rPr>
            </w:pPr>
          </w:p>
        </w:tc>
      </w:tr>
    </w:tbl>
    <w:p w:rsidR="008523BB" w:rsidRPr="008523BB" w:rsidRDefault="008523BB" w:rsidP="008523BB"/>
    <w:p w:rsidR="008523BB" w:rsidRPr="008523BB" w:rsidRDefault="008523BB" w:rsidP="008523BB"/>
    <w:p w:rsidR="008523BB" w:rsidRPr="008523BB" w:rsidRDefault="008523BB" w:rsidP="008523BB"/>
    <w:p w:rsidR="008523BB" w:rsidRPr="008523BB" w:rsidRDefault="008523BB" w:rsidP="008523BB"/>
    <w:p w:rsidR="00AF4092" w:rsidRDefault="008523BB" w:rsidP="00D83B08">
      <w:pPr>
        <w:spacing w:before="120" w:after="120"/>
        <w:ind w:left="-720"/>
        <w:jc w:val="center"/>
        <w:rPr>
          <w:b/>
        </w:rPr>
      </w:pPr>
      <w:r w:rsidRPr="008523BB">
        <w:rPr>
          <w:b/>
        </w:rPr>
        <w:t xml:space="preserve"> </w:t>
      </w:r>
    </w:p>
    <w:p w:rsidR="00AF4092" w:rsidRDefault="00AF4092" w:rsidP="00AF4092">
      <w:pPr>
        <w:spacing w:before="120" w:after="120"/>
        <w:jc w:val="center"/>
        <w:rPr>
          <w:rFonts w:ascii="Georgia" w:hAnsi="Georgia"/>
          <w:b/>
          <w:sz w:val="36"/>
          <w:szCs w:val="36"/>
        </w:rPr>
      </w:pPr>
      <w:r>
        <w:rPr>
          <w:rFonts w:ascii="Georgia" w:hAnsi="Georgia"/>
          <w:b/>
          <w:sz w:val="36"/>
          <w:szCs w:val="36"/>
        </w:rPr>
        <w:t>Εσωτερική Έκθεση</w:t>
      </w:r>
    </w:p>
    <w:p w:rsidR="00D83B08" w:rsidRPr="00820E8C" w:rsidRDefault="00AF4092" w:rsidP="00AF4092">
      <w:pPr>
        <w:spacing w:before="120" w:after="120"/>
        <w:jc w:val="center"/>
        <w:rPr>
          <w:rFonts w:ascii="Georgia" w:hAnsi="Georgia"/>
          <w:b/>
          <w:sz w:val="36"/>
          <w:szCs w:val="36"/>
        </w:rPr>
      </w:pPr>
      <w:r>
        <w:rPr>
          <w:rFonts w:ascii="Georgia" w:hAnsi="Georgia"/>
          <w:b/>
          <w:sz w:val="36"/>
          <w:szCs w:val="36"/>
        </w:rPr>
        <w:t>Τμήματος</w:t>
      </w:r>
    </w:p>
    <w:p w:rsidR="00D83B08" w:rsidRPr="00820E8C" w:rsidRDefault="00D83B08" w:rsidP="00AF4092">
      <w:pPr>
        <w:spacing w:before="120" w:after="120"/>
        <w:jc w:val="center"/>
        <w:rPr>
          <w:rFonts w:ascii="Georgia" w:hAnsi="Georgia"/>
          <w:b/>
          <w:sz w:val="36"/>
          <w:szCs w:val="36"/>
        </w:rPr>
      </w:pPr>
    </w:p>
    <w:p w:rsidR="00D83B08" w:rsidRPr="001047BE" w:rsidRDefault="00D83B08" w:rsidP="00AF4092">
      <w:pPr>
        <w:spacing w:before="240" w:after="240"/>
        <w:jc w:val="center"/>
        <w:rPr>
          <w:rFonts w:ascii="Georgia" w:hAnsi="Georgia"/>
          <w:b/>
          <w:sz w:val="28"/>
          <w:szCs w:val="28"/>
          <w:lang w:val="en-US"/>
        </w:rPr>
      </w:pPr>
      <w:r w:rsidRPr="00AF4092">
        <w:rPr>
          <w:rFonts w:ascii="Georgia" w:hAnsi="Georgia"/>
          <w:b/>
          <w:sz w:val="28"/>
          <w:szCs w:val="28"/>
        </w:rPr>
        <w:t>201</w:t>
      </w:r>
      <w:r w:rsidR="001047BE">
        <w:rPr>
          <w:rFonts w:ascii="Georgia" w:hAnsi="Georgia"/>
          <w:b/>
          <w:sz w:val="28"/>
          <w:szCs w:val="28"/>
          <w:lang w:val="en-US"/>
        </w:rPr>
        <w:t>5</w:t>
      </w:r>
      <w:r w:rsidRPr="00AF4092">
        <w:rPr>
          <w:rFonts w:ascii="Georgia" w:hAnsi="Georgia"/>
          <w:b/>
          <w:sz w:val="28"/>
          <w:szCs w:val="28"/>
        </w:rPr>
        <w:t>-201</w:t>
      </w:r>
      <w:r w:rsidR="001047BE">
        <w:rPr>
          <w:rFonts w:ascii="Georgia" w:hAnsi="Georgia"/>
          <w:b/>
          <w:sz w:val="28"/>
          <w:szCs w:val="28"/>
          <w:lang w:val="en-US"/>
        </w:rPr>
        <w:t>6</w:t>
      </w:r>
    </w:p>
    <w:p w:rsidR="008523BB" w:rsidRPr="008523BB" w:rsidRDefault="008523BB" w:rsidP="00D83B08">
      <w:pPr>
        <w:ind w:left="1134" w:right="1338"/>
        <w:jc w:val="center"/>
      </w:pPr>
    </w:p>
    <w:p w:rsidR="008523BB" w:rsidRPr="008523BB" w:rsidRDefault="008523BB" w:rsidP="008523BB"/>
    <w:p w:rsidR="008523BB" w:rsidRPr="008523BB" w:rsidRDefault="008523BB" w:rsidP="008523BB"/>
    <w:p w:rsidR="008523BB" w:rsidRPr="008523BB" w:rsidRDefault="008523BB" w:rsidP="008523BB"/>
    <w:p w:rsidR="008523BB" w:rsidRPr="008523BB" w:rsidRDefault="008523BB" w:rsidP="008523BB">
      <w:r>
        <w:rPr>
          <w:noProof/>
        </w:rPr>
        <w:drawing>
          <wp:anchor distT="0" distB="0" distL="114300" distR="114300" simplePos="0" relativeHeight="251657216" behindDoc="0" locked="0" layoutInCell="1" allowOverlap="1">
            <wp:simplePos x="0" y="0"/>
            <wp:positionH relativeFrom="column">
              <wp:posOffset>1610360</wp:posOffset>
            </wp:positionH>
            <wp:positionV relativeFrom="paragraph">
              <wp:posOffset>33020</wp:posOffset>
            </wp:positionV>
            <wp:extent cx="2118360" cy="1234440"/>
            <wp:effectExtent l="19050" t="0" r="0" b="0"/>
            <wp:wrapSquare wrapText="bothSides"/>
            <wp:docPr id="19" name="Picture 2" descr="http://www.uoa.gr/uoagr/images/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oa.gr/uoagr/images/univ.jpg"/>
                    <pic:cNvPicPr>
                      <a:picLocks noChangeAspect="1" noChangeArrowheads="1"/>
                    </pic:cNvPicPr>
                  </pic:nvPicPr>
                  <pic:blipFill>
                    <a:blip r:embed="rId9" cstate="print"/>
                    <a:srcRect/>
                    <a:stretch>
                      <a:fillRect/>
                    </a:stretch>
                  </pic:blipFill>
                  <pic:spPr bwMode="auto">
                    <a:xfrm>
                      <a:off x="0" y="0"/>
                      <a:ext cx="2118360" cy="1234440"/>
                    </a:xfrm>
                    <a:prstGeom prst="rect">
                      <a:avLst/>
                    </a:prstGeom>
                    <a:noFill/>
                  </pic:spPr>
                </pic:pic>
              </a:graphicData>
            </a:graphic>
          </wp:anchor>
        </w:drawing>
      </w:r>
    </w:p>
    <w:p w:rsidR="008523BB" w:rsidRPr="008523BB" w:rsidRDefault="008523BB" w:rsidP="008523BB"/>
    <w:p w:rsidR="008523BB" w:rsidRPr="008523BB" w:rsidRDefault="008523BB" w:rsidP="008523BB"/>
    <w:p w:rsidR="008523BB" w:rsidRPr="008523BB" w:rsidRDefault="008523BB" w:rsidP="008523BB"/>
    <w:p w:rsidR="008523BB" w:rsidRPr="008523BB" w:rsidRDefault="008523BB" w:rsidP="008523BB"/>
    <w:p w:rsidR="008523BB" w:rsidRPr="008523BB" w:rsidRDefault="008523BB" w:rsidP="008523BB"/>
    <w:p w:rsidR="008523BB" w:rsidRPr="008523BB" w:rsidRDefault="008523BB" w:rsidP="008523BB"/>
    <w:p w:rsidR="008523BB" w:rsidRPr="008523BB" w:rsidRDefault="008523BB" w:rsidP="008523BB"/>
    <w:p w:rsidR="008523BB" w:rsidRPr="008523BB" w:rsidRDefault="008523BB" w:rsidP="008523BB"/>
    <w:p w:rsidR="008523BB" w:rsidRPr="008523BB" w:rsidRDefault="008523BB" w:rsidP="008523BB"/>
    <w:p w:rsidR="008523BB" w:rsidRPr="008523BB" w:rsidRDefault="008523BB" w:rsidP="008523BB"/>
    <w:p w:rsidR="008523BB" w:rsidRPr="008523BB" w:rsidRDefault="008523BB" w:rsidP="008523BB"/>
    <w:p w:rsidR="008523BB" w:rsidRPr="008523BB" w:rsidRDefault="008523BB" w:rsidP="008523BB"/>
    <w:p w:rsidR="008523BB" w:rsidRDefault="008523BB" w:rsidP="008523BB">
      <w:pPr>
        <w:jc w:val="center"/>
        <w:rPr>
          <w:lang w:val="en-US"/>
        </w:rPr>
      </w:pPr>
      <w:r>
        <w:rPr>
          <w:noProof/>
        </w:rPr>
        <w:drawing>
          <wp:inline distT="0" distB="0" distL="0" distR="0">
            <wp:extent cx="2543175" cy="638175"/>
            <wp:effectExtent l="1905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43175" cy="638175"/>
                    </a:xfrm>
                    <a:prstGeom prst="rect">
                      <a:avLst/>
                    </a:prstGeom>
                    <a:noFill/>
                    <a:ln w="9525">
                      <a:noFill/>
                      <a:miter lim="800000"/>
                      <a:headEnd/>
                      <a:tailEnd/>
                    </a:ln>
                  </pic:spPr>
                </pic:pic>
              </a:graphicData>
            </a:graphic>
          </wp:inline>
        </w:drawing>
      </w:r>
    </w:p>
    <w:p w:rsidR="008523BB" w:rsidRDefault="008523BB" w:rsidP="008523BB">
      <w:pPr>
        <w:rPr>
          <w:lang w:val="en-US"/>
        </w:rPr>
      </w:pPr>
    </w:p>
    <w:p w:rsidR="008523BB" w:rsidRDefault="008523BB" w:rsidP="008523BB">
      <w:pPr>
        <w:rPr>
          <w:lang w:val="en-US"/>
        </w:rPr>
      </w:pPr>
    </w:p>
    <w:p w:rsidR="008523BB" w:rsidRDefault="008523BB" w:rsidP="008523BB">
      <w:pPr>
        <w:rPr>
          <w:lang w:val="en-US"/>
        </w:rPr>
      </w:pPr>
    </w:p>
    <w:p w:rsidR="008523BB" w:rsidRDefault="008523BB" w:rsidP="008523BB">
      <w:pPr>
        <w:rPr>
          <w:lang w:val="en-US"/>
        </w:rPr>
      </w:pPr>
    </w:p>
    <w:p w:rsidR="008523BB" w:rsidRPr="009C529B" w:rsidRDefault="00D609A8" w:rsidP="008523BB">
      <w:pPr>
        <w:jc w:val="center"/>
        <w:rPr>
          <w:b/>
        </w:rPr>
      </w:pPr>
      <w:r>
        <w:rPr>
          <w:rFonts w:ascii="Katsoulidis" w:hAnsi="Katsoulidis"/>
          <w:b/>
          <w:sz w:val="22"/>
          <w:szCs w:val="22"/>
        </w:rPr>
        <w:t>Δεκέμβριος</w:t>
      </w:r>
      <w:r w:rsidR="006A4EF1">
        <w:rPr>
          <w:rFonts w:ascii="Katsoulidis" w:hAnsi="Katsoulidis"/>
          <w:b/>
          <w:sz w:val="22"/>
          <w:szCs w:val="22"/>
        </w:rPr>
        <w:t xml:space="preserve"> 201</w:t>
      </w:r>
      <w:r w:rsidR="001047BE" w:rsidRPr="009C529B">
        <w:rPr>
          <w:rFonts w:ascii="Katsoulidis" w:hAnsi="Katsoulidis"/>
          <w:b/>
          <w:sz w:val="22"/>
          <w:szCs w:val="22"/>
        </w:rPr>
        <w:t>7</w:t>
      </w:r>
    </w:p>
    <w:p w:rsidR="008523BB" w:rsidRPr="00C957EF" w:rsidRDefault="008523BB" w:rsidP="008523BB"/>
    <w:p w:rsidR="00E56719" w:rsidRPr="008523BB" w:rsidRDefault="00E56719" w:rsidP="00E56719"/>
    <w:p w:rsidR="00FE0BA9" w:rsidRDefault="00FE0BA9">
      <w:pPr>
        <w:rPr>
          <w:rFonts w:ascii="Bookman Old Style" w:hAnsi="Bookman Old Style"/>
          <w:b/>
          <w:sz w:val="36"/>
          <w:szCs w:val="36"/>
        </w:rPr>
      </w:pPr>
      <w:r>
        <w:rPr>
          <w:rFonts w:ascii="Bookman Old Style" w:hAnsi="Bookman Old Style"/>
          <w:b/>
          <w:sz w:val="36"/>
          <w:szCs w:val="36"/>
        </w:rPr>
        <w:br w:type="page"/>
      </w:r>
    </w:p>
    <w:p w:rsidR="00820E8C" w:rsidRDefault="00820E8C" w:rsidP="00D83B08">
      <w:pPr>
        <w:jc w:val="both"/>
      </w:pPr>
    </w:p>
    <w:p w:rsidR="00820E8C" w:rsidRDefault="00820E8C" w:rsidP="00D83B08">
      <w:pPr>
        <w:jc w:val="both"/>
      </w:pPr>
    </w:p>
    <w:p w:rsidR="00820E8C" w:rsidRDefault="00820E8C" w:rsidP="00D83B08">
      <w:pPr>
        <w:jc w:val="both"/>
      </w:pPr>
    </w:p>
    <w:p w:rsidR="00F84119" w:rsidRDefault="00F84119" w:rsidP="00D83B08">
      <w:pPr>
        <w:jc w:val="both"/>
      </w:pPr>
    </w:p>
    <w:p w:rsidR="00F84119" w:rsidRDefault="00F84119">
      <w:r>
        <w:br w:type="page"/>
      </w:r>
    </w:p>
    <w:p w:rsidR="00F84119" w:rsidRDefault="00F84119" w:rsidP="00D83B08">
      <w:pPr>
        <w:jc w:val="both"/>
      </w:pPr>
    </w:p>
    <w:p w:rsidR="00F84119" w:rsidRPr="00E12389" w:rsidRDefault="00F84119" w:rsidP="00F84119"/>
    <w:p w:rsidR="00D83B08" w:rsidRPr="00066BB9" w:rsidRDefault="00D83B08" w:rsidP="00325366">
      <w:pPr>
        <w:jc w:val="both"/>
        <w:rPr>
          <w:rFonts w:ascii="Georgia" w:hAnsi="Georgia"/>
        </w:rPr>
      </w:pPr>
      <w:r w:rsidRPr="00066BB9">
        <w:rPr>
          <w:rFonts w:ascii="Georgia" w:hAnsi="Georgia"/>
        </w:rPr>
        <w:t xml:space="preserve">Η παρούσα Έκθεση συντάχθηκε από τους </w:t>
      </w:r>
      <w:r w:rsidR="00325366">
        <w:rPr>
          <w:rFonts w:ascii="Georgia" w:hAnsi="Georgia"/>
          <w:b/>
        </w:rPr>
        <w:t xml:space="preserve">καθηγητή κ. </w:t>
      </w:r>
      <w:r w:rsidR="00BD067D">
        <w:rPr>
          <w:rFonts w:ascii="Georgia" w:hAnsi="Georgia"/>
          <w:b/>
        </w:rPr>
        <w:t>Αντώνη Πασχάλη</w:t>
      </w:r>
      <w:r w:rsidR="00325366">
        <w:rPr>
          <w:rFonts w:ascii="Georgia" w:hAnsi="Georgia"/>
          <w:b/>
        </w:rPr>
        <w:t xml:space="preserve"> </w:t>
      </w:r>
      <w:r w:rsidR="00BD067D">
        <w:rPr>
          <w:rFonts w:ascii="Georgia" w:hAnsi="Georgia"/>
          <w:b/>
        </w:rPr>
        <w:t>(</w:t>
      </w:r>
      <w:r w:rsidR="00FD6B54">
        <w:rPr>
          <w:rFonts w:ascii="Georgia" w:hAnsi="Georgia"/>
        </w:rPr>
        <w:t>Πρόεδρο</w:t>
      </w:r>
      <w:r w:rsidR="00325366" w:rsidRPr="00325366">
        <w:rPr>
          <w:rFonts w:ascii="Georgia" w:hAnsi="Georgia"/>
        </w:rPr>
        <w:t xml:space="preserve"> Τμήματος)</w:t>
      </w:r>
      <w:r w:rsidR="007C001D" w:rsidRPr="007C001D">
        <w:rPr>
          <w:rFonts w:ascii="Georgia" w:hAnsi="Georgia"/>
        </w:rPr>
        <w:t xml:space="preserve">, </w:t>
      </w:r>
      <w:r w:rsidR="007C001D" w:rsidRPr="007C001D">
        <w:rPr>
          <w:rFonts w:ascii="Georgia" w:hAnsi="Georgia"/>
          <w:b/>
        </w:rPr>
        <w:t xml:space="preserve">αναπληρωτή καθηγητή κ. Ιωάννη </w:t>
      </w:r>
      <w:proofErr w:type="spellStart"/>
      <w:r w:rsidR="007C001D" w:rsidRPr="007C001D">
        <w:rPr>
          <w:rFonts w:ascii="Georgia" w:hAnsi="Georgia"/>
          <w:b/>
        </w:rPr>
        <w:t>Κοτρώνη</w:t>
      </w:r>
      <w:proofErr w:type="spellEnd"/>
      <w:r w:rsidR="007C001D" w:rsidRPr="007C001D">
        <w:rPr>
          <w:rFonts w:ascii="Georgia" w:hAnsi="Georgia"/>
        </w:rPr>
        <w:t xml:space="preserve"> </w:t>
      </w:r>
      <w:r w:rsidR="00FD6B54">
        <w:rPr>
          <w:rFonts w:ascii="Georgia" w:hAnsi="Georgia"/>
        </w:rPr>
        <w:t>(Αναπληρωτή Πρόεδρο</w:t>
      </w:r>
      <w:r w:rsidR="00FD6B54" w:rsidRPr="00325366">
        <w:rPr>
          <w:rFonts w:ascii="Georgia" w:hAnsi="Georgia"/>
        </w:rPr>
        <w:t xml:space="preserve"> </w:t>
      </w:r>
      <w:bookmarkStart w:id="2" w:name="_GoBack"/>
      <w:bookmarkEnd w:id="2"/>
      <w:r w:rsidR="007C001D">
        <w:rPr>
          <w:rFonts w:ascii="Georgia" w:hAnsi="Georgia"/>
        </w:rPr>
        <w:t>Τμήματος)</w:t>
      </w:r>
      <w:r w:rsidRPr="00066BB9">
        <w:rPr>
          <w:rFonts w:ascii="Georgia" w:hAnsi="Georgia"/>
        </w:rPr>
        <w:t xml:space="preserve"> και </w:t>
      </w:r>
      <w:r w:rsidRPr="00066BB9">
        <w:rPr>
          <w:rFonts w:ascii="Georgia" w:hAnsi="Georgia"/>
          <w:b/>
        </w:rPr>
        <w:t xml:space="preserve">Ευάγγελο </w:t>
      </w:r>
      <w:r w:rsidR="00325366">
        <w:rPr>
          <w:rFonts w:ascii="Georgia" w:hAnsi="Georgia"/>
          <w:b/>
        </w:rPr>
        <w:t>Φλωριά</w:t>
      </w:r>
      <w:r w:rsidRPr="00066BB9">
        <w:rPr>
          <w:rFonts w:ascii="Georgia" w:hAnsi="Georgia"/>
        </w:rPr>
        <w:t xml:space="preserve"> (Γραφείο </w:t>
      </w:r>
      <w:r w:rsidR="00E12389" w:rsidRPr="00066BB9">
        <w:rPr>
          <w:rFonts w:ascii="Georgia" w:hAnsi="Georgia"/>
        </w:rPr>
        <w:t>Διασφάλισης Ποιότητας</w:t>
      </w:r>
      <w:r w:rsidRPr="00066BB9">
        <w:rPr>
          <w:rFonts w:ascii="Georgia" w:hAnsi="Georgia"/>
        </w:rPr>
        <w:t xml:space="preserve"> - Υπάλληλος ΙΔΑΧ). </w:t>
      </w:r>
    </w:p>
    <w:p w:rsidR="00D83B08" w:rsidRPr="00066BB9" w:rsidRDefault="00D83B08" w:rsidP="00D83B08">
      <w:pPr>
        <w:jc w:val="both"/>
        <w:rPr>
          <w:rFonts w:ascii="Georgia" w:hAnsi="Georgia"/>
        </w:rPr>
      </w:pPr>
    </w:p>
    <w:p w:rsidR="00066BB9" w:rsidRPr="00066BB9" w:rsidRDefault="00066BB9" w:rsidP="00D83B08">
      <w:pPr>
        <w:jc w:val="both"/>
        <w:rPr>
          <w:rFonts w:ascii="Georgia" w:hAnsi="Georgia"/>
        </w:rPr>
      </w:pPr>
      <w:r w:rsidRPr="00066BB9">
        <w:rPr>
          <w:rFonts w:ascii="Georgia" w:hAnsi="Georgia"/>
        </w:rPr>
        <w:t>Η συλλογή των δεικτών και στοιχείων έγινε με την χρήση των πληροφοριακών συστημάτων:</w:t>
      </w:r>
    </w:p>
    <w:p w:rsidR="00066BB9" w:rsidRPr="00066BB9" w:rsidRDefault="00066BB9" w:rsidP="00D83B08">
      <w:pPr>
        <w:jc w:val="both"/>
        <w:rPr>
          <w:rFonts w:ascii="Georgia" w:hAnsi="Georgia"/>
        </w:rPr>
      </w:pPr>
    </w:p>
    <w:p w:rsidR="00066BB9" w:rsidRPr="00066BB9" w:rsidRDefault="00066BB9" w:rsidP="00604DB9">
      <w:pPr>
        <w:pStyle w:val="ListParagraph"/>
        <w:numPr>
          <w:ilvl w:val="0"/>
          <w:numId w:val="24"/>
        </w:numPr>
        <w:jc w:val="both"/>
        <w:rPr>
          <w:rFonts w:ascii="Georgia" w:hAnsi="Georgia"/>
          <w:sz w:val="24"/>
          <w:szCs w:val="24"/>
        </w:rPr>
      </w:pPr>
      <w:r w:rsidRPr="00066BB9">
        <w:rPr>
          <w:rFonts w:ascii="Georgia" w:hAnsi="Georgia"/>
          <w:sz w:val="24"/>
          <w:szCs w:val="24"/>
        </w:rPr>
        <w:t>«Προγραμματισμός / Απολογισμός Έργου Μελών ΔΕΠ»</w:t>
      </w:r>
      <w:r w:rsidR="00A24684" w:rsidRPr="00A24684">
        <w:rPr>
          <w:rFonts w:ascii="Georgia" w:hAnsi="Georgia"/>
          <w:sz w:val="24"/>
          <w:szCs w:val="24"/>
        </w:rPr>
        <w:t>:</w:t>
      </w:r>
      <w:r w:rsidRPr="00066BB9">
        <w:rPr>
          <w:rFonts w:ascii="Georgia" w:hAnsi="Georgia"/>
          <w:sz w:val="24"/>
          <w:szCs w:val="24"/>
        </w:rPr>
        <w:t xml:space="preserve"> εφαρμογή καταγραφής και ανάλυσης </w:t>
      </w:r>
      <w:r w:rsidR="000C4C5C">
        <w:rPr>
          <w:rFonts w:ascii="Georgia" w:hAnsi="Georgia"/>
          <w:sz w:val="24"/>
          <w:szCs w:val="24"/>
        </w:rPr>
        <w:t>έργου μελών ΔΕΠ του τμήματος</w:t>
      </w:r>
    </w:p>
    <w:p w:rsidR="00D83B08" w:rsidRPr="00066BB9" w:rsidRDefault="00066BB9" w:rsidP="00604DB9">
      <w:pPr>
        <w:pStyle w:val="ListParagraph"/>
        <w:numPr>
          <w:ilvl w:val="0"/>
          <w:numId w:val="24"/>
        </w:numPr>
        <w:jc w:val="both"/>
        <w:rPr>
          <w:rFonts w:ascii="Georgia" w:hAnsi="Georgia"/>
          <w:sz w:val="24"/>
          <w:szCs w:val="24"/>
        </w:rPr>
      </w:pPr>
      <w:r w:rsidRPr="00066BB9">
        <w:rPr>
          <w:rFonts w:ascii="Georgia" w:hAnsi="Georgia"/>
          <w:sz w:val="24"/>
          <w:szCs w:val="24"/>
        </w:rPr>
        <w:t xml:space="preserve">«Δείκτες </w:t>
      </w:r>
      <w:proofErr w:type="spellStart"/>
      <w:r w:rsidRPr="00066BB9">
        <w:rPr>
          <w:rFonts w:ascii="Georgia" w:hAnsi="Georgia"/>
          <w:sz w:val="24"/>
          <w:szCs w:val="24"/>
        </w:rPr>
        <w:t>Φοιτητολογίου</w:t>
      </w:r>
      <w:proofErr w:type="spellEnd"/>
      <w:r w:rsidRPr="00066BB9">
        <w:rPr>
          <w:rFonts w:ascii="Georgia" w:hAnsi="Georgia"/>
          <w:sz w:val="24"/>
          <w:szCs w:val="24"/>
        </w:rPr>
        <w:t xml:space="preserve"> Τμήματος»</w:t>
      </w:r>
      <w:r w:rsidR="00A24684" w:rsidRPr="00A24684">
        <w:rPr>
          <w:rFonts w:ascii="Georgia" w:hAnsi="Georgia"/>
          <w:sz w:val="24"/>
          <w:szCs w:val="24"/>
        </w:rPr>
        <w:t>:</w:t>
      </w:r>
      <w:r w:rsidRPr="00066BB9">
        <w:rPr>
          <w:rFonts w:ascii="Georgia" w:hAnsi="Georgia"/>
          <w:sz w:val="24"/>
          <w:szCs w:val="24"/>
        </w:rPr>
        <w:t xml:space="preserve"> εφαρμογή άντλησης – επεξεργασίας και ανάλυσης των στοιχείων του ΠΠΣ</w:t>
      </w:r>
    </w:p>
    <w:p w:rsidR="00066BB9" w:rsidRDefault="00066BB9" w:rsidP="00604DB9">
      <w:pPr>
        <w:pStyle w:val="ListParagraph"/>
        <w:numPr>
          <w:ilvl w:val="0"/>
          <w:numId w:val="24"/>
        </w:numPr>
        <w:jc w:val="both"/>
        <w:rPr>
          <w:rFonts w:ascii="Georgia" w:hAnsi="Georgia"/>
          <w:sz w:val="24"/>
          <w:szCs w:val="24"/>
        </w:rPr>
      </w:pPr>
      <w:r w:rsidRPr="00066BB9">
        <w:rPr>
          <w:rFonts w:ascii="Georgia" w:hAnsi="Georgia"/>
          <w:sz w:val="24"/>
          <w:szCs w:val="24"/>
        </w:rPr>
        <w:t>«</w:t>
      </w:r>
      <w:proofErr w:type="spellStart"/>
      <w:r w:rsidRPr="00066BB9">
        <w:rPr>
          <w:rFonts w:ascii="Georgia" w:hAnsi="Georgia"/>
          <w:sz w:val="24"/>
          <w:szCs w:val="24"/>
        </w:rPr>
        <w:t>Φοιτητολ</w:t>
      </w:r>
      <w:r w:rsidR="008E7E22">
        <w:rPr>
          <w:rFonts w:ascii="Georgia" w:hAnsi="Georgia"/>
          <w:sz w:val="24"/>
          <w:szCs w:val="24"/>
        </w:rPr>
        <w:t>όγιο</w:t>
      </w:r>
      <w:proofErr w:type="spellEnd"/>
      <w:r w:rsidRPr="00066BB9">
        <w:rPr>
          <w:rFonts w:ascii="Georgia" w:hAnsi="Georgia"/>
          <w:sz w:val="24"/>
          <w:szCs w:val="24"/>
        </w:rPr>
        <w:t xml:space="preserve"> </w:t>
      </w:r>
      <w:r w:rsidR="00304D35">
        <w:rPr>
          <w:rFonts w:ascii="Georgia" w:hAnsi="Georgia"/>
          <w:sz w:val="24"/>
          <w:szCs w:val="24"/>
        </w:rPr>
        <w:t>ΠΜΣ</w:t>
      </w:r>
      <w:r w:rsidRPr="00066BB9">
        <w:rPr>
          <w:rFonts w:ascii="Georgia" w:hAnsi="Georgia"/>
          <w:sz w:val="24"/>
          <w:szCs w:val="24"/>
        </w:rPr>
        <w:t>»</w:t>
      </w:r>
      <w:r w:rsidR="00A24684" w:rsidRPr="00A24684">
        <w:rPr>
          <w:rFonts w:ascii="Georgia" w:hAnsi="Georgia"/>
          <w:sz w:val="24"/>
          <w:szCs w:val="24"/>
        </w:rPr>
        <w:t>:</w:t>
      </w:r>
      <w:r w:rsidRPr="00066BB9">
        <w:rPr>
          <w:rFonts w:ascii="Georgia" w:hAnsi="Georgia"/>
          <w:sz w:val="24"/>
          <w:szCs w:val="24"/>
        </w:rPr>
        <w:t xml:space="preserve"> εφαρμογή </w:t>
      </w:r>
      <w:proofErr w:type="spellStart"/>
      <w:r w:rsidRPr="00066BB9">
        <w:rPr>
          <w:rFonts w:ascii="Georgia" w:hAnsi="Georgia"/>
          <w:sz w:val="24"/>
          <w:szCs w:val="24"/>
        </w:rPr>
        <w:t>φοιτητολογίου</w:t>
      </w:r>
      <w:proofErr w:type="spellEnd"/>
      <w:r w:rsidRPr="00066BB9">
        <w:rPr>
          <w:rFonts w:ascii="Georgia" w:hAnsi="Georgia"/>
          <w:sz w:val="24"/>
          <w:szCs w:val="24"/>
        </w:rPr>
        <w:t xml:space="preserve"> μεταπτυχιακών προγραμμάτων σπουδών που χρησιμοποιείται από την Γραμματεία του Τμή</w:t>
      </w:r>
      <w:r w:rsidR="000C4C5C">
        <w:rPr>
          <w:rFonts w:ascii="Georgia" w:hAnsi="Georgia"/>
          <w:sz w:val="24"/>
          <w:szCs w:val="24"/>
        </w:rPr>
        <w:t>ματος</w:t>
      </w:r>
    </w:p>
    <w:p w:rsidR="000C4C5C" w:rsidRPr="00066BB9" w:rsidRDefault="000C4C5C" w:rsidP="00604DB9">
      <w:pPr>
        <w:pStyle w:val="ListParagraph"/>
        <w:numPr>
          <w:ilvl w:val="0"/>
          <w:numId w:val="24"/>
        </w:numPr>
        <w:jc w:val="both"/>
        <w:rPr>
          <w:rFonts w:ascii="Georgia" w:hAnsi="Georgia"/>
          <w:sz w:val="24"/>
          <w:szCs w:val="24"/>
        </w:rPr>
      </w:pPr>
      <w:r>
        <w:rPr>
          <w:rFonts w:ascii="Georgia" w:hAnsi="Georgia"/>
          <w:sz w:val="24"/>
          <w:szCs w:val="24"/>
        </w:rPr>
        <w:t>«</w:t>
      </w:r>
      <w:r w:rsidRPr="000C4C5C">
        <w:rPr>
          <w:rFonts w:ascii="Georgia" w:hAnsi="Georgia"/>
          <w:sz w:val="24"/>
          <w:szCs w:val="24"/>
        </w:rPr>
        <w:t>Υπηρεσία Ηλεκτρονικών Ερωτηματολογίων</w:t>
      </w:r>
      <w:r>
        <w:rPr>
          <w:rFonts w:ascii="Georgia" w:hAnsi="Georgia"/>
          <w:sz w:val="24"/>
          <w:szCs w:val="24"/>
        </w:rPr>
        <w:t>»</w:t>
      </w:r>
      <w:r w:rsidR="00A24684" w:rsidRPr="00A24684">
        <w:rPr>
          <w:rFonts w:ascii="Georgia" w:hAnsi="Georgia"/>
          <w:sz w:val="24"/>
          <w:szCs w:val="24"/>
        </w:rPr>
        <w:t>:</w:t>
      </w:r>
      <w:r>
        <w:rPr>
          <w:rFonts w:ascii="Georgia" w:hAnsi="Georgia"/>
          <w:sz w:val="24"/>
          <w:szCs w:val="24"/>
        </w:rPr>
        <w:t xml:space="preserve"> εφαρμογή ερωτηματολογίων αξιολόγησης μαθημάτων</w:t>
      </w:r>
    </w:p>
    <w:p w:rsidR="00325366" w:rsidRDefault="00325366" w:rsidP="00D83B08">
      <w:pPr>
        <w:jc w:val="both"/>
        <w:rPr>
          <w:rFonts w:ascii="Georgia" w:hAnsi="Georgia"/>
        </w:rPr>
      </w:pPr>
      <w:r>
        <w:rPr>
          <w:rFonts w:ascii="Georgia" w:hAnsi="Georgia"/>
        </w:rPr>
        <w:t xml:space="preserve">Η εισαγωγή των στοιχείων στο πληροφοριακό σύστημα </w:t>
      </w:r>
      <w:r w:rsidRPr="00325366">
        <w:rPr>
          <w:rFonts w:ascii="Georgia" w:hAnsi="Georgia"/>
        </w:rPr>
        <w:t xml:space="preserve">http://reports.modip.uoa.gr/ </w:t>
      </w:r>
      <w:r>
        <w:rPr>
          <w:rFonts w:ascii="Georgia" w:hAnsi="Georgia"/>
        </w:rPr>
        <w:t xml:space="preserve"> της ΜΟ.ΔΙ.Π. ΕΚΠΑ έγινε από τους υπαλλήλους της Γραμματείας του Τμήματος και τον κ. Φλωριά.</w:t>
      </w:r>
    </w:p>
    <w:p w:rsidR="00515C27" w:rsidRDefault="00515C27" w:rsidP="00D83B08">
      <w:pPr>
        <w:jc w:val="both"/>
        <w:rPr>
          <w:rFonts w:ascii="Georgia" w:hAnsi="Georgia"/>
        </w:rPr>
      </w:pPr>
    </w:p>
    <w:p w:rsidR="00325366" w:rsidRDefault="00D83B08" w:rsidP="00D83B08">
      <w:pPr>
        <w:jc w:val="both"/>
        <w:rPr>
          <w:rFonts w:ascii="Georgia" w:hAnsi="Georgia"/>
        </w:rPr>
      </w:pPr>
      <w:r w:rsidRPr="00066BB9">
        <w:rPr>
          <w:rFonts w:ascii="Georgia" w:hAnsi="Georgia"/>
        </w:rPr>
        <w:t xml:space="preserve">Την </w:t>
      </w:r>
      <w:r w:rsidR="00F84119" w:rsidRPr="00066BB9">
        <w:rPr>
          <w:rFonts w:ascii="Georgia" w:hAnsi="Georgia"/>
        </w:rPr>
        <w:t xml:space="preserve">ΟΜ.Ε.Α. Τμήματος </w:t>
      </w:r>
      <w:r w:rsidRPr="00066BB9">
        <w:rPr>
          <w:rFonts w:ascii="Georgia" w:hAnsi="Georgia"/>
        </w:rPr>
        <w:t xml:space="preserve">υποστήριξαν τεχνικά </w:t>
      </w:r>
      <w:r w:rsidR="00325366">
        <w:rPr>
          <w:rFonts w:ascii="Georgia" w:hAnsi="Georgia"/>
        </w:rPr>
        <w:t>ο</w:t>
      </w:r>
      <w:r w:rsidR="0014583C">
        <w:rPr>
          <w:rFonts w:ascii="Georgia" w:hAnsi="Georgia"/>
        </w:rPr>
        <w:t>ι κ.</w:t>
      </w:r>
      <w:r w:rsidR="00325366">
        <w:rPr>
          <w:rFonts w:ascii="Georgia" w:hAnsi="Georgia"/>
        </w:rPr>
        <w:t xml:space="preserve"> κ. </w:t>
      </w:r>
      <w:proofErr w:type="spellStart"/>
      <w:r w:rsidR="0014583C">
        <w:rPr>
          <w:rFonts w:ascii="Georgia" w:hAnsi="Georgia"/>
        </w:rPr>
        <w:t>Φλωριάς</w:t>
      </w:r>
      <w:proofErr w:type="spellEnd"/>
      <w:r w:rsidR="0014583C">
        <w:rPr>
          <w:rFonts w:ascii="Georgia" w:hAnsi="Georgia"/>
        </w:rPr>
        <w:t xml:space="preserve"> Ευάγγελος και </w:t>
      </w:r>
      <w:r w:rsidR="00325366">
        <w:rPr>
          <w:rFonts w:ascii="Georgia" w:hAnsi="Georgia"/>
        </w:rPr>
        <w:t xml:space="preserve">Δημήτρης </w:t>
      </w:r>
      <w:proofErr w:type="spellStart"/>
      <w:r w:rsidR="00325366">
        <w:rPr>
          <w:rFonts w:ascii="Georgia" w:hAnsi="Georgia"/>
        </w:rPr>
        <w:t>Κατσιάνης</w:t>
      </w:r>
      <w:proofErr w:type="spellEnd"/>
      <w:r w:rsidR="00325366">
        <w:rPr>
          <w:rFonts w:ascii="Georgia" w:hAnsi="Georgia"/>
        </w:rPr>
        <w:t xml:space="preserve"> (ΕΔΙΠ Τμήματος).</w:t>
      </w:r>
    </w:p>
    <w:p w:rsidR="00325366" w:rsidRDefault="00325366" w:rsidP="00D83B08">
      <w:pPr>
        <w:jc w:val="both"/>
        <w:rPr>
          <w:rFonts w:ascii="Georgia" w:hAnsi="Georgia"/>
        </w:rPr>
      </w:pPr>
    </w:p>
    <w:p w:rsidR="00D83B08" w:rsidRDefault="008E7E22" w:rsidP="00D83B08">
      <w:pPr>
        <w:jc w:val="both"/>
        <w:rPr>
          <w:rFonts w:ascii="Georgia" w:hAnsi="Georgia"/>
        </w:rPr>
      </w:pPr>
      <w:r>
        <w:rPr>
          <w:rFonts w:ascii="Georgia" w:hAnsi="Georgia"/>
        </w:rPr>
        <w:t>Η</w:t>
      </w:r>
      <w:r w:rsidR="00515C27">
        <w:rPr>
          <w:rFonts w:ascii="Georgia" w:hAnsi="Georgia"/>
        </w:rPr>
        <w:t xml:space="preserve"> σ</w:t>
      </w:r>
      <w:r w:rsidR="00515C27" w:rsidRPr="00515C27">
        <w:rPr>
          <w:rFonts w:ascii="Georgia" w:hAnsi="Georgia"/>
        </w:rPr>
        <w:t>υμμετοχ</w:t>
      </w:r>
      <w:r w:rsidR="00515C27">
        <w:rPr>
          <w:rFonts w:ascii="Georgia" w:hAnsi="Georgia"/>
        </w:rPr>
        <w:t xml:space="preserve">ή των </w:t>
      </w:r>
      <w:r w:rsidR="00515C27" w:rsidRPr="00515C27">
        <w:rPr>
          <w:rFonts w:ascii="Georgia" w:hAnsi="Georgia"/>
        </w:rPr>
        <w:t>Διδασκόντων στο Πληροφοριακό Σύστημα του Απολογισμού</w:t>
      </w:r>
      <w:r w:rsidR="00515C27">
        <w:rPr>
          <w:rFonts w:ascii="Georgia" w:hAnsi="Georgia"/>
        </w:rPr>
        <w:t xml:space="preserve"> εμφανίζεται στον παρακάτω πίνακα.</w:t>
      </w:r>
    </w:p>
    <w:p w:rsidR="00515C27" w:rsidRPr="00066BB9" w:rsidRDefault="00515C27" w:rsidP="00D83B08">
      <w:pPr>
        <w:jc w:val="both"/>
        <w:rPr>
          <w:rFonts w:ascii="Georgia" w:hAnsi="Georgia"/>
        </w:rPr>
      </w:pPr>
    </w:p>
    <w:tbl>
      <w:tblPr>
        <w:tblW w:w="552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3029"/>
      </w:tblGrid>
      <w:tr w:rsidR="00515C27" w:rsidRPr="00820E8C" w:rsidTr="00515C27">
        <w:tc>
          <w:tcPr>
            <w:tcW w:w="5528" w:type="dxa"/>
            <w:gridSpan w:val="2"/>
            <w:tcBorders>
              <w:bottom w:val="single" w:sz="4" w:space="0" w:color="auto"/>
            </w:tcBorders>
            <w:shd w:val="clear" w:color="auto" w:fill="EAF1DD" w:themeFill="accent3" w:themeFillTint="33"/>
          </w:tcPr>
          <w:p w:rsidR="00515C27" w:rsidRDefault="00515C27" w:rsidP="00515C27">
            <w:pPr>
              <w:spacing w:before="40" w:after="40"/>
              <w:jc w:val="center"/>
              <w:rPr>
                <w:rFonts w:ascii="Georgia" w:hAnsi="Georgia"/>
              </w:rPr>
            </w:pPr>
            <w:r>
              <w:rPr>
                <w:rFonts w:ascii="Georgia" w:hAnsi="Georgia"/>
              </w:rPr>
              <w:t>Συμμετοχή</w:t>
            </w:r>
            <w:r w:rsidRPr="00515C27">
              <w:rPr>
                <w:rFonts w:ascii="Georgia" w:hAnsi="Georgia"/>
              </w:rPr>
              <w:t xml:space="preserve"> Διδασκόντων στο</w:t>
            </w:r>
          </w:p>
          <w:p w:rsidR="00515C27" w:rsidRPr="00820E8C" w:rsidRDefault="00515C27" w:rsidP="00515C27">
            <w:pPr>
              <w:spacing w:before="40" w:after="40"/>
              <w:jc w:val="center"/>
              <w:rPr>
                <w:rFonts w:ascii="Georgia" w:hAnsi="Georgia"/>
                <w:b/>
                <w:bCs/>
                <w:sz w:val="22"/>
                <w:szCs w:val="22"/>
              </w:rPr>
            </w:pPr>
            <w:r w:rsidRPr="00515C27">
              <w:rPr>
                <w:rFonts w:ascii="Georgia" w:hAnsi="Georgia"/>
              </w:rPr>
              <w:t>Πληροφοριακό Σύστημα του Απολογισμού</w:t>
            </w:r>
          </w:p>
        </w:tc>
      </w:tr>
      <w:tr w:rsidR="00515C27" w:rsidRPr="00820E8C" w:rsidTr="00515C27">
        <w:tc>
          <w:tcPr>
            <w:tcW w:w="2499" w:type="dxa"/>
            <w:tcBorders>
              <w:bottom w:val="single" w:sz="4" w:space="0" w:color="auto"/>
            </w:tcBorders>
            <w:shd w:val="clear" w:color="auto" w:fill="EAF1DD" w:themeFill="accent3" w:themeFillTint="33"/>
          </w:tcPr>
          <w:p w:rsidR="00515C27" w:rsidRPr="00515C27" w:rsidRDefault="00515C27" w:rsidP="00515C27">
            <w:pPr>
              <w:spacing w:before="40" w:after="40"/>
              <w:jc w:val="center"/>
              <w:rPr>
                <w:rFonts w:ascii="Georgia" w:hAnsi="Georgia"/>
              </w:rPr>
            </w:pPr>
            <w:r w:rsidRPr="00515C27">
              <w:rPr>
                <w:rFonts w:ascii="Georgia" w:hAnsi="Georgia"/>
              </w:rPr>
              <w:t>Έτος</w:t>
            </w:r>
          </w:p>
        </w:tc>
        <w:tc>
          <w:tcPr>
            <w:tcW w:w="3029" w:type="dxa"/>
            <w:tcBorders>
              <w:bottom w:val="single" w:sz="4" w:space="0" w:color="auto"/>
            </w:tcBorders>
            <w:shd w:val="clear" w:color="auto" w:fill="EAF1DD" w:themeFill="accent3" w:themeFillTint="33"/>
            <w:vAlign w:val="center"/>
          </w:tcPr>
          <w:p w:rsidR="00515C27" w:rsidRPr="00515C27" w:rsidRDefault="00515C27" w:rsidP="00515C27">
            <w:pPr>
              <w:spacing w:before="40" w:after="40"/>
              <w:jc w:val="center"/>
              <w:rPr>
                <w:rFonts w:ascii="Georgia" w:hAnsi="Georgia"/>
              </w:rPr>
            </w:pPr>
            <w:r w:rsidRPr="00515C27">
              <w:rPr>
                <w:rFonts w:ascii="Georgia" w:hAnsi="Georgia"/>
              </w:rPr>
              <w:t>Υπέβαλλαν στοιχεία</w:t>
            </w:r>
          </w:p>
        </w:tc>
      </w:tr>
      <w:tr w:rsidR="00515C27" w:rsidRPr="00820E8C" w:rsidTr="00515C27">
        <w:tc>
          <w:tcPr>
            <w:tcW w:w="2499" w:type="dxa"/>
            <w:tcBorders>
              <w:bottom w:val="single" w:sz="4" w:space="0" w:color="auto"/>
            </w:tcBorders>
            <w:shd w:val="clear" w:color="auto" w:fill="F3F3F3"/>
            <w:vAlign w:val="center"/>
          </w:tcPr>
          <w:p w:rsidR="00515C27" w:rsidRPr="00820E8C" w:rsidRDefault="00515C27" w:rsidP="00755DE4">
            <w:pPr>
              <w:spacing w:before="40" w:after="40"/>
              <w:jc w:val="center"/>
              <w:rPr>
                <w:rFonts w:ascii="Georgia" w:hAnsi="Georgia"/>
                <w:bCs/>
                <w:sz w:val="22"/>
                <w:szCs w:val="22"/>
              </w:rPr>
            </w:pPr>
            <w:r w:rsidRPr="00820E8C">
              <w:rPr>
                <w:rFonts w:ascii="Georgia" w:hAnsi="Georgia"/>
                <w:bCs/>
                <w:sz w:val="22"/>
                <w:szCs w:val="22"/>
              </w:rPr>
              <w:t>2009</w:t>
            </w:r>
          </w:p>
        </w:tc>
        <w:tc>
          <w:tcPr>
            <w:tcW w:w="3029" w:type="dxa"/>
            <w:tcBorders>
              <w:bottom w:val="single" w:sz="4" w:space="0" w:color="auto"/>
            </w:tcBorders>
            <w:shd w:val="clear" w:color="auto" w:fill="auto"/>
            <w:vAlign w:val="center"/>
          </w:tcPr>
          <w:p w:rsidR="00515C27" w:rsidRPr="00820E8C" w:rsidRDefault="00515C27" w:rsidP="00755DE4">
            <w:pPr>
              <w:spacing w:before="40" w:after="40"/>
              <w:jc w:val="center"/>
              <w:rPr>
                <w:rFonts w:ascii="Georgia" w:hAnsi="Georgia"/>
                <w:bCs/>
                <w:sz w:val="22"/>
                <w:szCs w:val="22"/>
              </w:rPr>
            </w:pPr>
            <w:r>
              <w:rPr>
                <w:rFonts w:ascii="Georgia" w:hAnsi="Georgia"/>
                <w:bCs/>
                <w:sz w:val="22"/>
                <w:szCs w:val="22"/>
              </w:rPr>
              <w:t>37</w:t>
            </w:r>
          </w:p>
        </w:tc>
      </w:tr>
      <w:tr w:rsidR="00515C27" w:rsidRPr="00820E8C" w:rsidTr="00515C27">
        <w:tc>
          <w:tcPr>
            <w:tcW w:w="2499" w:type="dxa"/>
            <w:tcBorders>
              <w:bottom w:val="single" w:sz="4" w:space="0" w:color="auto"/>
            </w:tcBorders>
            <w:shd w:val="clear" w:color="auto" w:fill="F3F3F3"/>
            <w:vAlign w:val="center"/>
          </w:tcPr>
          <w:p w:rsidR="00515C27" w:rsidRPr="00820E8C" w:rsidRDefault="00515C27" w:rsidP="00755DE4">
            <w:pPr>
              <w:spacing w:before="40" w:after="40"/>
              <w:jc w:val="center"/>
              <w:rPr>
                <w:rFonts w:ascii="Georgia" w:hAnsi="Georgia"/>
                <w:bCs/>
                <w:sz w:val="22"/>
                <w:szCs w:val="22"/>
              </w:rPr>
            </w:pPr>
            <w:r w:rsidRPr="00820E8C">
              <w:rPr>
                <w:rFonts w:ascii="Georgia" w:hAnsi="Georgia"/>
                <w:bCs/>
                <w:sz w:val="22"/>
                <w:szCs w:val="22"/>
              </w:rPr>
              <w:t>2010</w:t>
            </w:r>
          </w:p>
        </w:tc>
        <w:tc>
          <w:tcPr>
            <w:tcW w:w="3029" w:type="dxa"/>
            <w:tcBorders>
              <w:bottom w:val="single" w:sz="4" w:space="0" w:color="auto"/>
            </w:tcBorders>
            <w:shd w:val="clear" w:color="auto" w:fill="auto"/>
            <w:vAlign w:val="center"/>
          </w:tcPr>
          <w:p w:rsidR="00515C27" w:rsidRPr="00820E8C" w:rsidRDefault="00515C27" w:rsidP="00755DE4">
            <w:pPr>
              <w:spacing w:before="40" w:after="40"/>
              <w:jc w:val="center"/>
              <w:rPr>
                <w:rFonts w:ascii="Georgia" w:hAnsi="Georgia"/>
                <w:bCs/>
                <w:sz w:val="22"/>
                <w:szCs w:val="22"/>
              </w:rPr>
            </w:pPr>
            <w:r>
              <w:rPr>
                <w:rFonts w:ascii="Georgia" w:hAnsi="Georgia"/>
                <w:bCs/>
                <w:sz w:val="22"/>
                <w:szCs w:val="22"/>
              </w:rPr>
              <w:t>37</w:t>
            </w:r>
          </w:p>
        </w:tc>
      </w:tr>
      <w:tr w:rsidR="00515C27" w:rsidRPr="00820E8C" w:rsidTr="00515C27">
        <w:tc>
          <w:tcPr>
            <w:tcW w:w="2499" w:type="dxa"/>
            <w:tcBorders>
              <w:bottom w:val="single" w:sz="4" w:space="0" w:color="auto"/>
            </w:tcBorders>
            <w:shd w:val="clear" w:color="auto" w:fill="F3F3F3"/>
            <w:vAlign w:val="center"/>
          </w:tcPr>
          <w:p w:rsidR="00515C27" w:rsidRPr="00820E8C" w:rsidRDefault="00515C27" w:rsidP="00755DE4">
            <w:pPr>
              <w:spacing w:before="40" w:after="40"/>
              <w:jc w:val="center"/>
              <w:rPr>
                <w:rFonts w:ascii="Georgia" w:hAnsi="Georgia"/>
                <w:bCs/>
                <w:sz w:val="22"/>
                <w:szCs w:val="22"/>
              </w:rPr>
            </w:pPr>
            <w:r w:rsidRPr="00820E8C">
              <w:rPr>
                <w:rFonts w:ascii="Georgia" w:hAnsi="Georgia"/>
                <w:bCs/>
                <w:sz w:val="22"/>
                <w:szCs w:val="22"/>
              </w:rPr>
              <w:t>2011</w:t>
            </w:r>
          </w:p>
        </w:tc>
        <w:tc>
          <w:tcPr>
            <w:tcW w:w="3029" w:type="dxa"/>
            <w:tcBorders>
              <w:bottom w:val="single" w:sz="4" w:space="0" w:color="auto"/>
            </w:tcBorders>
            <w:shd w:val="clear" w:color="auto" w:fill="auto"/>
            <w:vAlign w:val="center"/>
          </w:tcPr>
          <w:p w:rsidR="00515C27" w:rsidRPr="00CE262A" w:rsidRDefault="00515C27" w:rsidP="00755DE4">
            <w:pPr>
              <w:spacing w:before="40" w:after="40"/>
              <w:jc w:val="center"/>
              <w:rPr>
                <w:rFonts w:ascii="Georgia" w:hAnsi="Georgia"/>
                <w:bCs/>
                <w:sz w:val="22"/>
                <w:szCs w:val="22"/>
              </w:rPr>
            </w:pPr>
            <w:r>
              <w:rPr>
                <w:rFonts w:ascii="Georgia" w:hAnsi="Georgia"/>
                <w:bCs/>
                <w:sz w:val="22"/>
                <w:szCs w:val="22"/>
              </w:rPr>
              <w:t>38</w:t>
            </w:r>
          </w:p>
        </w:tc>
      </w:tr>
      <w:tr w:rsidR="00515C27" w:rsidRPr="00820E8C" w:rsidTr="00515C27">
        <w:tc>
          <w:tcPr>
            <w:tcW w:w="2499" w:type="dxa"/>
            <w:tcBorders>
              <w:bottom w:val="single" w:sz="4" w:space="0" w:color="auto"/>
            </w:tcBorders>
            <w:shd w:val="clear" w:color="auto" w:fill="F3F3F3"/>
            <w:vAlign w:val="center"/>
          </w:tcPr>
          <w:p w:rsidR="00515C27" w:rsidRPr="00820E8C" w:rsidRDefault="00515C27" w:rsidP="00755DE4">
            <w:pPr>
              <w:spacing w:before="40" w:after="40"/>
              <w:jc w:val="center"/>
              <w:rPr>
                <w:rFonts w:ascii="Georgia" w:hAnsi="Georgia"/>
                <w:bCs/>
                <w:sz w:val="22"/>
                <w:szCs w:val="22"/>
                <w:lang w:val="en-US"/>
              </w:rPr>
            </w:pPr>
            <w:r w:rsidRPr="00820E8C">
              <w:rPr>
                <w:rFonts w:ascii="Georgia" w:hAnsi="Georgia"/>
                <w:bCs/>
                <w:sz w:val="22"/>
                <w:szCs w:val="22"/>
                <w:lang w:val="en-US"/>
              </w:rPr>
              <w:t>2012</w:t>
            </w:r>
          </w:p>
        </w:tc>
        <w:tc>
          <w:tcPr>
            <w:tcW w:w="3029" w:type="dxa"/>
            <w:tcBorders>
              <w:bottom w:val="single" w:sz="4" w:space="0" w:color="auto"/>
            </w:tcBorders>
            <w:shd w:val="clear" w:color="auto" w:fill="auto"/>
            <w:vAlign w:val="center"/>
          </w:tcPr>
          <w:p w:rsidR="00515C27" w:rsidRPr="00CE262A" w:rsidRDefault="00515C27" w:rsidP="00755DE4">
            <w:pPr>
              <w:spacing w:before="40" w:after="40"/>
              <w:jc w:val="center"/>
              <w:rPr>
                <w:rFonts w:ascii="Georgia" w:hAnsi="Georgia"/>
                <w:bCs/>
                <w:sz w:val="22"/>
                <w:szCs w:val="22"/>
              </w:rPr>
            </w:pPr>
            <w:r>
              <w:rPr>
                <w:rFonts w:ascii="Georgia" w:hAnsi="Georgia"/>
                <w:bCs/>
                <w:sz w:val="22"/>
                <w:szCs w:val="22"/>
              </w:rPr>
              <w:t>37</w:t>
            </w:r>
          </w:p>
        </w:tc>
      </w:tr>
      <w:tr w:rsidR="00515C27" w:rsidRPr="00AB1BE3" w:rsidTr="00515C27">
        <w:tc>
          <w:tcPr>
            <w:tcW w:w="2499" w:type="dxa"/>
            <w:tcBorders>
              <w:bottom w:val="single" w:sz="4" w:space="0" w:color="auto"/>
            </w:tcBorders>
            <w:shd w:val="clear" w:color="auto" w:fill="A6A6A6" w:themeFill="background1" w:themeFillShade="A6"/>
            <w:vAlign w:val="center"/>
          </w:tcPr>
          <w:p w:rsidR="00515C27" w:rsidRPr="00515C27" w:rsidRDefault="00515C27" w:rsidP="00755DE4">
            <w:pPr>
              <w:spacing w:before="40" w:after="40"/>
              <w:jc w:val="center"/>
              <w:rPr>
                <w:rFonts w:ascii="Georgia" w:hAnsi="Georgia"/>
                <w:bCs/>
                <w:sz w:val="22"/>
                <w:szCs w:val="22"/>
              </w:rPr>
            </w:pPr>
            <w:r w:rsidRPr="00820E8C">
              <w:rPr>
                <w:rFonts w:ascii="Georgia" w:hAnsi="Georgia"/>
                <w:bCs/>
                <w:sz w:val="22"/>
                <w:szCs w:val="22"/>
                <w:lang w:val="en-US"/>
              </w:rPr>
              <w:t>2013</w:t>
            </w:r>
            <w:r>
              <w:rPr>
                <w:rFonts w:ascii="Georgia" w:hAnsi="Georgia"/>
                <w:bCs/>
                <w:sz w:val="22"/>
                <w:szCs w:val="22"/>
              </w:rPr>
              <w:t xml:space="preserve"> </w:t>
            </w:r>
            <w:r w:rsidRPr="00515C27">
              <w:rPr>
                <w:rFonts w:ascii="Georgia" w:hAnsi="Georgia"/>
                <w:bCs/>
                <w:sz w:val="22"/>
                <w:szCs w:val="22"/>
                <w:vertAlign w:val="superscript"/>
              </w:rPr>
              <w:t>(1)</w:t>
            </w:r>
          </w:p>
        </w:tc>
        <w:tc>
          <w:tcPr>
            <w:tcW w:w="3029" w:type="dxa"/>
            <w:tcBorders>
              <w:bottom w:val="single" w:sz="4" w:space="0" w:color="auto"/>
            </w:tcBorders>
            <w:shd w:val="clear" w:color="auto" w:fill="A6A6A6" w:themeFill="background1" w:themeFillShade="A6"/>
            <w:vAlign w:val="center"/>
          </w:tcPr>
          <w:p w:rsidR="00515C27" w:rsidRPr="00CE262A" w:rsidRDefault="00515C27" w:rsidP="00755DE4">
            <w:pPr>
              <w:spacing w:before="40" w:after="40"/>
              <w:jc w:val="center"/>
              <w:rPr>
                <w:rFonts w:ascii="Georgia" w:hAnsi="Georgia"/>
                <w:bCs/>
                <w:sz w:val="22"/>
                <w:szCs w:val="22"/>
              </w:rPr>
            </w:pPr>
          </w:p>
        </w:tc>
      </w:tr>
      <w:tr w:rsidR="00515C27" w:rsidRPr="00AB1BE3" w:rsidTr="00515C27">
        <w:tc>
          <w:tcPr>
            <w:tcW w:w="2499" w:type="dxa"/>
            <w:tcBorders>
              <w:bottom w:val="single" w:sz="4" w:space="0" w:color="auto"/>
            </w:tcBorders>
            <w:shd w:val="clear" w:color="auto" w:fill="auto"/>
            <w:vAlign w:val="center"/>
          </w:tcPr>
          <w:p w:rsidR="00515C27" w:rsidRPr="00820E8C" w:rsidRDefault="00515C27" w:rsidP="00755DE4">
            <w:pPr>
              <w:spacing w:before="40" w:after="40"/>
              <w:jc w:val="center"/>
              <w:rPr>
                <w:rFonts w:ascii="Georgia" w:hAnsi="Georgia"/>
                <w:bCs/>
                <w:sz w:val="22"/>
                <w:szCs w:val="22"/>
                <w:lang w:val="en-US"/>
              </w:rPr>
            </w:pPr>
            <w:r w:rsidRPr="00820E8C">
              <w:rPr>
                <w:rFonts w:ascii="Georgia" w:hAnsi="Georgia"/>
                <w:bCs/>
                <w:sz w:val="22"/>
                <w:szCs w:val="22"/>
                <w:lang w:val="en-US"/>
              </w:rPr>
              <w:t>2014</w:t>
            </w:r>
          </w:p>
        </w:tc>
        <w:tc>
          <w:tcPr>
            <w:tcW w:w="3029" w:type="dxa"/>
            <w:tcBorders>
              <w:bottom w:val="single" w:sz="4" w:space="0" w:color="auto"/>
            </w:tcBorders>
            <w:shd w:val="clear" w:color="auto" w:fill="auto"/>
            <w:vAlign w:val="center"/>
          </w:tcPr>
          <w:p w:rsidR="00515C27" w:rsidRPr="00CE262A" w:rsidRDefault="00515C27" w:rsidP="00755DE4">
            <w:pPr>
              <w:spacing w:before="40" w:after="40"/>
              <w:jc w:val="center"/>
              <w:rPr>
                <w:rFonts w:ascii="Georgia" w:hAnsi="Georgia"/>
                <w:bCs/>
                <w:sz w:val="22"/>
                <w:szCs w:val="22"/>
              </w:rPr>
            </w:pPr>
            <w:r>
              <w:rPr>
                <w:rFonts w:ascii="Georgia" w:hAnsi="Georgia"/>
                <w:bCs/>
                <w:sz w:val="22"/>
                <w:szCs w:val="22"/>
              </w:rPr>
              <w:t>31</w:t>
            </w:r>
          </w:p>
        </w:tc>
      </w:tr>
      <w:tr w:rsidR="00515C27" w:rsidRPr="00AB1BE3" w:rsidTr="008747AE">
        <w:tc>
          <w:tcPr>
            <w:tcW w:w="2499" w:type="dxa"/>
            <w:shd w:val="clear" w:color="auto" w:fill="auto"/>
            <w:vAlign w:val="center"/>
          </w:tcPr>
          <w:p w:rsidR="00515C27" w:rsidRPr="00E37535" w:rsidRDefault="00515C27" w:rsidP="00755DE4">
            <w:pPr>
              <w:spacing w:before="40" w:after="40"/>
              <w:jc w:val="center"/>
              <w:rPr>
                <w:rFonts w:ascii="Georgia" w:hAnsi="Georgia"/>
                <w:bCs/>
                <w:sz w:val="22"/>
                <w:szCs w:val="22"/>
              </w:rPr>
            </w:pPr>
            <w:r>
              <w:rPr>
                <w:rFonts w:ascii="Georgia" w:hAnsi="Georgia"/>
                <w:bCs/>
                <w:sz w:val="22"/>
                <w:szCs w:val="22"/>
              </w:rPr>
              <w:t>2015</w:t>
            </w:r>
          </w:p>
        </w:tc>
        <w:tc>
          <w:tcPr>
            <w:tcW w:w="3029" w:type="dxa"/>
            <w:shd w:val="clear" w:color="auto" w:fill="auto"/>
            <w:vAlign w:val="center"/>
          </w:tcPr>
          <w:p w:rsidR="00515C27" w:rsidRPr="00CE262A" w:rsidRDefault="00515C27" w:rsidP="00755DE4">
            <w:pPr>
              <w:spacing w:before="40" w:after="40"/>
              <w:jc w:val="center"/>
              <w:rPr>
                <w:rFonts w:ascii="Georgia" w:hAnsi="Georgia"/>
                <w:bCs/>
                <w:sz w:val="22"/>
                <w:szCs w:val="22"/>
              </w:rPr>
            </w:pPr>
            <w:r>
              <w:rPr>
                <w:rFonts w:ascii="Georgia" w:hAnsi="Georgia"/>
                <w:bCs/>
                <w:sz w:val="22"/>
                <w:szCs w:val="22"/>
              </w:rPr>
              <w:t>40</w:t>
            </w:r>
          </w:p>
        </w:tc>
      </w:tr>
      <w:tr w:rsidR="008747AE" w:rsidRPr="00AB1BE3" w:rsidTr="001423C0">
        <w:tc>
          <w:tcPr>
            <w:tcW w:w="2499" w:type="dxa"/>
            <w:tcBorders>
              <w:bottom w:val="single" w:sz="4" w:space="0" w:color="auto"/>
            </w:tcBorders>
            <w:shd w:val="clear" w:color="auto" w:fill="D9D9D9" w:themeFill="background1" w:themeFillShade="D9"/>
            <w:vAlign w:val="center"/>
          </w:tcPr>
          <w:p w:rsidR="008747AE" w:rsidRPr="001423C0" w:rsidRDefault="005553FE" w:rsidP="00755DE4">
            <w:pPr>
              <w:spacing w:before="40" w:after="40"/>
              <w:jc w:val="center"/>
              <w:rPr>
                <w:rFonts w:ascii="Georgia" w:hAnsi="Georgia"/>
                <w:bCs/>
                <w:sz w:val="22"/>
                <w:szCs w:val="22"/>
              </w:rPr>
            </w:pPr>
            <w:r>
              <w:rPr>
                <w:rFonts w:ascii="Georgia" w:hAnsi="Georgia"/>
                <w:bCs/>
                <w:sz w:val="22"/>
                <w:szCs w:val="22"/>
                <w:lang w:val="en-US"/>
              </w:rPr>
              <w:t>2016</w:t>
            </w:r>
            <w:r w:rsidR="001423C0">
              <w:rPr>
                <w:rFonts w:ascii="Georgia" w:hAnsi="Georgia"/>
                <w:bCs/>
                <w:sz w:val="22"/>
                <w:szCs w:val="22"/>
              </w:rPr>
              <w:t xml:space="preserve"> </w:t>
            </w:r>
            <w:r w:rsidR="001423C0" w:rsidRPr="001423C0">
              <w:rPr>
                <w:rFonts w:ascii="Georgia" w:hAnsi="Georgia"/>
                <w:bCs/>
                <w:sz w:val="22"/>
                <w:szCs w:val="22"/>
                <w:vertAlign w:val="superscript"/>
              </w:rPr>
              <w:t>(2)</w:t>
            </w:r>
          </w:p>
        </w:tc>
        <w:tc>
          <w:tcPr>
            <w:tcW w:w="3029" w:type="dxa"/>
            <w:tcBorders>
              <w:bottom w:val="single" w:sz="4" w:space="0" w:color="auto"/>
            </w:tcBorders>
            <w:shd w:val="clear" w:color="auto" w:fill="D9D9D9" w:themeFill="background1" w:themeFillShade="D9"/>
            <w:vAlign w:val="center"/>
          </w:tcPr>
          <w:p w:rsidR="008747AE" w:rsidRPr="005B57F6" w:rsidRDefault="005B57F6" w:rsidP="00755DE4">
            <w:pPr>
              <w:spacing w:before="40" w:after="40"/>
              <w:jc w:val="center"/>
              <w:rPr>
                <w:rFonts w:ascii="Georgia" w:hAnsi="Georgia"/>
                <w:bCs/>
                <w:sz w:val="22"/>
                <w:szCs w:val="22"/>
                <w:lang w:val="en-US"/>
              </w:rPr>
            </w:pPr>
            <w:r>
              <w:rPr>
                <w:rFonts w:ascii="Georgia" w:hAnsi="Georgia"/>
                <w:bCs/>
                <w:sz w:val="22"/>
                <w:szCs w:val="22"/>
                <w:lang w:val="en-US"/>
              </w:rPr>
              <w:t>15</w:t>
            </w:r>
          </w:p>
        </w:tc>
      </w:tr>
    </w:tbl>
    <w:p w:rsidR="00515C27" w:rsidRDefault="00515C27" w:rsidP="00515C27">
      <w:pPr>
        <w:jc w:val="both"/>
        <w:rPr>
          <w:rFonts w:ascii="Georgia" w:hAnsi="Georgia"/>
          <w:i/>
          <w:sz w:val="18"/>
          <w:szCs w:val="18"/>
        </w:rPr>
      </w:pPr>
    </w:p>
    <w:p w:rsidR="00515C27" w:rsidRDefault="00515C27" w:rsidP="00604DB9">
      <w:pPr>
        <w:pStyle w:val="ListParagraph"/>
        <w:numPr>
          <w:ilvl w:val="1"/>
          <w:numId w:val="20"/>
        </w:numPr>
        <w:jc w:val="both"/>
        <w:rPr>
          <w:rFonts w:ascii="Georgia" w:hAnsi="Georgia"/>
          <w:i/>
          <w:sz w:val="18"/>
          <w:szCs w:val="18"/>
        </w:rPr>
      </w:pPr>
      <w:r w:rsidRPr="005553FE">
        <w:rPr>
          <w:rFonts w:ascii="Georgia" w:hAnsi="Georgia"/>
          <w:i/>
          <w:sz w:val="18"/>
          <w:szCs w:val="18"/>
        </w:rPr>
        <w:t>για το 2013 δεν υπάρχουν στοιχεία λόγω προβλημάτων που δημιουργήθηκαν στα ΑΕΙ και ειδικά στο ΕΚΠΑ από την διαθεσιμότητα των διοικητικών υπαλλήλων και την παρατεταμένη διακοπή λειτουργίας του Ιδρύματος.</w:t>
      </w:r>
    </w:p>
    <w:p w:rsidR="00D609A8" w:rsidRPr="005553FE" w:rsidRDefault="00D609A8" w:rsidP="00604DB9">
      <w:pPr>
        <w:pStyle w:val="ListParagraph"/>
        <w:numPr>
          <w:ilvl w:val="1"/>
          <w:numId w:val="20"/>
        </w:numPr>
        <w:jc w:val="both"/>
        <w:rPr>
          <w:rFonts w:ascii="Georgia" w:hAnsi="Georgia"/>
          <w:i/>
          <w:sz w:val="18"/>
          <w:szCs w:val="18"/>
        </w:rPr>
      </w:pPr>
      <w:r w:rsidRPr="005553FE">
        <w:rPr>
          <w:rFonts w:ascii="Georgia" w:hAnsi="Georgia"/>
          <w:i/>
          <w:sz w:val="18"/>
          <w:szCs w:val="18"/>
        </w:rPr>
        <w:t>για το 201</w:t>
      </w:r>
      <w:r>
        <w:rPr>
          <w:rFonts w:ascii="Georgia" w:hAnsi="Georgia"/>
          <w:i/>
          <w:sz w:val="18"/>
          <w:szCs w:val="18"/>
        </w:rPr>
        <w:t>6</w:t>
      </w:r>
      <w:r w:rsidRPr="005553FE">
        <w:rPr>
          <w:rFonts w:ascii="Georgia" w:hAnsi="Georgia"/>
          <w:i/>
          <w:sz w:val="18"/>
          <w:szCs w:val="18"/>
        </w:rPr>
        <w:t xml:space="preserve"> δεν </w:t>
      </w:r>
      <w:r>
        <w:rPr>
          <w:rFonts w:ascii="Georgia" w:hAnsi="Georgia"/>
          <w:i/>
          <w:sz w:val="18"/>
          <w:szCs w:val="18"/>
        </w:rPr>
        <w:t xml:space="preserve">έχει ολοκληρωθεί η συμπλήρωση από τα μέλη ΔΕΠ </w:t>
      </w:r>
      <w:r w:rsidR="001423C0">
        <w:rPr>
          <w:rFonts w:ascii="Georgia" w:hAnsi="Georgia"/>
          <w:i/>
          <w:sz w:val="18"/>
          <w:szCs w:val="18"/>
        </w:rPr>
        <w:t>στο σύστημα.</w:t>
      </w:r>
    </w:p>
    <w:p w:rsidR="00515C27" w:rsidRDefault="00515C27" w:rsidP="00AF4092">
      <w:pPr>
        <w:rPr>
          <w:rFonts w:ascii="Bookman Old Style" w:hAnsi="Bookman Old Style"/>
          <w:b/>
          <w:sz w:val="36"/>
          <w:szCs w:val="36"/>
        </w:rPr>
      </w:pPr>
    </w:p>
    <w:p w:rsidR="00D609A8" w:rsidRDefault="00D609A8">
      <w:pPr>
        <w:rPr>
          <w:rFonts w:ascii="Bookman Old Style" w:hAnsi="Bookman Old Style"/>
          <w:b/>
          <w:sz w:val="36"/>
          <w:szCs w:val="36"/>
        </w:rPr>
      </w:pPr>
      <w:r>
        <w:rPr>
          <w:rFonts w:ascii="Bookman Old Style" w:hAnsi="Bookman Old Style"/>
          <w:b/>
          <w:sz w:val="36"/>
          <w:szCs w:val="36"/>
        </w:rPr>
        <w:br w:type="page"/>
      </w:r>
    </w:p>
    <w:p w:rsidR="00D70240" w:rsidRDefault="00D70240" w:rsidP="00AF4092">
      <w:pPr>
        <w:rPr>
          <w:rFonts w:ascii="Bookman Old Style" w:hAnsi="Bookman Old Style"/>
          <w:b/>
          <w:sz w:val="36"/>
          <w:szCs w:val="36"/>
        </w:rPr>
      </w:pPr>
    </w:p>
    <w:p w:rsidR="00D70240" w:rsidRDefault="00D70240" w:rsidP="00AF4092">
      <w:pPr>
        <w:rPr>
          <w:rFonts w:ascii="Bookman Old Style" w:hAnsi="Bookman Old Style"/>
          <w:b/>
          <w:sz w:val="36"/>
          <w:szCs w:val="36"/>
        </w:rPr>
      </w:pPr>
    </w:p>
    <w:p w:rsidR="00D83B08" w:rsidRPr="007B1EF1" w:rsidRDefault="00D83B08" w:rsidP="007B1EF1">
      <w:pPr>
        <w:rPr>
          <w:rFonts w:ascii="Georgia" w:hAnsi="Georgia"/>
          <w:b/>
          <w:sz w:val="28"/>
          <w:szCs w:val="28"/>
        </w:rPr>
      </w:pPr>
      <w:r w:rsidRPr="007B1EF1">
        <w:rPr>
          <w:rFonts w:ascii="Georgia" w:hAnsi="Georgia"/>
          <w:b/>
          <w:sz w:val="28"/>
          <w:szCs w:val="28"/>
        </w:rPr>
        <w:t>Πίνακας περιεχομένων</w:t>
      </w:r>
    </w:p>
    <w:p w:rsidR="004A4752" w:rsidRDefault="00D83B08" w:rsidP="00D83B08">
      <w:pPr>
        <w:spacing w:line="360" w:lineRule="auto"/>
        <w:jc w:val="both"/>
        <w:rPr>
          <w:noProof/>
        </w:rPr>
      </w:pPr>
      <w:r w:rsidRPr="007B1EF1">
        <w:rPr>
          <w:rFonts w:asciiTheme="minorHAnsi" w:hAnsiTheme="minorHAnsi"/>
        </w:rPr>
        <w:t xml:space="preserve"> </w:t>
      </w:r>
      <w:r w:rsidR="007138C0" w:rsidRPr="007B1EF1">
        <w:rPr>
          <w:rFonts w:asciiTheme="minorHAnsi" w:hAnsiTheme="minorHAnsi"/>
          <w:sz w:val="20"/>
        </w:rPr>
        <w:fldChar w:fldCharType="begin"/>
      </w:r>
      <w:r w:rsidRPr="007B1EF1">
        <w:rPr>
          <w:rFonts w:asciiTheme="minorHAnsi" w:hAnsiTheme="minorHAnsi"/>
          <w:sz w:val="20"/>
        </w:rPr>
        <w:instrText xml:space="preserve"> TOC \o "1-2" \h \z </w:instrText>
      </w:r>
      <w:r w:rsidR="007138C0" w:rsidRPr="007B1EF1">
        <w:rPr>
          <w:rFonts w:asciiTheme="minorHAnsi" w:hAnsiTheme="minorHAnsi"/>
          <w:sz w:val="20"/>
        </w:rPr>
        <w:fldChar w:fldCharType="separate"/>
      </w:r>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52" w:history="1">
        <w:r w:rsidR="004A4752" w:rsidRPr="0041549F">
          <w:rPr>
            <w:rStyle w:val="Hyperlink"/>
            <w:noProof/>
          </w:rPr>
          <w:t>Διασφάλιση Ποιότητας</w:t>
        </w:r>
        <w:r w:rsidR="004A4752">
          <w:rPr>
            <w:noProof/>
            <w:webHidden/>
          </w:rPr>
          <w:tab/>
        </w:r>
        <w:r>
          <w:rPr>
            <w:noProof/>
            <w:webHidden/>
          </w:rPr>
          <w:fldChar w:fldCharType="begin"/>
        </w:r>
        <w:r w:rsidR="004A4752">
          <w:rPr>
            <w:noProof/>
            <w:webHidden/>
          </w:rPr>
          <w:instrText xml:space="preserve"> PAGEREF _Toc502690252 \h </w:instrText>
        </w:r>
        <w:r>
          <w:rPr>
            <w:noProof/>
            <w:webHidden/>
          </w:rPr>
        </w:r>
        <w:r>
          <w:rPr>
            <w:noProof/>
            <w:webHidden/>
          </w:rPr>
          <w:fldChar w:fldCharType="separate"/>
        </w:r>
        <w:r w:rsidR="00834C71">
          <w:rPr>
            <w:noProof/>
            <w:webHidden/>
          </w:rPr>
          <w:t>7</w:t>
        </w:r>
        <w:r>
          <w:rPr>
            <w:noProof/>
            <w:webHidden/>
          </w:rPr>
          <w:fldChar w:fldCharType="end"/>
        </w:r>
      </w:hyperlink>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53" w:history="1">
        <w:r w:rsidR="004A4752" w:rsidRPr="0041549F">
          <w:rPr>
            <w:rStyle w:val="Hyperlink"/>
            <w:noProof/>
          </w:rPr>
          <w:t>Προγράμματα Σπουδών</w:t>
        </w:r>
        <w:r w:rsidR="004A4752">
          <w:rPr>
            <w:noProof/>
            <w:webHidden/>
          </w:rPr>
          <w:tab/>
        </w:r>
        <w:r>
          <w:rPr>
            <w:noProof/>
            <w:webHidden/>
          </w:rPr>
          <w:fldChar w:fldCharType="begin"/>
        </w:r>
        <w:r w:rsidR="004A4752">
          <w:rPr>
            <w:noProof/>
            <w:webHidden/>
          </w:rPr>
          <w:instrText xml:space="preserve"> PAGEREF _Toc502690253 \h </w:instrText>
        </w:r>
        <w:r>
          <w:rPr>
            <w:noProof/>
            <w:webHidden/>
          </w:rPr>
        </w:r>
        <w:r>
          <w:rPr>
            <w:noProof/>
            <w:webHidden/>
          </w:rPr>
          <w:fldChar w:fldCharType="separate"/>
        </w:r>
        <w:r w:rsidR="00834C71">
          <w:rPr>
            <w:noProof/>
            <w:webHidden/>
          </w:rPr>
          <w:t>10</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54" w:history="1">
        <w:r w:rsidR="004A4752" w:rsidRPr="0041549F">
          <w:rPr>
            <w:rStyle w:val="Hyperlink"/>
            <w:noProof/>
          </w:rPr>
          <w:t>1.</w:t>
        </w:r>
        <w:r w:rsidR="004A4752">
          <w:rPr>
            <w:rFonts w:asciiTheme="minorHAnsi" w:eastAsiaTheme="minorEastAsia" w:hAnsiTheme="minorHAnsi" w:cstheme="minorBidi"/>
            <w:smallCaps w:val="0"/>
            <w:noProof/>
            <w:sz w:val="22"/>
            <w:szCs w:val="22"/>
          </w:rPr>
          <w:tab/>
        </w:r>
        <w:r w:rsidR="004A4752" w:rsidRPr="0041549F">
          <w:rPr>
            <w:rStyle w:val="Hyperlink"/>
            <w:noProof/>
          </w:rPr>
          <w:t>Πρόγραμμα Προπτυχιακών Σπουδών Τμήματος Πληροφορικής &amp; Τηλεπικοινωνιών</w:t>
        </w:r>
        <w:r w:rsidR="004A4752">
          <w:rPr>
            <w:noProof/>
            <w:webHidden/>
          </w:rPr>
          <w:tab/>
        </w:r>
        <w:r>
          <w:rPr>
            <w:noProof/>
            <w:webHidden/>
          </w:rPr>
          <w:fldChar w:fldCharType="begin"/>
        </w:r>
        <w:r w:rsidR="004A4752">
          <w:rPr>
            <w:noProof/>
            <w:webHidden/>
          </w:rPr>
          <w:instrText xml:space="preserve"> PAGEREF _Toc502690254 \h </w:instrText>
        </w:r>
        <w:r>
          <w:rPr>
            <w:noProof/>
            <w:webHidden/>
          </w:rPr>
        </w:r>
        <w:r>
          <w:rPr>
            <w:noProof/>
            <w:webHidden/>
          </w:rPr>
          <w:fldChar w:fldCharType="separate"/>
        </w:r>
        <w:r w:rsidR="00834C71">
          <w:rPr>
            <w:noProof/>
            <w:webHidden/>
          </w:rPr>
          <w:t>10</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55" w:history="1">
        <w:r w:rsidR="004A4752" w:rsidRPr="0041549F">
          <w:rPr>
            <w:rStyle w:val="Hyperlink"/>
            <w:noProof/>
          </w:rPr>
          <w:t>2.</w:t>
        </w:r>
        <w:r w:rsidR="004A4752">
          <w:rPr>
            <w:rFonts w:asciiTheme="minorHAnsi" w:eastAsiaTheme="minorEastAsia" w:hAnsiTheme="minorHAnsi" w:cstheme="minorBidi"/>
            <w:smallCaps w:val="0"/>
            <w:noProof/>
            <w:sz w:val="22"/>
            <w:szCs w:val="22"/>
          </w:rPr>
          <w:tab/>
        </w:r>
        <w:r w:rsidR="004A4752" w:rsidRPr="0041549F">
          <w:rPr>
            <w:rStyle w:val="Hyperlink"/>
            <w:noProof/>
          </w:rPr>
          <w:t>Πρόγραμμα Μεταπτυχιακών Σπουδών του Τμήματος Πληροφορικής &amp; Τηλεπικοινωνιών</w:t>
        </w:r>
        <w:r w:rsidR="004A4752">
          <w:rPr>
            <w:noProof/>
            <w:webHidden/>
          </w:rPr>
          <w:tab/>
        </w:r>
        <w:r>
          <w:rPr>
            <w:noProof/>
            <w:webHidden/>
          </w:rPr>
          <w:fldChar w:fldCharType="begin"/>
        </w:r>
        <w:r w:rsidR="004A4752">
          <w:rPr>
            <w:noProof/>
            <w:webHidden/>
          </w:rPr>
          <w:instrText xml:space="preserve"> PAGEREF _Toc502690255 \h </w:instrText>
        </w:r>
        <w:r>
          <w:rPr>
            <w:noProof/>
            <w:webHidden/>
          </w:rPr>
        </w:r>
        <w:r>
          <w:rPr>
            <w:noProof/>
            <w:webHidden/>
          </w:rPr>
          <w:fldChar w:fldCharType="separate"/>
        </w:r>
        <w:r w:rsidR="00834C71">
          <w:rPr>
            <w:noProof/>
            <w:webHidden/>
          </w:rPr>
          <w:t>12</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56" w:history="1">
        <w:r w:rsidR="004A4752" w:rsidRPr="0041549F">
          <w:rPr>
            <w:rStyle w:val="Hyperlink"/>
            <w:noProof/>
          </w:rPr>
          <w:t>3.</w:t>
        </w:r>
        <w:r w:rsidR="004A4752">
          <w:rPr>
            <w:rFonts w:asciiTheme="minorHAnsi" w:eastAsiaTheme="minorEastAsia" w:hAnsiTheme="minorHAnsi" w:cstheme="minorBidi"/>
            <w:smallCaps w:val="0"/>
            <w:noProof/>
            <w:sz w:val="22"/>
            <w:szCs w:val="22"/>
          </w:rPr>
          <w:tab/>
        </w:r>
        <w:r w:rsidR="004A4752" w:rsidRPr="0041549F">
          <w:rPr>
            <w:rStyle w:val="Hyperlink"/>
            <w:noProof/>
          </w:rPr>
          <w:t>Διατμηματικό Πρόγραμμα Μεταπτυχιακών Σπουδών στο Τμήμα Πληροφορικής και Τηλεπικοινωνιών του ΕΚΠΑ, στη «Μικροηλεκτρονική»</w:t>
        </w:r>
        <w:r w:rsidR="004A4752">
          <w:rPr>
            <w:noProof/>
            <w:webHidden/>
          </w:rPr>
          <w:tab/>
        </w:r>
        <w:r>
          <w:rPr>
            <w:noProof/>
            <w:webHidden/>
          </w:rPr>
          <w:fldChar w:fldCharType="begin"/>
        </w:r>
        <w:r w:rsidR="004A4752">
          <w:rPr>
            <w:noProof/>
            <w:webHidden/>
          </w:rPr>
          <w:instrText xml:space="preserve"> PAGEREF _Toc502690256 \h </w:instrText>
        </w:r>
        <w:r>
          <w:rPr>
            <w:noProof/>
            <w:webHidden/>
          </w:rPr>
        </w:r>
        <w:r>
          <w:rPr>
            <w:noProof/>
            <w:webHidden/>
          </w:rPr>
          <w:fldChar w:fldCharType="separate"/>
        </w:r>
        <w:r w:rsidR="00834C71">
          <w:rPr>
            <w:noProof/>
            <w:webHidden/>
          </w:rPr>
          <w:t>15</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57" w:history="1">
        <w:r w:rsidR="004A4752" w:rsidRPr="0041549F">
          <w:rPr>
            <w:rStyle w:val="Hyperlink"/>
            <w:noProof/>
          </w:rPr>
          <w:t>4.</w:t>
        </w:r>
        <w:r w:rsidR="004A4752">
          <w:rPr>
            <w:rFonts w:asciiTheme="minorHAnsi" w:eastAsiaTheme="minorEastAsia" w:hAnsiTheme="minorHAnsi" w:cstheme="minorBidi"/>
            <w:smallCaps w:val="0"/>
            <w:noProof/>
            <w:sz w:val="22"/>
            <w:szCs w:val="22"/>
          </w:rPr>
          <w:tab/>
        </w:r>
        <w:r w:rsidR="004A4752" w:rsidRPr="0041549F">
          <w:rPr>
            <w:rStyle w:val="Hyperlink"/>
            <w:noProof/>
          </w:rPr>
          <w:t>Διατμηματικό Πρόγραμμα Μεταπτυχιακών Σπουδών στο Τμήμα Πληροφορικής και Τηλεπικοινωνιών του ΕΚΠΑ στη «Διοίκηση και Οικονομική των Τηλεπικοινωνιακών Δικτύων»</w:t>
        </w:r>
        <w:r w:rsidR="004A4752">
          <w:rPr>
            <w:noProof/>
            <w:webHidden/>
          </w:rPr>
          <w:tab/>
        </w:r>
        <w:r>
          <w:rPr>
            <w:noProof/>
            <w:webHidden/>
          </w:rPr>
          <w:fldChar w:fldCharType="begin"/>
        </w:r>
        <w:r w:rsidR="004A4752">
          <w:rPr>
            <w:noProof/>
            <w:webHidden/>
          </w:rPr>
          <w:instrText xml:space="preserve"> PAGEREF _Toc502690257 \h </w:instrText>
        </w:r>
        <w:r>
          <w:rPr>
            <w:noProof/>
            <w:webHidden/>
          </w:rPr>
        </w:r>
        <w:r>
          <w:rPr>
            <w:noProof/>
            <w:webHidden/>
          </w:rPr>
          <w:fldChar w:fldCharType="separate"/>
        </w:r>
        <w:r w:rsidR="00834C71">
          <w:rPr>
            <w:noProof/>
            <w:webHidden/>
          </w:rPr>
          <w:t>16</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58" w:history="1">
        <w:r w:rsidR="004A4752" w:rsidRPr="0041549F">
          <w:rPr>
            <w:rStyle w:val="Hyperlink"/>
            <w:noProof/>
          </w:rPr>
          <w:t>5.</w:t>
        </w:r>
        <w:r w:rsidR="004A4752">
          <w:rPr>
            <w:rFonts w:asciiTheme="minorHAnsi" w:eastAsiaTheme="minorEastAsia" w:hAnsiTheme="minorHAnsi" w:cstheme="minorBidi"/>
            <w:smallCaps w:val="0"/>
            <w:noProof/>
            <w:sz w:val="22"/>
            <w:szCs w:val="22"/>
          </w:rPr>
          <w:tab/>
        </w:r>
        <w:r w:rsidR="004A4752" w:rsidRPr="0041549F">
          <w:rPr>
            <w:rStyle w:val="Hyperlink"/>
            <w:noProof/>
          </w:rPr>
          <w:t>Διιδρυματικό Πρόγραμμα Μεταπτυχιακών Σπουδών στο Τμήμα Πληροφορικής και Τηλεπικοινωνιών του ΕΚΠΑ «Τεχνολογίες Πληροφορικής στην Ιατρική και τη Βιολογία»</w:t>
        </w:r>
        <w:r w:rsidR="004A4752">
          <w:rPr>
            <w:noProof/>
            <w:webHidden/>
          </w:rPr>
          <w:tab/>
        </w:r>
        <w:r>
          <w:rPr>
            <w:noProof/>
            <w:webHidden/>
          </w:rPr>
          <w:fldChar w:fldCharType="begin"/>
        </w:r>
        <w:r w:rsidR="004A4752">
          <w:rPr>
            <w:noProof/>
            <w:webHidden/>
          </w:rPr>
          <w:instrText xml:space="preserve"> PAGEREF _Toc502690258 \h </w:instrText>
        </w:r>
        <w:r>
          <w:rPr>
            <w:noProof/>
            <w:webHidden/>
          </w:rPr>
        </w:r>
        <w:r>
          <w:rPr>
            <w:noProof/>
            <w:webHidden/>
          </w:rPr>
          <w:fldChar w:fldCharType="separate"/>
        </w:r>
        <w:r w:rsidR="00834C71">
          <w:rPr>
            <w:noProof/>
            <w:webHidden/>
          </w:rPr>
          <w:t>17</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59" w:history="1">
        <w:r w:rsidR="004A4752" w:rsidRPr="0041549F">
          <w:rPr>
            <w:rStyle w:val="Hyperlink"/>
            <w:noProof/>
          </w:rPr>
          <w:t>6.</w:t>
        </w:r>
        <w:r w:rsidR="004A4752">
          <w:rPr>
            <w:rFonts w:asciiTheme="minorHAnsi" w:eastAsiaTheme="minorEastAsia" w:hAnsiTheme="minorHAnsi" w:cstheme="minorBidi"/>
            <w:smallCaps w:val="0"/>
            <w:noProof/>
            <w:sz w:val="22"/>
            <w:szCs w:val="22"/>
          </w:rPr>
          <w:tab/>
        </w:r>
        <w:r w:rsidR="004A4752" w:rsidRPr="0041549F">
          <w:rPr>
            <w:rStyle w:val="Hyperlink"/>
            <w:noProof/>
          </w:rPr>
          <w:t>Πρόγραμμα Διδακτορικών Σπουδών στο Τμήμα Πληροφορικής και Τηλεπικοινωνιών του ΕΚΠΑ</w:t>
        </w:r>
        <w:r w:rsidR="004A4752">
          <w:rPr>
            <w:noProof/>
            <w:webHidden/>
          </w:rPr>
          <w:tab/>
        </w:r>
        <w:r>
          <w:rPr>
            <w:noProof/>
            <w:webHidden/>
          </w:rPr>
          <w:fldChar w:fldCharType="begin"/>
        </w:r>
        <w:r w:rsidR="004A4752">
          <w:rPr>
            <w:noProof/>
            <w:webHidden/>
          </w:rPr>
          <w:instrText xml:space="preserve"> PAGEREF _Toc502690259 \h </w:instrText>
        </w:r>
        <w:r>
          <w:rPr>
            <w:noProof/>
            <w:webHidden/>
          </w:rPr>
        </w:r>
        <w:r>
          <w:rPr>
            <w:noProof/>
            <w:webHidden/>
          </w:rPr>
          <w:fldChar w:fldCharType="separate"/>
        </w:r>
        <w:r w:rsidR="00834C71">
          <w:rPr>
            <w:noProof/>
            <w:webHidden/>
          </w:rPr>
          <w:t>19</w:t>
        </w:r>
        <w:r>
          <w:rPr>
            <w:noProof/>
            <w:webHidden/>
          </w:rPr>
          <w:fldChar w:fldCharType="end"/>
        </w:r>
      </w:hyperlink>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60" w:history="1">
        <w:r w:rsidR="004A4752" w:rsidRPr="0041549F">
          <w:rPr>
            <w:rStyle w:val="Hyperlink"/>
            <w:noProof/>
          </w:rPr>
          <w:t>Ακαδημαϊκό Επίπεδο τίτλων σπουδών</w:t>
        </w:r>
        <w:r w:rsidR="004A4752">
          <w:rPr>
            <w:noProof/>
            <w:webHidden/>
          </w:rPr>
          <w:tab/>
        </w:r>
        <w:r>
          <w:rPr>
            <w:noProof/>
            <w:webHidden/>
          </w:rPr>
          <w:fldChar w:fldCharType="begin"/>
        </w:r>
        <w:r w:rsidR="004A4752">
          <w:rPr>
            <w:noProof/>
            <w:webHidden/>
          </w:rPr>
          <w:instrText xml:space="preserve"> PAGEREF _Toc502690260 \h </w:instrText>
        </w:r>
        <w:r>
          <w:rPr>
            <w:noProof/>
            <w:webHidden/>
          </w:rPr>
        </w:r>
        <w:r>
          <w:rPr>
            <w:noProof/>
            <w:webHidden/>
          </w:rPr>
          <w:fldChar w:fldCharType="separate"/>
        </w:r>
        <w:r w:rsidR="00834C71">
          <w:rPr>
            <w:noProof/>
            <w:webHidden/>
          </w:rPr>
          <w:t>21</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61" w:history="1">
        <w:r w:rsidR="004A4752" w:rsidRPr="0041549F">
          <w:rPr>
            <w:rStyle w:val="Hyperlink"/>
            <w:noProof/>
          </w:rPr>
          <w:t>1.</w:t>
        </w:r>
        <w:r w:rsidR="004A4752">
          <w:rPr>
            <w:rFonts w:asciiTheme="minorHAnsi" w:eastAsiaTheme="minorEastAsia" w:hAnsiTheme="minorHAnsi" w:cstheme="minorBidi"/>
            <w:smallCaps w:val="0"/>
            <w:noProof/>
            <w:sz w:val="22"/>
            <w:szCs w:val="22"/>
          </w:rPr>
          <w:tab/>
        </w:r>
        <w:r w:rsidR="004A4752" w:rsidRPr="0041549F">
          <w:rPr>
            <w:rStyle w:val="Hyperlink"/>
            <w:noProof/>
          </w:rPr>
          <w:t>Πρόγραμμα Προπτυχιακών Σπουδών Τμήματος Πληροφορικής &amp; Τηλεπικοινωνιών</w:t>
        </w:r>
        <w:r w:rsidR="004A4752">
          <w:rPr>
            <w:noProof/>
            <w:webHidden/>
          </w:rPr>
          <w:tab/>
        </w:r>
        <w:r>
          <w:rPr>
            <w:noProof/>
            <w:webHidden/>
          </w:rPr>
          <w:fldChar w:fldCharType="begin"/>
        </w:r>
        <w:r w:rsidR="004A4752">
          <w:rPr>
            <w:noProof/>
            <w:webHidden/>
          </w:rPr>
          <w:instrText xml:space="preserve"> PAGEREF _Toc502690261 \h </w:instrText>
        </w:r>
        <w:r>
          <w:rPr>
            <w:noProof/>
            <w:webHidden/>
          </w:rPr>
        </w:r>
        <w:r>
          <w:rPr>
            <w:noProof/>
            <w:webHidden/>
          </w:rPr>
          <w:fldChar w:fldCharType="separate"/>
        </w:r>
        <w:r w:rsidR="00834C71">
          <w:rPr>
            <w:noProof/>
            <w:webHidden/>
          </w:rPr>
          <w:t>21</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62" w:history="1">
        <w:r w:rsidR="004A4752" w:rsidRPr="0041549F">
          <w:rPr>
            <w:rStyle w:val="Hyperlink"/>
            <w:noProof/>
          </w:rPr>
          <w:t>2.</w:t>
        </w:r>
        <w:r w:rsidR="004A4752">
          <w:rPr>
            <w:rFonts w:asciiTheme="minorHAnsi" w:eastAsiaTheme="minorEastAsia" w:hAnsiTheme="minorHAnsi" w:cstheme="minorBidi"/>
            <w:smallCaps w:val="0"/>
            <w:noProof/>
            <w:sz w:val="22"/>
            <w:szCs w:val="22"/>
          </w:rPr>
          <w:tab/>
        </w:r>
        <w:r w:rsidR="004A4752" w:rsidRPr="0041549F">
          <w:rPr>
            <w:rStyle w:val="Hyperlink"/>
            <w:noProof/>
          </w:rPr>
          <w:t>Μεταπτυχιακό Πρόγραμμα Σπουδών Τμήματος Πληροφορικής &amp; Τηλεπικοινωνιών &amp; Διδακτορικό Πρόγραμμα Σπουδών</w:t>
        </w:r>
        <w:r w:rsidR="004A4752">
          <w:rPr>
            <w:noProof/>
            <w:webHidden/>
          </w:rPr>
          <w:tab/>
        </w:r>
        <w:r>
          <w:rPr>
            <w:noProof/>
            <w:webHidden/>
          </w:rPr>
          <w:fldChar w:fldCharType="begin"/>
        </w:r>
        <w:r w:rsidR="004A4752">
          <w:rPr>
            <w:noProof/>
            <w:webHidden/>
          </w:rPr>
          <w:instrText xml:space="preserve"> PAGEREF _Toc502690262 \h </w:instrText>
        </w:r>
        <w:r>
          <w:rPr>
            <w:noProof/>
            <w:webHidden/>
          </w:rPr>
        </w:r>
        <w:r>
          <w:rPr>
            <w:noProof/>
            <w:webHidden/>
          </w:rPr>
          <w:fldChar w:fldCharType="separate"/>
        </w:r>
        <w:r w:rsidR="00834C71">
          <w:rPr>
            <w:noProof/>
            <w:webHidden/>
          </w:rPr>
          <w:t>23</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63" w:history="1">
        <w:r w:rsidR="004A4752" w:rsidRPr="0041549F">
          <w:rPr>
            <w:rStyle w:val="Hyperlink"/>
            <w:noProof/>
          </w:rPr>
          <w:t>3.</w:t>
        </w:r>
        <w:r w:rsidR="004A4752">
          <w:rPr>
            <w:rFonts w:asciiTheme="minorHAnsi" w:eastAsiaTheme="minorEastAsia" w:hAnsiTheme="minorHAnsi" w:cstheme="minorBidi"/>
            <w:smallCaps w:val="0"/>
            <w:noProof/>
            <w:sz w:val="22"/>
            <w:szCs w:val="22"/>
          </w:rPr>
          <w:tab/>
        </w:r>
        <w:r w:rsidR="004A4752" w:rsidRPr="0041549F">
          <w:rPr>
            <w:rStyle w:val="Hyperlink"/>
            <w:noProof/>
          </w:rPr>
          <w:t>Διατμηματικό Πρόγραμμα Μεταπτυχιακών Σπουδών στο Τμήμα Πληροφορικής και Τηλεπικοινωνιών του ΕΚΠΑ «Διοίκηση και Οικονομική των Τηλεπικοινωνιακών Δικτύων»</w:t>
        </w:r>
        <w:r w:rsidR="004A4752">
          <w:rPr>
            <w:noProof/>
            <w:webHidden/>
          </w:rPr>
          <w:tab/>
        </w:r>
        <w:r>
          <w:rPr>
            <w:noProof/>
            <w:webHidden/>
          </w:rPr>
          <w:fldChar w:fldCharType="begin"/>
        </w:r>
        <w:r w:rsidR="004A4752">
          <w:rPr>
            <w:noProof/>
            <w:webHidden/>
          </w:rPr>
          <w:instrText xml:space="preserve"> PAGEREF _Toc502690263 \h </w:instrText>
        </w:r>
        <w:r>
          <w:rPr>
            <w:noProof/>
            <w:webHidden/>
          </w:rPr>
        </w:r>
        <w:r>
          <w:rPr>
            <w:noProof/>
            <w:webHidden/>
          </w:rPr>
          <w:fldChar w:fldCharType="separate"/>
        </w:r>
        <w:r w:rsidR="00834C71">
          <w:rPr>
            <w:noProof/>
            <w:webHidden/>
          </w:rPr>
          <w:t>24</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64" w:history="1">
        <w:r w:rsidR="004A4752" w:rsidRPr="0041549F">
          <w:rPr>
            <w:rStyle w:val="Hyperlink"/>
            <w:noProof/>
          </w:rPr>
          <w:t>4.</w:t>
        </w:r>
        <w:r w:rsidR="004A4752">
          <w:rPr>
            <w:rFonts w:asciiTheme="minorHAnsi" w:eastAsiaTheme="minorEastAsia" w:hAnsiTheme="minorHAnsi" w:cstheme="minorBidi"/>
            <w:smallCaps w:val="0"/>
            <w:noProof/>
            <w:sz w:val="22"/>
            <w:szCs w:val="22"/>
          </w:rPr>
          <w:tab/>
        </w:r>
        <w:r w:rsidR="004A4752" w:rsidRPr="0041549F">
          <w:rPr>
            <w:rStyle w:val="Hyperlink"/>
            <w:noProof/>
          </w:rPr>
          <w:t>Διιδρυματικό Πρόγραμμα Μεταπτυχιακών Σπουδών στο Τμήμα Πληροφορικής και Τηλεπικοινωνιών του ΕΚΠΑ «Τεχνολογίες Πληροφορικής στην Ιατρική και τη Βιολογία»</w:t>
        </w:r>
        <w:r w:rsidR="004A4752">
          <w:rPr>
            <w:noProof/>
            <w:webHidden/>
          </w:rPr>
          <w:tab/>
        </w:r>
        <w:r>
          <w:rPr>
            <w:noProof/>
            <w:webHidden/>
          </w:rPr>
          <w:fldChar w:fldCharType="begin"/>
        </w:r>
        <w:r w:rsidR="004A4752">
          <w:rPr>
            <w:noProof/>
            <w:webHidden/>
          </w:rPr>
          <w:instrText xml:space="preserve"> PAGEREF _Toc502690264 \h </w:instrText>
        </w:r>
        <w:r>
          <w:rPr>
            <w:noProof/>
            <w:webHidden/>
          </w:rPr>
        </w:r>
        <w:r>
          <w:rPr>
            <w:noProof/>
            <w:webHidden/>
          </w:rPr>
          <w:fldChar w:fldCharType="separate"/>
        </w:r>
        <w:r w:rsidR="00834C71">
          <w:rPr>
            <w:noProof/>
            <w:webHidden/>
          </w:rPr>
          <w:t>25</w:t>
        </w:r>
        <w:r>
          <w:rPr>
            <w:noProof/>
            <w:webHidden/>
          </w:rPr>
          <w:fldChar w:fldCharType="end"/>
        </w:r>
      </w:hyperlink>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65" w:history="1">
        <w:r w:rsidR="004A4752" w:rsidRPr="0041549F">
          <w:rPr>
            <w:rStyle w:val="Hyperlink"/>
            <w:noProof/>
          </w:rPr>
          <w:t>Διδακτικό Έργο &amp; Ανθρώπινο Δυναμικό</w:t>
        </w:r>
        <w:r w:rsidR="004A4752">
          <w:rPr>
            <w:noProof/>
            <w:webHidden/>
          </w:rPr>
          <w:tab/>
        </w:r>
        <w:r>
          <w:rPr>
            <w:noProof/>
            <w:webHidden/>
          </w:rPr>
          <w:fldChar w:fldCharType="begin"/>
        </w:r>
        <w:r w:rsidR="004A4752">
          <w:rPr>
            <w:noProof/>
            <w:webHidden/>
          </w:rPr>
          <w:instrText xml:space="preserve"> PAGEREF _Toc502690265 \h </w:instrText>
        </w:r>
        <w:r>
          <w:rPr>
            <w:noProof/>
            <w:webHidden/>
          </w:rPr>
        </w:r>
        <w:r>
          <w:rPr>
            <w:noProof/>
            <w:webHidden/>
          </w:rPr>
          <w:fldChar w:fldCharType="separate"/>
        </w:r>
        <w:r w:rsidR="00834C71">
          <w:rPr>
            <w:noProof/>
            <w:webHidden/>
          </w:rPr>
          <w:t>27</w:t>
        </w:r>
        <w:r>
          <w:rPr>
            <w:noProof/>
            <w:webHidden/>
          </w:rPr>
          <w:fldChar w:fldCharType="end"/>
        </w:r>
      </w:hyperlink>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66" w:history="1">
        <w:r w:rsidR="004A4752" w:rsidRPr="0041549F">
          <w:rPr>
            <w:rStyle w:val="Hyperlink"/>
            <w:noProof/>
          </w:rPr>
          <w:t>Εκπαιδευτικό υλικό</w:t>
        </w:r>
        <w:r w:rsidR="004A4752">
          <w:rPr>
            <w:noProof/>
            <w:webHidden/>
          </w:rPr>
          <w:tab/>
        </w:r>
        <w:r>
          <w:rPr>
            <w:noProof/>
            <w:webHidden/>
          </w:rPr>
          <w:fldChar w:fldCharType="begin"/>
        </w:r>
        <w:r w:rsidR="004A4752">
          <w:rPr>
            <w:noProof/>
            <w:webHidden/>
          </w:rPr>
          <w:instrText xml:space="preserve"> PAGEREF _Toc502690266 \h </w:instrText>
        </w:r>
        <w:r>
          <w:rPr>
            <w:noProof/>
            <w:webHidden/>
          </w:rPr>
        </w:r>
        <w:r>
          <w:rPr>
            <w:noProof/>
            <w:webHidden/>
          </w:rPr>
          <w:fldChar w:fldCharType="separate"/>
        </w:r>
        <w:r w:rsidR="00834C71">
          <w:rPr>
            <w:noProof/>
            <w:webHidden/>
          </w:rPr>
          <w:t>30</w:t>
        </w:r>
        <w:r>
          <w:rPr>
            <w:noProof/>
            <w:webHidden/>
          </w:rPr>
          <w:fldChar w:fldCharType="end"/>
        </w:r>
      </w:hyperlink>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67" w:history="1">
        <w:r w:rsidR="004A4752" w:rsidRPr="0041549F">
          <w:rPr>
            <w:rStyle w:val="Hyperlink"/>
            <w:noProof/>
          </w:rPr>
          <w:t>Αξιολόγηση Εκπαιδευτικού Έργου</w:t>
        </w:r>
        <w:r w:rsidR="004A4752">
          <w:rPr>
            <w:noProof/>
            <w:webHidden/>
          </w:rPr>
          <w:tab/>
        </w:r>
        <w:r>
          <w:rPr>
            <w:noProof/>
            <w:webHidden/>
          </w:rPr>
          <w:fldChar w:fldCharType="begin"/>
        </w:r>
        <w:r w:rsidR="004A4752">
          <w:rPr>
            <w:noProof/>
            <w:webHidden/>
          </w:rPr>
          <w:instrText xml:space="preserve"> PAGEREF _Toc502690267 \h </w:instrText>
        </w:r>
        <w:r>
          <w:rPr>
            <w:noProof/>
            <w:webHidden/>
          </w:rPr>
        </w:r>
        <w:r>
          <w:rPr>
            <w:noProof/>
            <w:webHidden/>
          </w:rPr>
          <w:fldChar w:fldCharType="separate"/>
        </w:r>
        <w:r w:rsidR="00834C71">
          <w:rPr>
            <w:noProof/>
            <w:webHidden/>
          </w:rPr>
          <w:t>30</w:t>
        </w:r>
        <w:r>
          <w:rPr>
            <w:noProof/>
            <w:webHidden/>
          </w:rPr>
          <w:fldChar w:fldCharType="end"/>
        </w:r>
      </w:hyperlink>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68" w:history="1">
        <w:r w:rsidR="004A4752" w:rsidRPr="0041549F">
          <w:rPr>
            <w:rStyle w:val="Hyperlink"/>
            <w:noProof/>
          </w:rPr>
          <w:t>Συμμετοχή στην διαδικασία αξιολόγησης μαθημάτων ΠΠΣ</w:t>
        </w:r>
        <w:r w:rsidR="004A4752">
          <w:rPr>
            <w:noProof/>
            <w:webHidden/>
          </w:rPr>
          <w:tab/>
        </w:r>
        <w:r>
          <w:rPr>
            <w:noProof/>
            <w:webHidden/>
          </w:rPr>
          <w:fldChar w:fldCharType="begin"/>
        </w:r>
        <w:r w:rsidR="004A4752">
          <w:rPr>
            <w:noProof/>
            <w:webHidden/>
          </w:rPr>
          <w:instrText xml:space="preserve"> PAGEREF _Toc502690268 \h </w:instrText>
        </w:r>
        <w:r>
          <w:rPr>
            <w:noProof/>
            <w:webHidden/>
          </w:rPr>
        </w:r>
        <w:r>
          <w:rPr>
            <w:noProof/>
            <w:webHidden/>
          </w:rPr>
          <w:fldChar w:fldCharType="separate"/>
        </w:r>
        <w:r w:rsidR="00834C71">
          <w:rPr>
            <w:noProof/>
            <w:webHidden/>
          </w:rPr>
          <w:t>31</w:t>
        </w:r>
        <w:r>
          <w:rPr>
            <w:noProof/>
            <w:webHidden/>
          </w:rPr>
          <w:fldChar w:fldCharType="end"/>
        </w:r>
      </w:hyperlink>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69" w:history="1">
        <w:r w:rsidR="004A4752" w:rsidRPr="0041549F">
          <w:rPr>
            <w:rStyle w:val="Hyperlink"/>
            <w:noProof/>
          </w:rPr>
          <w:t>Ερευνητικό Έργο της τελευταίας 4ετίας</w:t>
        </w:r>
        <w:r w:rsidR="004A4752">
          <w:rPr>
            <w:noProof/>
            <w:webHidden/>
          </w:rPr>
          <w:tab/>
        </w:r>
        <w:r>
          <w:rPr>
            <w:noProof/>
            <w:webHidden/>
          </w:rPr>
          <w:fldChar w:fldCharType="begin"/>
        </w:r>
        <w:r w:rsidR="004A4752">
          <w:rPr>
            <w:noProof/>
            <w:webHidden/>
          </w:rPr>
          <w:instrText xml:space="preserve"> PAGEREF _Toc502690269 \h </w:instrText>
        </w:r>
        <w:r>
          <w:rPr>
            <w:noProof/>
            <w:webHidden/>
          </w:rPr>
        </w:r>
        <w:r>
          <w:rPr>
            <w:noProof/>
            <w:webHidden/>
          </w:rPr>
          <w:fldChar w:fldCharType="separate"/>
        </w:r>
        <w:r w:rsidR="00834C71">
          <w:rPr>
            <w:noProof/>
            <w:webHidden/>
          </w:rPr>
          <w:t>32</w:t>
        </w:r>
        <w:r>
          <w:rPr>
            <w:noProof/>
            <w:webHidden/>
          </w:rPr>
          <w:fldChar w:fldCharType="end"/>
        </w:r>
      </w:hyperlink>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70" w:history="1">
        <w:r w:rsidR="004A4752" w:rsidRPr="0041549F">
          <w:rPr>
            <w:rStyle w:val="Hyperlink"/>
            <w:noProof/>
          </w:rPr>
          <w:t>Σημεία αναφοράς</w:t>
        </w:r>
        <w:r w:rsidR="004A4752">
          <w:rPr>
            <w:noProof/>
            <w:webHidden/>
          </w:rPr>
          <w:tab/>
        </w:r>
        <w:r>
          <w:rPr>
            <w:noProof/>
            <w:webHidden/>
          </w:rPr>
          <w:fldChar w:fldCharType="begin"/>
        </w:r>
        <w:r w:rsidR="004A4752">
          <w:rPr>
            <w:noProof/>
            <w:webHidden/>
          </w:rPr>
          <w:instrText xml:space="preserve"> PAGEREF _Toc502690270 \h </w:instrText>
        </w:r>
        <w:r>
          <w:rPr>
            <w:noProof/>
            <w:webHidden/>
          </w:rPr>
        </w:r>
        <w:r>
          <w:rPr>
            <w:noProof/>
            <w:webHidden/>
          </w:rPr>
          <w:fldChar w:fldCharType="separate"/>
        </w:r>
        <w:r w:rsidR="00834C71">
          <w:rPr>
            <w:noProof/>
            <w:webHidden/>
          </w:rPr>
          <w:t>38</w:t>
        </w:r>
        <w:r>
          <w:rPr>
            <w:noProof/>
            <w:webHidden/>
          </w:rPr>
          <w:fldChar w:fldCharType="end"/>
        </w:r>
      </w:hyperlink>
    </w:p>
    <w:p w:rsidR="004A4752" w:rsidRDefault="007138C0">
      <w:pPr>
        <w:pStyle w:val="TOC2"/>
        <w:tabs>
          <w:tab w:val="right" w:leader="dot" w:pos="8494"/>
        </w:tabs>
        <w:rPr>
          <w:rFonts w:asciiTheme="minorHAnsi" w:eastAsiaTheme="minorEastAsia" w:hAnsiTheme="minorHAnsi" w:cstheme="minorBidi"/>
          <w:smallCaps w:val="0"/>
          <w:noProof/>
          <w:sz w:val="22"/>
          <w:szCs w:val="22"/>
        </w:rPr>
      </w:pPr>
      <w:hyperlink w:anchor="_Toc502690271" w:history="1">
        <w:r w:rsidR="004A4752" w:rsidRPr="0041549F">
          <w:rPr>
            <w:rStyle w:val="Hyperlink"/>
            <w:noProof/>
          </w:rPr>
          <w:t>Γενικού χαρακτήρα</w:t>
        </w:r>
        <w:r w:rsidR="004A4752">
          <w:rPr>
            <w:noProof/>
            <w:webHidden/>
          </w:rPr>
          <w:tab/>
        </w:r>
        <w:r>
          <w:rPr>
            <w:noProof/>
            <w:webHidden/>
          </w:rPr>
          <w:fldChar w:fldCharType="begin"/>
        </w:r>
        <w:r w:rsidR="004A4752">
          <w:rPr>
            <w:noProof/>
            <w:webHidden/>
          </w:rPr>
          <w:instrText xml:space="preserve"> PAGEREF _Toc502690271 \h </w:instrText>
        </w:r>
        <w:r>
          <w:rPr>
            <w:noProof/>
            <w:webHidden/>
          </w:rPr>
        </w:r>
        <w:r>
          <w:rPr>
            <w:noProof/>
            <w:webHidden/>
          </w:rPr>
          <w:fldChar w:fldCharType="separate"/>
        </w:r>
        <w:r w:rsidR="00834C71">
          <w:rPr>
            <w:noProof/>
            <w:webHidden/>
          </w:rPr>
          <w:t>38</w:t>
        </w:r>
        <w:r>
          <w:rPr>
            <w:noProof/>
            <w:webHidden/>
          </w:rPr>
          <w:fldChar w:fldCharType="end"/>
        </w:r>
      </w:hyperlink>
    </w:p>
    <w:p w:rsidR="004A4752" w:rsidRDefault="007138C0">
      <w:pPr>
        <w:pStyle w:val="TOC2"/>
        <w:tabs>
          <w:tab w:val="right" w:leader="dot" w:pos="8494"/>
        </w:tabs>
        <w:rPr>
          <w:rFonts w:asciiTheme="minorHAnsi" w:eastAsiaTheme="minorEastAsia" w:hAnsiTheme="minorHAnsi" w:cstheme="minorBidi"/>
          <w:smallCaps w:val="0"/>
          <w:noProof/>
          <w:sz w:val="22"/>
          <w:szCs w:val="22"/>
        </w:rPr>
      </w:pPr>
      <w:hyperlink w:anchor="_Toc502690272" w:history="1">
        <w:r w:rsidR="004A4752" w:rsidRPr="0041549F">
          <w:rPr>
            <w:rStyle w:val="Hyperlink"/>
            <w:noProof/>
          </w:rPr>
          <w:t>Πρόσθετες υπηρεσίες προς φοιτητές</w:t>
        </w:r>
        <w:r w:rsidR="004A4752">
          <w:rPr>
            <w:noProof/>
            <w:webHidden/>
          </w:rPr>
          <w:tab/>
        </w:r>
        <w:r>
          <w:rPr>
            <w:noProof/>
            <w:webHidden/>
          </w:rPr>
          <w:fldChar w:fldCharType="begin"/>
        </w:r>
        <w:r w:rsidR="004A4752">
          <w:rPr>
            <w:noProof/>
            <w:webHidden/>
          </w:rPr>
          <w:instrText xml:space="preserve"> PAGEREF _Toc502690272 \h </w:instrText>
        </w:r>
        <w:r>
          <w:rPr>
            <w:noProof/>
            <w:webHidden/>
          </w:rPr>
        </w:r>
        <w:r>
          <w:rPr>
            <w:noProof/>
            <w:webHidden/>
          </w:rPr>
          <w:fldChar w:fldCharType="separate"/>
        </w:r>
        <w:r w:rsidR="00834C71">
          <w:rPr>
            <w:noProof/>
            <w:webHidden/>
          </w:rPr>
          <w:t>38</w:t>
        </w:r>
        <w:r>
          <w:rPr>
            <w:noProof/>
            <w:webHidden/>
          </w:rPr>
          <w:fldChar w:fldCharType="end"/>
        </w:r>
      </w:hyperlink>
    </w:p>
    <w:p w:rsidR="004A4752" w:rsidRDefault="007138C0">
      <w:pPr>
        <w:pStyle w:val="TOC2"/>
        <w:tabs>
          <w:tab w:val="right" w:leader="dot" w:pos="8494"/>
        </w:tabs>
        <w:rPr>
          <w:rFonts w:asciiTheme="minorHAnsi" w:eastAsiaTheme="minorEastAsia" w:hAnsiTheme="minorHAnsi" w:cstheme="minorBidi"/>
          <w:smallCaps w:val="0"/>
          <w:noProof/>
          <w:sz w:val="22"/>
          <w:szCs w:val="22"/>
        </w:rPr>
      </w:pPr>
      <w:hyperlink w:anchor="_Toc502690273" w:history="1">
        <w:r w:rsidR="004A4752" w:rsidRPr="0041549F">
          <w:rPr>
            <w:rStyle w:val="Hyperlink"/>
            <w:noProof/>
          </w:rPr>
          <w:t>Διοικητικές Υπηρεσίες και e-Υπηρεσίες</w:t>
        </w:r>
        <w:r w:rsidR="004A4752">
          <w:rPr>
            <w:noProof/>
            <w:webHidden/>
          </w:rPr>
          <w:tab/>
        </w:r>
        <w:r>
          <w:rPr>
            <w:noProof/>
            <w:webHidden/>
          </w:rPr>
          <w:fldChar w:fldCharType="begin"/>
        </w:r>
        <w:r w:rsidR="004A4752">
          <w:rPr>
            <w:noProof/>
            <w:webHidden/>
          </w:rPr>
          <w:instrText xml:space="preserve"> PAGEREF _Toc502690273 \h </w:instrText>
        </w:r>
        <w:r>
          <w:rPr>
            <w:noProof/>
            <w:webHidden/>
          </w:rPr>
        </w:r>
        <w:r>
          <w:rPr>
            <w:noProof/>
            <w:webHidden/>
          </w:rPr>
          <w:fldChar w:fldCharType="separate"/>
        </w:r>
        <w:r w:rsidR="00834C71">
          <w:rPr>
            <w:noProof/>
            <w:webHidden/>
          </w:rPr>
          <w:t>39</w:t>
        </w:r>
        <w:r>
          <w:rPr>
            <w:noProof/>
            <w:webHidden/>
          </w:rPr>
          <w:fldChar w:fldCharType="end"/>
        </w:r>
      </w:hyperlink>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74" w:history="1">
        <w:r w:rsidR="004A4752" w:rsidRPr="0041549F">
          <w:rPr>
            <w:rStyle w:val="Hyperlink"/>
            <w:noProof/>
          </w:rPr>
          <w:t>Δείκτες για την τελευταία 5ετία:</w:t>
        </w:r>
        <w:r w:rsidR="004A4752">
          <w:rPr>
            <w:noProof/>
            <w:webHidden/>
          </w:rPr>
          <w:tab/>
        </w:r>
        <w:r>
          <w:rPr>
            <w:noProof/>
            <w:webHidden/>
          </w:rPr>
          <w:fldChar w:fldCharType="begin"/>
        </w:r>
        <w:r w:rsidR="004A4752">
          <w:rPr>
            <w:noProof/>
            <w:webHidden/>
          </w:rPr>
          <w:instrText xml:space="preserve"> PAGEREF _Toc502690274 \h </w:instrText>
        </w:r>
        <w:r>
          <w:rPr>
            <w:noProof/>
            <w:webHidden/>
          </w:rPr>
        </w:r>
        <w:r>
          <w:rPr>
            <w:noProof/>
            <w:webHidden/>
          </w:rPr>
          <w:fldChar w:fldCharType="separate"/>
        </w:r>
        <w:r w:rsidR="00834C71">
          <w:rPr>
            <w:noProof/>
            <w:webHidden/>
          </w:rPr>
          <w:t>40</w:t>
        </w:r>
        <w:r>
          <w:rPr>
            <w:noProof/>
            <w:webHidden/>
          </w:rPr>
          <w:fldChar w:fldCharType="end"/>
        </w:r>
      </w:hyperlink>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75" w:history="1">
        <w:r w:rsidR="004A4752" w:rsidRPr="0041549F">
          <w:rPr>
            <w:rStyle w:val="Hyperlink"/>
            <w:noProof/>
          </w:rPr>
          <w:t>Οργανόγραμμα Τμήματος</w:t>
        </w:r>
        <w:r w:rsidR="004A4752">
          <w:rPr>
            <w:noProof/>
            <w:webHidden/>
          </w:rPr>
          <w:tab/>
        </w:r>
        <w:r>
          <w:rPr>
            <w:noProof/>
            <w:webHidden/>
          </w:rPr>
          <w:fldChar w:fldCharType="begin"/>
        </w:r>
        <w:r w:rsidR="004A4752">
          <w:rPr>
            <w:noProof/>
            <w:webHidden/>
          </w:rPr>
          <w:instrText xml:space="preserve"> PAGEREF _Toc502690275 \h </w:instrText>
        </w:r>
        <w:r>
          <w:rPr>
            <w:noProof/>
            <w:webHidden/>
          </w:rPr>
        </w:r>
        <w:r>
          <w:rPr>
            <w:noProof/>
            <w:webHidden/>
          </w:rPr>
          <w:fldChar w:fldCharType="separate"/>
        </w:r>
        <w:r w:rsidR="00834C71">
          <w:rPr>
            <w:noProof/>
            <w:webHidden/>
          </w:rPr>
          <w:t>41</w:t>
        </w:r>
        <w:r>
          <w:rPr>
            <w:noProof/>
            <w:webHidden/>
          </w:rPr>
          <w:fldChar w:fldCharType="end"/>
        </w:r>
      </w:hyperlink>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76" w:history="1">
        <w:r w:rsidR="004A4752" w:rsidRPr="0041549F">
          <w:rPr>
            <w:rStyle w:val="Hyperlink"/>
            <w:noProof/>
          </w:rPr>
          <w:t>Συνθετικοί Πίνακες Απογραφής Στοιχείων Τμήματος</w:t>
        </w:r>
        <w:r w:rsidR="004A4752">
          <w:rPr>
            <w:noProof/>
            <w:webHidden/>
          </w:rPr>
          <w:tab/>
        </w:r>
        <w:r>
          <w:rPr>
            <w:noProof/>
            <w:webHidden/>
          </w:rPr>
          <w:fldChar w:fldCharType="begin"/>
        </w:r>
        <w:r w:rsidR="004A4752">
          <w:rPr>
            <w:noProof/>
            <w:webHidden/>
          </w:rPr>
          <w:instrText xml:space="preserve"> PAGEREF _Toc502690276 \h </w:instrText>
        </w:r>
        <w:r>
          <w:rPr>
            <w:noProof/>
            <w:webHidden/>
          </w:rPr>
        </w:r>
        <w:r>
          <w:rPr>
            <w:noProof/>
            <w:webHidden/>
          </w:rPr>
          <w:fldChar w:fldCharType="separate"/>
        </w:r>
        <w:r w:rsidR="00834C71">
          <w:rPr>
            <w:noProof/>
            <w:webHidden/>
          </w:rPr>
          <w:t>45</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77" w:history="1">
        <w:r w:rsidR="004A4752" w:rsidRPr="0041549F">
          <w:rPr>
            <w:rStyle w:val="Hyperlink"/>
            <w:noProof/>
          </w:rPr>
          <w:t>1.</w:t>
        </w:r>
        <w:r w:rsidR="004A4752">
          <w:rPr>
            <w:rFonts w:asciiTheme="minorHAnsi" w:eastAsiaTheme="minorEastAsia" w:hAnsiTheme="minorHAnsi" w:cstheme="minorBidi"/>
            <w:smallCaps w:val="0"/>
            <w:noProof/>
            <w:sz w:val="22"/>
            <w:szCs w:val="22"/>
          </w:rPr>
          <w:tab/>
        </w:r>
        <w:r w:rsidR="004A4752" w:rsidRPr="0041549F">
          <w:rPr>
            <w:rStyle w:val="Hyperlink"/>
            <w:noProof/>
          </w:rPr>
          <w:t>ΤΑΥΤΟΤΗΤΑ ΤΜΗΜΑΤΟΣ 201</w:t>
        </w:r>
        <w:r w:rsidR="004A4752" w:rsidRPr="0041549F">
          <w:rPr>
            <w:rStyle w:val="Hyperlink"/>
            <w:noProof/>
            <w:lang w:val="en-US"/>
          </w:rPr>
          <w:t>5</w:t>
        </w:r>
        <w:r w:rsidR="004A4752" w:rsidRPr="0041549F">
          <w:rPr>
            <w:rStyle w:val="Hyperlink"/>
            <w:noProof/>
          </w:rPr>
          <w:t>-201</w:t>
        </w:r>
        <w:r w:rsidR="004A4752" w:rsidRPr="0041549F">
          <w:rPr>
            <w:rStyle w:val="Hyperlink"/>
            <w:noProof/>
            <w:lang w:val="en-US"/>
          </w:rPr>
          <w:t>6</w:t>
        </w:r>
        <w:r w:rsidR="004A4752">
          <w:rPr>
            <w:noProof/>
            <w:webHidden/>
          </w:rPr>
          <w:tab/>
        </w:r>
        <w:r>
          <w:rPr>
            <w:noProof/>
            <w:webHidden/>
          </w:rPr>
          <w:fldChar w:fldCharType="begin"/>
        </w:r>
        <w:r w:rsidR="004A4752">
          <w:rPr>
            <w:noProof/>
            <w:webHidden/>
          </w:rPr>
          <w:instrText xml:space="preserve"> PAGEREF _Toc502690277 \h </w:instrText>
        </w:r>
        <w:r>
          <w:rPr>
            <w:noProof/>
            <w:webHidden/>
          </w:rPr>
        </w:r>
        <w:r>
          <w:rPr>
            <w:noProof/>
            <w:webHidden/>
          </w:rPr>
          <w:fldChar w:fldCharType="separate"/>
        </w:r>
        <w:r w:rsidR="00834C71">
          <w:rPr>
            <w:noProof/>
            <w:webHidden/>
          </w:rPr>
          <w:t>46</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78" w:history="1">
        <w:r w:rsidR="004A4752" w:rsidRPr="0041549F">
          <w:rPr>
            <w:rStyle w:val="Hyperlink"/>
            <w:noProof/>
          </w:rPr>
          <w:t>2.</w:t>
        </w:r>
        <w:r w:rsidR="004A4752">
          <w:rPr>
            <w:rFonts w:asciiTheme="minorHAnsi" w:eastAsiaTheme="minorEastAsia" w:hAnsiTheme="minorHAnsi" w:cstheme="minorBidi"/>
            <w:smallCaps w:val="0"/>
            <w:noProof/>
            <w:sz w:val="22"/>
            <w:szCs w:val="22"/>
          </w:rPr>
          <w:tab/>
        </w:r>
        <w:r w:rsidR="004A4752" w:rsidRPr="0041549F">
          <w:rPr>
            <w:rStyle w:val="Hyperlink"/>
            <w:noProof/>
          </w:rPr>
          <w:t>ΤΑΥΤΟΤΗΤΑ ΤΜΗΜΑΤΟΣ 2014-2015</w:t>
        </w:r>
        <w:r w:rsidR="004A4752">
          <w:rPr>
            <w:noProof/>
            <w:webHidden/>
          </w:rPr>
          <w:tab/>
        </w:r>
        <w:r>
          <w:rPr>
            <w:noProof/>
            <w:webHidden/>
          </w:rPr>
          <w:fldChar w:fldCharType="begin"/>
        </w:r>
        <w:r w:rsidR="004A4752">
          <w:rPr>
            <w:noProof/>
            <w:webHidden/>
          </w:rPr>
          <w:instrText xml:space="preserve"> PAGEREF _Toc502690278 \h </w:instrText>
        </w:r>
        <w:r>
          <w:rPr>
            <w:noProof/>
            <w:webHidden/>
          </w:rPr>
        </w:r>
        <w:r>
          <w:rPr>
            <w:noProof/>
            <w:webHidden/>
          </w:rPr>
          <w:fldChar w:fldCharType="separate"/>
        </w:r>
        <w:r w:rsidR="00834C71">
          <w:rPr>
            <w:noProof/>
            <w:webHidden/>
          </w:rPr>
          <w:t>47</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79" w:history="1">
        <w:r w:rsidR="004A4752" w:rsidRPr="0041549F">
          <w:rPr>
            <w:rStyle w:val="Hyperlink"/>
            <w:noProof/>
          </w:rPr>
          <w:t>3.</w:t>
        </w:r>
        <w:r w:rsidR="004A4752">
          <w:rPr>
            <w:rFonts w:asciiTheme="minorHAnsi" w:eastAsiaTheme="minorEastAsia" w:hAnsiTheme="minorHAnsi" w:cstheme="minorBidi"/>
            <w:smallCaps w:val="0"/>
            <w:noProof/>
            <w:sz w:val="22"/>
            <w:szCs w:val="22"/>
          </w:rPr>
          <w:tab/>
        </w:r>
        <w:r w:rsidR="004A4752" w:rsidRPr="0041549F">
          <w:rPr>
            <w:rStyle w:val="Hyperlink"/>
            <w:noProof/>
          </w:rPr>
          <w:t>ΤΑΥΤΟΤΗΤΑ ΤΜΗΜΑΤΟΣ 2013-2014</w:t>
        </w:r>
        <w:r w:rsidR="004A4752">
          <w:rPr>
            <w:noProof/>
            <w:webHidden/>
          </w:rPr>
          <w:tab/>
        </w:r>
        <w:r>
          <w:rPr>
            <w:noProof/>
            <w:webHidden/>
          </w:rPr>
          <w:fldChar w:fldCharType="begin"/>
        </w:r>
        <w:r w:rsidR="004A4752">
          <w:rPr>
            <w:noProof/>
            <w:webHidden/>
          </w:rPr>
          <w:instrText xml:space="preserve"> PAGEREF _Toc502690279 \h </w:instrText>
        </w:r>
        <w:r>
          <w:rPr>
            <w:noProof/>
            <w:webHidden/>
          </w:rPr>
        </w:r>
        <w:r>
          <w:rPr>
            <w:noProof/>
            <w:webHidden/>
          </w:rPr>
          <w:fldChar w:fldCharType="separate"/>
        </w:r>
        <w:r w:rsidR="00834C71">
          <w:rPr>
            <w:noProof/>
            <w:webHidden/>
          </w:rPr>
          <w:t>48</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80" w:history="1">
        <w:r w:rsidR="004A4752" w:rsidRPr="0041549F">
          <w:rPr>
            <w:rStyle w:val="Hyperlink"/>
            <w:noProof/>
          </w:rPr>
          <w:t>4.</w:t>
        </w:r>
        <w:r w:rsidR="004A4752">
          <w:rPr>
            <w:rFonts w:asciiTheme="minorHAnsi" w:eastAsiaTheme="minorEastAsia" w:hAnsiTheme="minorHAnsi" w:cstheme="minorBidi"/>
            <w:smallCaps w:val="0"/>
            <w:noProof/>
            <w:sz w:val="22"/>
            <w:szCs w:val="22"/>
          </w:rPr>
          <w:tab/>
        </w:r>
        <w:r w:rsidR="004A4752" w:rsidRPr="0041549F">
          <w:rPr>
            <w:rStyle w:val="Hyperlink"/>
            <w:noProof/>
          </w:rPr>
          <w:t>ΤΑΥΤΟΤΗΤΑ ΤΜΗΜΑΤΟΣ 2012-2013</w:t>
        </w:r>
        <w:r w:rsidR="004A4752">
          <w:rPr>
            <w:noProof/>
            <w:webHidden/>
          </w:rPr>
          <w:tab/>
        </w:r>
        <w:r>
          <w:rPr>
            <w:noProof/>
            <w:webHidden/>
          </w:rPr>
          <w:fldChar w:fldCharType="begin"/>
        </w:r>
        <w:r w:rsidR="004A4752">
          <w:rPr>
            <w:noProof/>
            <w:webHidden/>
          </w:rPr>
          <w:instrText xml:space="preserve"> PAGEREF _Toc502690280 \h </w:instrText>
        </w:r>
        <w:r>
          <w:rPr>
            <w:noProof/>
            <w:webHidden/>
          </w:rPr>
        </w:r>
        <w:r>
          <w:rPr>
            <w:noProof/>
            <w:webHidden/>
          </w:rPr>
          <w:fldChar w:fldCharType="separate"/>
        </w:r>
        <w:r w:rsidR="00834C71">
          <w:rPr>
            <w:noProof/>
            <w:webHidden/>
          </w:rPr>
          <w:t>49</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81" w:history="1">
        <w:r w:rsidR="004A4752" w:rsidRPr="0041549F">
          <w:rPr>
            <w:rStyle w:val="Hyperlink"/>
            <w:noProof/>
          </w:rPr>
          <w:t>5.</w:t>
        </w:r>
        <w:r w:rsidR="004A4752">
          <w:rPr>
            <w:rFonts w:asciiTheme="minorHAnsi" w:eastAsiaTheme="minorEastAsia" w:hAnsiTheme="minorHAnsi" w:cstheme="minorBidi"/>
            <w:smallCaps w:val="0"/>
            <w:noProof/>
            <w:sz w:val="22"/>
            <w:szCs w:val="22"/>
          </w:rPr>
          <w:tab/>
        </w:r>
        <w:r w:rsidR="004A4752" w:rsidRPr="0041549F">
          <w:rPr>
            <w:rStyle w:val="Hyperlink"/>
            <w:noProof/>
          </w:rPr>
          <w:t>Προγράμματα  Προπτυχιακών και Μεταπτυχιακών  Σπουδών</w:t>
        </w:r>
        <w:r w:rsidR="004A4752">
          <w:rPr>
            <w:noProof/>
            <w:webHidden/>
          </w:rPr>
          <w:tab/>
        </w:r>
        <w:r>
          <w:rPr>
            <w:noProof/>
            <w:webHidden/>
          </w:rPr>
          <w:fldChar w:fldCharType="begin"/>
        </w:r>
        <w:r w:rsidR="004A4752">
          <w:rPr>
            <w:noProof/>
            <w:webHidden/>
          </w:rPr>
          <w:instrText xml:space="preserve"> PAGEREF _Toc502690281 \h </w:instrText>
        </w:r>
        <w:r>
          <w:rPr>
            <w:noProof/>
            <w:webHidden/>
          </w:rPr>
        </w:r>
        <w:r>
          <w:rPr>
            <w:noProof/>
            <w:webHidden/>
          </w:rPr>
          <w:fldChar w:fldCharType="separate"/>
        </w:r>
        <w:r w:rsidR="00834C71">
          <w:rPr>
            <w:noProof/>
            <w:webHidden/>
          </w:rPr>
          <w:t>50</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82" w:history="1">
        <w:r w:rsidR="004A4752" w:rsidRPr="0041549F">
          <w:rPr>
            <w:rStyle w:val="Hyperlink"/>
            <w:noProof/>
          </w:rPr>
          <w:t>6.</w:t>
        </w:r>
        <w:r w:rsidR="004A4752">
          <w:rPr>
            <w:rFonts w:asciiTheme="minorHAnsi" w:eastAsiaTheme="minorEastAsia" w:hAnsiTheme="minorHAnsi" w:cstheme="minorBidi"/>
            <w:smallCaps w:val="0"/>
            <w:noProof/>
            <w:sz w:val="22"/>
            <w:szCs w:val="22"/>
          </w:rPr>
          <w:tab/>
        </w:r>
        <w:r w:rsidR="004A4752" w:rsidRPr="0041549F">
          <w:rPr>
            <w:rStyle w:val="Hyperlink"/>
            <w:noProof/>
          </w:rPr>
          <w:t>Προσωπικό του Τμήματος Πληροφορικής &amp; Τηλεπικοινωνιών</w:t>
        </w:r>
        <w:r w:rsidR="004A4752">
          <w:rPr>
            <w:noProof/>
            <w:webHidden/>
          </w:rPr>
          <w:tab/>
        </w:r>
        <w:r>
          <w:rPr>
            <w:noProof/>
            <w:webHidden/>
          </w:rPr>
          <w:fldChar w:fldCharType="begin"/>
        </w:r>
        <w:r w:rsidR="004A4752">
          <w:rPr>
            <w:noProof/>
            <w:webHidden/>
          </w:rPr>
          <w:instrText xml:space="preserve"> PAGEREF _Toc502690282 \h </w:instrText>
        </w:r>
        <w:r>
          <w:rPr>
            <w:noProof/>
            <w:webHidden/>
          </w:rPr>
        </w:r>
        <w:r>
          <w:rPr>
            <w:noProof/>
            <w:webHidden/>
          </w:rPr>
          <w:fldChar w:fldCharType="separate"/>
        </w:r>
        <w:r w:rsidR="00834C71">
          <w:rPr>
            <w:noProof/>
            <w:webHidden/>
          </w:rPr>
          <w:t>52</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83" w:history="1">
        <w:r w:rsidR="004A4752" w:rsidRPr="0041549F">
          <w:rPr>
            <w:rStyle w:val="Hyperlink"/>
            <w:noProof/>
          </w:rPr>
          <w:t>7.</w:t>
        </w:r>
        <w:r w:rsidR="004A4752">
          <w:rPr>
            <w:rFonts w:asciiTheme="minorHAnsi" w:eastAsiaTheme="minorEastAsia" w:hAnsiTheme="minorHAnsi" w:cstheme="minorBidi"/>
            <w:smallCaps w:val="0"/>
            <w:noProof/>
            <w:sz w:val="22"/>
            <w:szCs w:val="22"/>
          </w:rPr>
          <w:tab/>
        </w:r>
        <w:r w:rsidR="004A4752" w:rsidRPr="0041549F">
          <w:rPr>
            <w:rStyle w:val="Hyperlink"/>
            <w:noProof/>
          </w:rPr>
          <w:t>Φοιτητές στα Προγράμματα  Προπτυχιακών Σπουδών &amp; Μεταπτυχιακών Σπουδών του Τμήματος Πληροφορικής &amp; Τηλεπικοινωνιών</w:t>
        </w:r>
        <w:r w:rsidR="004A4752">
          <w:rPr>
            <w:noProof/>
            <w:webHidden/>
          </w:rPr>
          <w:tab/>
        </w:r>
        <w:r>
          <w:rPr>
            <w:noProof/>
            <w:webHidden/>
          </w:rPr>
          <w:fldChar w:fldCharType="begin"/>
        </w:r>
        <w:r w:rsidR="004A4752">
          <w:rPr>
            <w:noProof/>
            <w:webHidden/>
          </w:rPr>
          <w:instrText xml:space="preserve"> PAGEREF _Toc502690283 \h </w:instrText>
        </w:r>
        <w:r>
          <w:rPr>
            <w:noProof/>
            <w:webHidden/>
          </w:rPr>
        </w:r>
        <w:r>
          <w:rPr>
            <w:noProof/>
            <w:webHidden/>
          </w:rPr>
          <w:fldChar w:fldCharType="separate"/>
        </w:r>
        <w:r w:rsidR="00834C71">
          <w:rPr>
            <w:noProof/>
            <w:webHidden/>
          </w:rPr>
          <w:t>53</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84" w:history="1">
        <w:r w:rsidR="004A4752" w:rsidRPr="0041549F">
          <w:rPr>
            <w:rStyle w:val="Hyperlink"/>
            <w:noProof/>
          </w:rPr>
          <w:t>8.</w:t>
        </w:r>
        <w:r w:rsidR="004A4752">
          <w:rPr>
            <w:rFonts w:asciiTheme="minorHAnsi" w:eastAsiaTheme="minorEastAsia" w:hAnsiTheme="minorHAnsi" w:cstheme="minorBidi"/>
            <w:smallCaps w:val="0"/>
            <w:noProof/>
            <w:sz w:val="22"/>
            <w:szCs w:val="22"/>
          </w:rPr>
          <w:tab/>
        </w:r>
        <w:r w:rsidR="004A4752" w:rsidRPr="0041549F">
          <w:rPr>
            <w:rStyle w:val="Hyperlink"/>
            <w:noProof/>
          </w:rPr>
          <w:t>Έρευνα &amp; Ανάπτυξη Τμήματος Πληροφορικής &amp; Τηλεπικοινωνιών</w:t>
        </w:r>
        <w:r w:rsidR="004A4752">
          <w:rPr>
            <w:noProof/>
            <w:webHidden/>
          </w:rPr>
          <w:tab/>
        </w:r>
        <w:r>
          <w:rPr>
            <w:noProof/>
            <w:webHidden/>
          </w:rPr>
          <w:fldChar w:fldCharType="begin"/>
        </w:r>
        <w:r w:rsidR="004A4752">
          <w:rPr>
            <w:noProof/>
            <w:webHidden/>
          </w:rPr>
          <w:instrText xml:space="preserve"> PAGEREF _Toc502690284 \h </w:instrText>
        </w:r>
        <w:r>
          <w:rPr>
            <w:noProof/>
            <w:webHidden/>
          </w:rPr>
        </w:r>
        <w:r>
          <w:rPr>
            <w:noProof/>
            <w:webHidden/>
          </w:rPr>
          <w:fldChar w:fldCharType="separate"/>
        </w:r>
        <w:r w:rsidR="00834C71">
          <w:rPr>
            <w:noProof/>
            <w:webHidden/>
          </w:rPr>
          <w:t>59</w:t>
        </w:r>
        <w:r>
          <w:rPr>
            <w:noProof/>
            <w:webHidden/>
          </w:rPr>
          <w:fldChar w:fldCharType="end"/>
        </w:r>
      </w:hyperlink>
    </w:p>
    <w:p w:rsidR="004A4752" w:rsidRDefault="007138C0">
      <w:pPr>
        <w:pStyle w:val="TOC2"/>
        <w:tabs>
          <w:tab w:val="left" w:pos="720"/>
          <w:tab w:val="right" w:leader="dot" w:pos="8494"/>
        </w:tabs>
        <w:rPr>
          <w:rFonts w:asciiTheme="minorHAnsi" w:eastAsiaTheme="minorEastAsia" w:hAnsiTheme="minorHAnsi" w:cstheme="minorBidi"/>
          <w:smallCaps w:val="0"/>
          <w:noProof/>
          <w:sz w:val="22"/>
          <w:szCs w:val="22"/>
        </w:rPr>
      </w:pPr>
      <w:hyperlink w:anchor="_Toc502690285" w:history="1">
        <w:r w:rsidR="004A4752" w:rsidRPr="0041549F">
          <w:rPr>
            <w:rStyle w:val="Hyperlink"/>
            <w:noProof/>
          </w:rPr>
          <w:t>9.</w:t>
        </w:r>
        <w:r w:rsidR="004A4752">
          <w:rPr>
            <w:rFonts w:asciiTheme="minorHAnsi" w:eastAsiaTheme="minorEastAsia" w:hAnsiTheme="minorHAnsi" w:cstheme="minorBidi"/>
            <w:smallCaps w:val="0"/>
            <w:noProof/>
            <w:sz w:val="22"/>
            <w:szCs w:val="22"/>
          </w:rPr>
          <w:tab/>
        </w:r>
        <w:r w:rsidR="004A4752" w:rsidRPr="0041549F">
          <w:rPr>
            <w:rStyle w:val="Hyperlink"/>
            <w:noProof/>
          </w:rPr>
          <w:t>Λοιπές Υπηρεσίες Τμήματος Πληροφορικής &amp; Τηλεπικοινωνιών</w:t>
        </w:r>
        <w:r w:rsidR="004A4752">
          <w:rPr>
            <w:noProof/>
            <w:webHidden/>
          </w:rPr>
          <w:tab/>
        </w:r>
        <w:r>
          <w:rPr>
            <w:noProof/>
            <w:webHidden/>
          </w:rPr>
          <w:fldChar w:fldCharType="begin"/>
        </w:r>
        <w:r w:rsidR="004A4752">
          <w:rPr>
            <w:noProof/>
            <w:webHidden/>
          </w:rPr>
          <w:instrText xml:space="preserve"> PAGEREF _Toc502690285 \h </w:instrText>
        </w:r>
        <w:r>
          <w:rPr>
            <w:noProof/>
            <w:webHidden/>
          </w:rPr>
        </w:r>
        <w:r>
          <w:rPr>
            <w:noProof/>
            <w:webHidden/>
          </w:rPr>
          <w:fldChar w:fldCharType="separate"/>
        </w:r>
        <w:r w:rsidR="00834C71">
          <w:rPr>
            <w:noProof/>
            <w:webHidden/>
          </w:rPr>
          <w:t>61</w:t>
        </w:r>
        <w:r>
          <w:rPr>
            <w:noProof/>
            <w:webHidden/>
          </w:rPr>
          <w:fldChar w:fldCharType="end"/>
        </w:r>
      </w:hyperlink>
    </w:p>
    <w:p w:rsidR="004A4752" w:rsidRDefault="007138C0">
      <w:pPr>
        <w:pStyle w:val="TOC1"/>
        <w:tabs>
          <w:tab w:val="right" w:leader="dot" w:pos="8494"/>
        </w:tabs>
        <w:rPr>
          <w:rFonts w:asciiTheme="minorHAnsi" w:eastAsiaTheme="minorEastAsia" w:hAnsiTheme="minorHAnsi" w:cstheme="minorBidi"/>
          <w:b w:val="0"/>
          <w:bCs w:val="0"/>
          <w:caps w:val="0"/>
          <w:noProof/>
          <w:sz w:val="22"/>
          <w:szCs w:val="22"/>
        </w:rPr>
      </w:pPr>
      <w:hyperlink w:anchor="_Toc502690286" w:history="1">
        <w:r w:rsidR="004A4752" w:rsidRPr="0041549F">
          <w:rPr>
            <w:rStyle w:val="Hyperlink"/>
            <w:noProof/>
          </w:rPr>
          <w:t>Παράρτημα Πινάκων</w:t>
        </w:r>
        <w:r w:rsidR="004A4752">
          <w:rPr>
            <w:noProof/>
            <w:webHidden/>
          </w:rPr>
          <w:tab/>
        </w:r>
        <w:r>
          <w:rPr>
            <w:noProof/>
            <w:webHidden/>
          </w:rPr>
          <w:fldChar w:fldCharType="begin"/>
        </w:r>
        <w:r w:rsidR="004A4752">
          <w:rPr>
            <w:noProof/>
            <w:webHidden/>
          </w:rPr>
          <w:instrText xml:space="preserve"> PAGEREF _Toc502690286 \h </w:instrText>
        </w:r>
        <w:r>
          <w:rPr>
            <w:noProof/>
            <w:webHidden/>
          </w:rPr>
        </w:r>
        <w:r>
          <w:rPr>
            <w:noProof/>
            <w:webHidden/>
          </w:rPr>
          <w:fldChar w:fldCharType="separate"/>
        </w:r>
        <w:r w:rsidR="00834C71">
          <w:rPr>
            <w:noProof/>
            <w:webHidden/>
          </w:rPr>
          <w:t>63</w:t>
        </w:r>
        <w:r>
          <w:rPr>
            <w:noProof/>
            <w:webHidden/>
          </w:rPr>
          <w:fldChar w:fldCharType="end"/>
        </w:r>
      </w:hyperlink>
    </w:p>
    <w:p w:rsidR="00D83B08" w:rsidRDefault="007138C0" w:rsidP="00F84119">
      <w:r w:rsidRPr="007B1EF1">
        <w:rPr>
          <w:rFonts w:asciiTheme="minorHAnsi" w:hAnsiTheme="minorHAnsi"/>
          <w:sz w:val="20"/>
        </w:rPr>
        <w:fldChar w:fldCharType="end"/>
      </w:r>
      <w:r w:rsidR="00D83B08">
        <w:br w:type="page"/>
      </w:r>
    </w:p>
    <w:p w:rsidR="001423C0" w:rsidRDefault="001423C0">
      <w:pPr>
        <w:rPr>
          <w:rFonts w:ascii="Georgia" w:hAnsi="Georgia"/>
          <w:b/>
          <w:sz w:val="36"/>
          <w:szCs w:val="36"/>
        </w:rPr>
      </w:pPr>
      <w:r>
        <w:rPr>
          <w:rFonts w:ascii="Georgia" w:hAnsi="Georgia"/>
          <w:b/>
          <w:sz w:val="36"/>
          <w:szCs w:val="36"/>
        </w:rPr>
        <w:lastRenderedPageBreak/>
        <w:br w:type="page"/>
      </w:r>
    </w:p>
    <w:p w:rsidR="00D83B08" w:rsidRPr="00820E8C" w:rsidRDefault="00D83B08">
      <w:pPr>
        <w:rPr>
          <w:rFonts w:ascii="Georgia" w:hAnsi="Georgia"/>
          <w:b/>
          <w:sz w:val="36"/>
          <w:szCs w:val="36"/>
        </w:rPr>
      </w:pPr>
    </w:p>
    <w:p w:rsidR="006A4EF1" w:rsidRPr="00E12389" w:rsidRDefault="00657388" w:rsidP="00BD7F11">
      <w:pPr>
        <w:pStyle w:val="Heading1"/>
      </w:pPr>
      <w:bookmarkStart w:id="3" w:name="_Toc502690252"/>
      <w:r w:rsidRPr="00820E8C">
        <w:t>Διασφάλιση Ποιότητας</w:t>
      </w:r>
      <w:bookmarkEnd w:id="3"/>
    </w:p>
    <w:p w:rsidR="00657388" w:rsidRPr="00820E8C" w:rsidRDefault="00657388" w:rsidP="00657388">
      <w:pPr>
        <w:spacing w:before="120" w:after="120"/>
        <w:jc w:val="both"/>
        <w:rPr>
          <w:rFonts w:ascii="Georgia" w:hAnsi="Georgia"/>
          <w:sz w:val="22"/>
          <w:szCs w:val="22"/>
        </w:rPr>
      </w:pPr>
      <w:r w:rsidRPr="00820E8C">
        <w:rPr>
          <w:rFonts w:ascii="Georgia" w:hAnsi="Georgia"/>
          <w:sz w:val="22"/>
          <w:szCs w:val="22"/>
        </w:rPr>
        <w:t xml:space="preserve">Στο Τμήμα έχει υιοθετηθεί από το 2002 ένα σύστημα </w:t>
      </w:r>
      <w:r w:rsidRPr="00820E8C">
        <w:rPr>
          <w:rFonts w:ascii="Georgia" w:hAnsi="Georgia"/>
          <w:b/>
          <w:sz w:val="22"/>
          <w:szCs w:val="22"/>
        </w:rPr>
        <w:t>Εσωτερικής Αποτίμησης και Προγραμματισμού</w:t>
      </w:r>
      <w:r w:rsidRPr="00820E8C">
        <w:rPr>
          <w:rFonts w:ascii="Georgia" w:hAnsi="Georgia"/>
          <w:sz w:val="22"/>
          <w:szCs w:val="22"/>
        </w:rPr>
        <w:t xml:space="preserve">  που βασίζεται </w:t>
      </w:r>
      <w:r w:rsidR="00B82AE9">
        <w:rPr>
          <w:rFonts w:ascii="Georgia" w:hAnsi="Georgia"/>
          <w:sz w:val="22"/>
          <w:szCs w:val="22"/>
        </w:rPr>
        <w:t>στις</w:t>
      </w:r>
      <w:r w:rsidRPr="00820E8C">
        <w:rPr>
          <w:rFonts w:ascii="Georgia" w:hAnsi="Georgia"/>
          <w:sz w:val="22"/>
          <w:szCs w:val="22"/>
        </w:rPr>
        <w:t xml:space="preserve"> εξής αρχές:</w:t>
      </w:r>
    </w:p>
    <w:p w:rsidR="00657388" w:rsidRPr="00820E8C" w:rsidRDefault="00657388" w:rsidP="00604DB9">
      <w:pPr>
        <w:numPr>
          <w:ilvl w:val="0"/>
          <w:numId w:val="8"/>
        </w:numPr>
        <w:spacing w:before="120" w:after="120"/>
        <w:ind w:left="357" w:hanging="357"/>
        <w:jc w:val="both"/>
        <w:rPr>
          <w:rFonts w:ascii="Georgia" w:hAnsi="Georgia"/>
          <w:sz w:val="22"/>
          <w:szCs w:val="22"/>
        </w:rPr>
      </w:pPr>
      <w:r w:rsidRPr="00820E8C">
        <w:rPr>
          <w:rFonts w:ascii="Georgia" w:hAnsi="Georgia"/>
          <w:sz w:val="22"/>
          <w:szCs w:val="22"/>
        </w:rPr>
        <w:t>Διαφάνεια των διαδικασιών.</w:t>
      </w:r>
    </w:p>
    <w:p w:rsidR="00657388" w:rsidRPr="00820E8C" w:rsidRDefault="00657388" w:rsidP="00604DB9">
      <w:pPr>
        <w:numPr>
          <w:ilvl w:val="0"/>
          <w:numId w:val="8"/>
        </w:numPr>
        <w:spacing w:before="120" w:after="120"/>
        <w:ind w:left="357" w:hanging="357"/>
        <w:jc w:val="both"/>
        <w:rPr>
          <w:rFonts w:ascii="Georgia" w:hAnsi="Georgia"/>
          <w:sz w:val="22"/>
          <w:szCs w:val="22"/>
        </w:rPr>
      </w:pPr>
      <w:r w:rsidRPr="00820E8C">
        <w:rPr>
          <w:rFonts w:ascii="Georgia" w:hAnsi="Georgia"/>
          <w:sz w:val="22"/>
          <w:szCs w:val="22"/>
        </w:rPr>
        <w:t>Καταγραφή όλων των δραστηριοτήτων των μελών του Τμήματος και των Οργάνων του.</w:t>
      </w:r>
    </w:p>
    <w:p w:rsidR="00657388" w:rsidRPr="00820E8C" w:rsidRDefault="00657388" w:rsidP="00604DB9">
      <w:pPr>
        <w:numPr>
          <w:ilvl w:val="0"/>
          <w:numId w:val="8"/>
        </w:numPr>
        <w:spacing w:before="120" w:after="120"/>
        <w:ind w:left="357" w:hanging="357"/>
        <w:jc w:val="both"/>
        <w:rPr>
          <w:rFonts w:ascii="Georgia" w:hAnsi="Georgia"/>
          <w:sz w:val="22"/>
          <w:szCs w:val="22"/>
        </w:rPr>
      </w:pPr>
      <w:r w:rsidRPr="00820E8C">
        <w:rPr>
          <w:rFonts w:ascii="Georgia" w:hAnsi="Georgia"/>
          <w:sz w:val="22"/>
          <w:szCs w:val="22"/>
        </w:rPr>
        <w:t>Δημοσιοποίηση των αποτελεσμάτων καταγραφής.</w:t>
      </w:r>
    </w:p>
    <w:p w:rsidR="00657388" w:rsidRPr="00820E8C" w:rsidRDefault="00657388" w:rsidP="00604DB9">
      <w:pPr>
        <w:numPr>
          <w:ilvl w:val="0"/>
          <w:numId w:val="8"/>
        </w:numPr>
        <w:spacing w:before="120" w:after="120"/>
        <w:ind w:left="357" w:hanging="357"/>
        <w:jc w:val="both"/>
        <w:rPr>
          <w:rFonts w:ascii="Georgia" w:hAnsi="Georgia"/>
          <w:sz w:val="22"/>
          <w:szCs w:val="22"/>
        </w:rPr>
      </w:pPr>
      <w:r w:rsidRPr="00820E8C">
        <w:rPr>
          <w:rFonts w:ascii="Georgia" w:hAnsi="Georgia"/>
          <w:sz w:val="22"/>
          <w:szCs w:val="22"/>
        </w:rPr>
        <w:t xml:space="preserve">Αξιολόγηση </w:t>
      </w:r>
      <w:r w:rsidR="00120D2B">
        <w:rPr>
          <w:rFonts w:ascii="Georgia" w:hAnsi="Georgia"/>
          <w:sz w:val="22"/>
          <w:szCs w:val="22"/>
        </w:rPr>
        <w:t>της</w:t>
      </w:r>
      <w:r w:rsidRPr="00820E8C">
        <w:rPr>
          <w:rFonts w:ascii="Georgia" w:hAnsi="Georgia"/>
          <w:sz w:val="22"/>
          <w:szCs w:val="22"/>
        </w:rPr>
        <w:t xml:space="preserve"> πορείας του Τμήματος</w:t>
      </w:r>
      <w:r w:rsidR="00120D2B">
        <w:rPr>
          <w:rFonts w:ascii="Georgia" w:hAnsi="Georgia"/>
          <w:sz w:val="22"/>
          <w:szCs w:val="22"/>
        </w:rPr>
        <w:t>, τις</w:t>
      </w:r>
      <w:r w:rsidRPr="00820E8C">
        <w:rPr>
          <w:rFonts w:ascii="Georgia" w:hAnsi="Georgia"/>
          <w:sz w:val="22"/>
          <w:szCs w:val="22"/>
        </w:rPr>
        <w:t xml:space="preserve"> βασικές δραστηριότητές του και εξαγωγή γενικών συμπερασμάτων και κατευθυντηρίων γραμμών σχεδιασμού.</w:t>
      </w:r>
    </w:p>
    <w:p w:rsidR="00657388" w:rsidRPr="00820E8C" w:rsidRDefault="00657388" w:rsidP="00604DB9">
      <w:pPr>
        <w:numPr>
          <w:ilvl w:val="0"/>
          <w:numId w:val="8"/>
        </w:numPr>
        <w:spacing w:before="120" w:after="120"/>
        <w:ind w:left="357" w:hanging="357"/>
        <w:jc w:val="both"/>
        <w:rPr>
          <w:rFonts w:ascii="Georgia" w:hAnsi="Georgia"/>
          <w:sz w:val="22"/>
          <w:szCs w:val="22"/>
        </w:rPr>
      </w:pPr>
      <w:r w:rsidRPr="00820E8C">
        <w:rPr>
          <w:rFonts w:ascii="Georgia" w:hAnsi="Georgia"/>
          <w:sz w:val="22"/>
          <w:szCs w:val="22"/>
        </w:rPr>
        <w:t xml:space="preserve">Καταγραφή διαφορετικών απόψεων επί </w:t>
      </w:r>
      <w:r w:rsidR="005028DA">
        <w:rPr>
          <w:rFonts w:ascii="Georgia" w:hAnsi="Georgia"/>
          <w:sz w:val="22"/>
          <w:szCs w:val="22"/>
        </w:rPr>
        <w:t>της</w:t>
      </w:r>
      <w:r w:rsidRPr="00820E8C">
        <w:rPr>
          <w:rFonts w:ascii="Georgia" w:hAnsi="Georgia"/>
          <w:sz w:val="22"/>
          <w:szCs w:val="22"/>
        </w:rPr>
        <w:t xml:space="preserve"> γενικής αξιολόγησης.</w:t>
      </w:r>
    </w:p>
    <w:p w:rsidR="00657388" w:rsidRPr="00820E8C" w:rsidRDefault="0046795B" w:rsidP="00604DB9">
      <w:pPr>
        <w:numPr>
          <w:ilvl w:val="0"/>
          <w:numId w:val="8"/>
        </w:numPr>
        <w:spacing w:before="120" w:after="120"/>
        <w:ind w:left="357" w:hanging="357"/>
        <w:jc w:val="both"/>
        <w:rPr>
          <w:rFonts w:ascii="Georgia" w:hAnsi="Georgia"/>
          <w:sz w:val="22"/>
          <w:szCs w:val="22"/>
        </w:rPr>
      </w:pPr>
      <w:r>
        <w:rPr>
          <w:rFonts w:ascii="Georgia" w:hAnsi="Georgia"/>
          <w:sz w:val="22"/>
          <w:szCs w:val="22"/>
        </w:rPr>
        <w:t>Εκτίμηση</w:t>
      </w:r>
      <w:r w:rsidR="00657388" w:rsidRPr="00820E8C">
        <w:rPr>
          <w:rFonts w:ascii="Georgia" w:hAnsi="Georgia"/>
          <w:sz w:val="22"/>
          <w:szCs w:val="22"/>
        </w:rPr>
        <w:t xml:space="preserve"> των παραπάνω από τα όργανα και τα μέλη του Τμήματος και καθορισμό </w:t>
      </w:r>
      <w:r w:rsidR="005028DA">
        <w:rPr>
          <w:rFonts w:ascii="Georgia" w:hAnsi="Georgia"/>
          <w:sz w:val="22"/>
          <w:szCs w:val="22"/>
        </w:rPr>
        <w:t>της</w:t>
      </w:r>
      <w:r w:rsidR="00657388" w:rsidRPr="00820E8C">
        <w:rPr>
          <w:rFonts w:ascii="Georgia" w:hAnsi="Georgia"/>
          <w:sz w:val="22"/>
          <w:szCs w:val="22"/>
        </w:rPr>
        <w:t xml:space="preserve"> προσωπικής στάσης του καθένα με βάση την ελεύθερη βούλησή του.</w:t>
      </w:r>
    </w:p>
    <w:p w:rsidR="00657388" w:rsidRPr="00820E8C" w:rsidRDefault="00657388" w:rsidP="00657388">
      <w:pPr>
        <w:spacing w:before="120" w:after="120"/>
        <w:jc w:val="both"/>
        <w:rPr>
          <w:rFonts w:ascii="Georgia" w:hAnsi="Georgia"/>
          <w:sz w:val="22"/>
          <w:szCs w:val="22"/>
        </w:rPr>
      </w:pPr>
      <w:r w:rsidRPr="00820E8C">
        <w:rPr>
          <w:rFonts w:ascii="Georgia" w:hAnsi="Georgia"/>
          <w:sz w:val="22"/>
          <w:szCs w:val="22"/>
        </w:rPr>
        <w:t xml:space="preserve">Όλα τα μέλη του Τμήματος συμμετέχουν στο Σύστημα Εσωτερικής Αποτίμησης και Προγραμματισμού. </w:t>
      </w:r>
      <w:bookmarkStart w:id="4" w:name="_Toc89854623"/>
      <w:r w:rsidRPr="00820E8C">
        <w:rPr>
          <w:rFonts w:ascii="Georgia" w:hAnsi="Georgia"/>
          <w:sz w:val="22"/>
          <w:szCs w:val="22"/>
        </w:rPr>
        <w:t>Οι τρεις άξονες του Συστήματος αυτού είναι: Αξιολόγηση με ερωτηματολόγια – Εκθέσεις απολογισμού και προγραμματισμού – Ετήσια Έκθεση Αποτίμησης και Σχεδιασμού.</w:t>
      </w:r>
      <w:bookmarkEnd w:id="4"/>
    </w:p>
    <w:p w:rsidR="00657388" w:rsidRPr="00820E8C" w:rsidRDefault="00657388" w:rsidP="00657388">
      <w:pPr>
        <w:spacing w:before="120" w:after="120"/>
        <w:jc w:val="both"/>
        <w:rPr>
          <w:rFonts w:ascii="Georgia" w:hAnsi="Georgia"/>
          <w:bCs/>
          <w:iCs/>
          <w:sz w:val="22"/>
          <w:szCs w:val="22"/>
        </w:rPr>
      </w:pPr>
      <w:r w:rsidRPr="00820E8C">
        <w:rPr>
          <w:rFonts w:ascii="Georgia" w:hAnsi="Georgia"/>
          <w:bCs/>
          <w:iCs/>
          <w:sz w:val="22"/>
          <w:szCs w:val="22"/>
        </w:rPr>
        <w:t xml:space="preserve">Για το σκοπό αυτό έχουν αναπτυχθεί στο Τμήμα </w:t>
      </w:r>
      <w:r w:rsidRPr="00820E8C">
        <w:rPr>
          <w:rFonts w:ascii="Georgia" w:hAnsi="Georgia"/>
          <w:b/>
          <w:bCs/>
          <w:iCs/>
          <w:sz w:val="22"/>
          <w:szCs w:val="22"/>
        </w:rPr>
        <w:t>ειδικά Πληροφοριακά Συστήματα</w:t>
      </w:r>
      <w:r w:rsidRPr="00820E8C">
        <w:rPr>
          <w:rFonts w:ascii="Georgia" w:hAnsi="Georgia"/>
          <w:bCs/>
          <w:iCs/>
          <w:sz w:val="22"/>
          <w:szCs w:val="22"/>
        </w:rPr>
        <w:t xml:space="preserve"> και  </w:t>
      </w:r>
      <w:r w:rsidRPr="00820E8C">
        <w:rPr>
          <w:rFonts w:ascii="Georgia" w:hAnsi="Georgia"/>
          <w:b/>
          <w:bCs/>
          <w:iCs/>
          <w:sz w:val="22"/>
          <w:szCs w:val="22"/>
        </w:rPr>
        <w:t>εφαρμογές</w:t>
      </w:r>
      <w:r w:rsidRPr="00820E8C">
        <w:rPr>
          <w:rFonts w:ascii="Georgia" w:hAnsi="Georgia"/>
          <w:bCs/>
          <w:iCs/>
          <w:sz w:val="22"/>
          <w:szCs w:val="22"/>
        </w:rPr>
        <w:t xml:space="preserve"> </w:t>
      </w:r>
      <w:r w:rsidR="005553FE">
        <w:rPr>
          <w:rFonts w:ascii="Georgia" w:hAnsi="Georgia"/>
          <w:bCs/>
          <w:iCs/>
          <w:sz w:val="22"/>
          <w:szCs w:val="22"/>
        </w:rPr>
        <w:t>όπως</w:t>
      </w:r>
      <w:r w:rsidRPr="00820E8C">
        <w:rPr>
          <w:rFonts w:ascii="Georgia" w:hAnsi="Georgia"/>
          <w:bCs/>
          <w:iCs/>
          <w:sz w:val="22"/>
          <w:szCs w:val="22"/>
        </w:rPr>
        <w:t>:</w:t>
      </w:r>
    </w:p>
    <w:p w:rsidR="00657388" w:rsidRPr="00820E8C" w:rsidRDefault="00657388" w:rsidP="00604DB9">
      <w:pPr>
        <w:numPr>
          <w:ilvl w:val="0"/>
          <w:numId w:val="8"/>
        </w:numPr>
        <w:spacing w:before="120" w:after="120"/>
        <w:ind w:left="357" w:hanging="357"/>
        <w:jc w:val="both"/>
        <w:rPr>
          <w:rFonts w:ascii="Georgia" w:hAnsi="Georgia"/>
          <w:sz w:val="22"/>
          <w:szCs w:val="22"/>
        </w:rPr>
      </w:pPr>
      <w:r w:rsidRPr="00820E8C">
        <w:rPr>
          <w:rFonts w:ascii="Georgia" w:hAnsi="Georgia"/>
          <w:sz w:val="22"/>
          <w:szCs w:val="22"/>
        </w:rPr>
        <w:t>Σύστημα Απολογισμού – Προγρ</w:t>
      </w:r>
      <w:r w:rsidR="00120D2B">
        <w:rPr>
          <w:rFonts w:ascii="Georgia" w:hAnsi="Georgia"/>
          <w:sz w:val="22"/>
          <w:szCs w:val="22"/>
        </w:rPr>
        <w:t>αμματισμού έργου των μελών ΔΕΠ</w:t>
      </w:r>
    </w:p>
    <w:p w:rsidR="00657388" w:rsidRPr="00820E8C" w:rsidRDefault="00657388" w:rsidP="00604DB9">
      <w:pPr>
        <w:numPr>
          <w:ilvl w:val="0"/>
          <w:numId w:val="8"/>
        </w:numPr>
        <w:spacing w:before="120" w:after="120"/>
        <w:ind w:left="357" w:hanging="357"/>
        <w:jc w:val="both"/>
        <w:rPr>
          <w:rFonts w:ascii="Georgia" w:hAnsi="Georgia"/>
          <w:sz w:val="22"/>
          <w:szCs w:val="22"/>
        </w:rPr>
      </w:pPr>
      <w:r w:rsidRPr="00820E8C">
        <w:rPr>
          <w:rFonts w:ascii="Georgia" w:hAnsi="Georgia"/>
          <w:sz w:val="22"/>
          <w:szCs w:val="22"/>
        </w:rPr>
        <w:t>Εφαρμογή εξαγωγής κύριων εκπαιδευτικών δεικτών</w:t>
      </w:r>
    </w:p>
    <w:p w:rsidR="00657388" w:rsidRPr="00820E8C" w:rsidRDefault="00657388" w:rsidP="00604DB9">
      <w:pPr>
        <w:numPr>
          <w:ilvl w:val="0"/>
          <w:numId w:val="8"/>
        </w:numPr>
        <w:spacing w:before="120" w:after="120"/>
        <w:ind w:left="357" w:hanging="357"/>
        <w:jc w:val="both"/>
        <w:rPr>
          <w:rFonts w:ascii="Georgia" w:hAnsi="Georgia"/>
          <w:sz w:val="22"/>
          <w:szCs w:val="22"/>
        </w:rPr>
      </w:pPr>
      <w:r w:rsidRPr="00820E8C">
        <w:rPr>
          <w:rFonts w:ascii="Georgia" w:hAnsi="Georgia"/>
          <w:sz w:val="22"/>
          <w:szCs w:val="22"/>
        </w:rPr>
        <w:t>Σύστημα Παροχής Έργου και Διδάκτρων</w:t>
      </w:r>
    </w:p>
    <w:p w:rsidR="00657388" w:rsidRPr="00820E8C" w:rsidRDefault="00657388" w:rsidP="00604DB9">
      <w:pPr>
        <w:numPr>
          <w:ilvl w:val="0"/>
          <w:numId w:val="8"/>
        </w:numPr>
        <w:spacing w:before="120" w:after="120"/>
        <w:ind w:left="357" w:hanging="357"/>
        <w:jc w:val="both"/>
        <w:rPr>
          <w:rFonts w:ascii="Georgia" w:hAnsi="Georgia"/>
          <w:sz w:val="22"/>
          <w:szCs w:val="22"/>
        </w:rPr>
      </w:pPr>
      <w:r w:rsidRPr="00820E8C">
        <w:rPr>
          <w:rFonts w:ascii="Georgia" w:hAnsi="Georgia"/>
          <w:sz w:val="22"/>
          <w:szCs w:val="22"/>
        </w:rPr>
        <w:t>Σύστημα Διαχείρισης Χώρων</w:t>
      </w:r>
    </w:p>
    <w:p w:rsidR="00657388" w:rsidRPr="00820E8C" w:rsidRDefault="00657388" w:rsidP="00657388">
      <w:pPr>
        <w:spacing w:before="120" w:after="120"/>
        <w:jc w:val="both"/>
        <w:rPr>
          <w:rFonts w:ascii="Georgia" w:hAnsi="Georgia"/>
          <w:bCs/>
          <w:iCs/>
          <w:sz w:val="22"/>
          <w:szCs w:val="22"/>
        </w:rPr>
      </w:pPr>
      <w:r w:rsidRPr="00820E8C">
        <w:rPr>
          <w:rFonts w:ascii="Georgia" w:hAnsi="Georgia"/>
          <w:bCs/>
          <w:iCs/>
          <w:sz w:val="22"/>
          <w:szCs w:val="22"/>
        </w:rPr>
        <w:t xml:space="preserve">τα οποία βρίσκονται υπό συνεχή βελτίωση. Το μεγαλύτερο μέρος </w:t>
      </w:r>
      <w:r w:rsidR="00B82AE9">
        <w:rPr>
          <w:rFonts w:ascii="Georgia" w:hAnsi="Georgia"/>
          <w:bCs/>
          <w:iCs/>
          <w:sz w:val="22"/>
          <w:szCs w:val="22"/>
        </w:rPr>
        <w:t>της</w:t>
      </w:r>
      <w:r w:rsidRPr="00820E8C">
        <w:rPr>
          <w:rFonts w:ascii="Georgia" w:hAnsi="Georgia"/>
          <w:bCs/>
          <w:iCs/>
          <w:sz w:val="22"/>
          <w:szCs w:val="22"/>
        </w:rPr>
        <w:t xml:space="preserve"> διαδικασίας Αποτίμησης και Σχεδιασμού εφαρμόζεται πλήρως, ενώ το μέρος αξιολόγησης με ερωτηματολόγια εφαρμόζεται μερικώς (μόνο ως </w:t>
      </w:r>
      <w:r w:rsidR="00B82AE9">
        <w:rPr>
          <w:rFonts w:ascii="Georgia" w:hAnsi="Georgia"/>
          <w:bCs/>
          <w:iCs/>
          <w:sz w:val="22"/>
          <w:szCs w:val="22"/>
        </w:rPr>
        <w:t>προς</w:t>
      </w:r>
      <w:r w:rsidRPr="00820E8C">
        <w:rPr>
          <w:rFonts w:ascii="Georgia" w:hAnsi="Georgia"/>
          <w:bCs/>
          <w:iCs/>
          <w:sz w:val="22"/>
          <w:szCs w:val="22"/>
        </w:rPr>
        <w:t xml:space="preserve"> τα μαθήματα) και προβλέπεται να επεκταθεί σταδιακά και σε </w:t>
      </w:r>
      <w:r w:rsidR="005028DA">
        <w:rPr>
          <w:rFonts w:ascii="Georgia" w:hAnsi="Georgia"/>
          <w:bCs/>
          <w:iCs/>
          <w:sz w:val="22"/>
          <w:szCs w:val="22"/>
        </w:rPr>
        <w:t>άλλες</w:t>
      </w:r>
      <w:r w:rsidRPr="00820E8C">
        <w:rPr>
          <w:rFonts w:ascii="Georgia" w:hAnsi="Georgia"/>
          <w:bCs/>
          <w:iCs/>
          <w:sz w:val="22"/>
          <w:szCs w:val="22"/>
        </w:rPr>
        <w:t xml:space="preserve"> δραστηριότητες του Τμήματος.</w:t>
      </w:r>
    </w:p>
    <w:p w:rsidR="00657388" w:rsidRPr="00820E8C" w:rsidRDefault="00A24684" w:rsidP="00657388">
      <w:pPr>
        <w:spacing w:before="120" w:after="120" w:line="276" w:lineRule="auto"/>
        <w:jc w:val="both"/>
        <w:rPr>
          <w:rFonts w:ascii="Georgia" w:hAnsi="Georgia"/>
          <w:sz w:val="22"/>
          <w:szCs w:val="22"/>
        </w:rPr>
      </w:pPr>
      <w:r>
        <w:rPr>
          <w:rFonts w:ascii="Georgia" w:hAnsi="Georgia"/>
          <w:sz w:val="22"/>
          <w:szCs w:val="22"/>
        </w:rPr>
        <w:t xml:space="preserve">Το τμήμα έχει υιοθετήσει διαδικασίες αυτό-αξιολόγησης με την συμμετοχή διακεκριμένων επιστημόνων του εξωτερικού, οι οποίες καταλήγουν σε προτάσεις βελτίωσης του Τμήματος. </w:t>
      </w:r>
      <w:r w:rsidR="00B82AE9">
        <w:rPr>
          <w:rFonts w:ascii="Georgia" w:hAnsi="Georgia"/>
          <w:sz w:val="22"/>
          <w:szCs w:val="22"/>
        </w:rPr>
        <w:t>Επίσης</w:t>
      </w:r>
      <w:r w:rsidR="00B138E1">
        <w:rPr>
          <w:rFonts w:ascii="Georgia" w:hAnsi="Georgia"/>
          <w:sz w:val="22"/>
          <w:szCs w:val="22"/>
        </w:rPr>
        <w:t xml:space="preserve"> το Τμήμα αξιολογείται από την Πολιτεία, </w:t>
      </w:r>
      <w:r w:rsidR="005553FE">
        <w:rPr>
          <w:rFonts w:ascii="Georgia" w:hAnsi="Georgia"/>
          <w:sz w:val="22"/>
          <w:szCs w:val="22"/>
        </w:rPr>
        <w:t>όπως</w:t>
      </w:r>
      <w:r w:rsidR="00B138E1">
        <w:rPr>
          <w:rFonts w:ascii="Georgia" w:hAnsi="Georgia"/>
          <w:sz w:val="22"/>
          <w:szCs w:val="22"/>
        </w:rPr>
        <w:t xml:space="preserve"> προβλέπεται από το ισχύον θεσμικό πλαίσιο </w:t>
      </w:r>
      <w:r w:rsidR="00B138E1" w:rsidRPr="00820E8C">
        <w:rPr>
          <w:rFonts w:ascii="Georgia" w:hAnsi="Georgia"/>
          <w:sz w:val="22"/>
          <w:szCs w:val="22"/>
        </w:rPr>
        <w:t xml:space="preserve">με βάση </w:t>
      </w:r>
      <w:r w:rsidR="00120D2B">
        <w:rPr>
          <w:rFonts w:ascii="Georgia" w:hAnsi="Georgia"/>
          <w:sz w:val="22"/>
          <w:szCs w:val="22"/>
        </w:rPr>
        <w:t>τις</w:t>
      </w:r>
      <w:r w:rsidR="00B138E1" w:rsidRPr="00820E8C">
        <w:rPr>
          <w:rFonts w:ascii="Georgia" w:hAnsi="Georgia"/>
          <w:sz w:val="22"/>
          <w:szCs w:val="22"/>
        </w:rPr>
        <w:t xml:space="preserve"> </w:t>
      </w:r>
      <w:r w:rsidR="00B138E1">
        <w:rPr>
          <w:rFonts w:ascii="Georgia" w:hAnsi="Georgia"/>
          <w:sz w:val="22"/>
          <w:szCs w:val="22"/>
        </w:rPr>
        <w:t xml:space="preserve">κατευθυντήριες οδηγίες </w:t>
      </w:r>
      <w:r w:rsidR="00120D2B">
        <w:rPr>
          <w:rFonts w:ascii="Georgia" w:hAnsi="Georgia"/>
          <w:sz w:val="22"/>
          <w:szCs w:val="22"/>
        </w:rPr>
        <w:t>της</w:t>
      </w:r>
      <w:r w:rsidR="00B138E1">
        <w:rPr>
          <w:rFonts w:ascii="Georgia" w:hAnsi="Georgia"/>
          <w:sz w:val="22"/>
          <w:szCs w:val="22"/>
        </w:rPr>
        <w:t xml:space="preserve"> ΑΔΙΠ. </w:t>
      </w:r>
      <w:r w:rsidR="00657388" w:rsidRPr="00820E8C">
        <w:rPr>
          <w:rFonts w:ascii="Georgia" w:hAnsi="Georgia"/>
          <w:sz w:val="22"/>
          <w:szCs w:val="22"/>
        </w:rPr>
        <w:t xml:space="preserve">Η </w:t>
      </w:r>
      <w:r w:rsidR="00657388" w:rsidRPr="00820E8C">
        <w:rPr>
          <w:rFonts w:ascii="Georgia" w:hAnsi="Georgia"/>
          <w:b/>
          <w:sz w:val="22"/>
          <w:szCs w:val="22"/>
        </w:rPr>
        <w:t>Έκθεση Εξωτερικής Αξιολόγησης</w:t>
      </w:r>
      <w:r w:rsidR="00657388" w:rsidRPr="00820E8C">
        <w:rPr>
          <w:rFonts w:ascii="Georgia" w:hAnsi="Georgia"/>
          <w:sz w:val="22"/>
          <w:szCs w:val="22"/>
        </w:rPr>
        <w:t xml:space="preserve"> (</w:t>
      </w:r>
      <w:r w:rsidR="00657388" w:rsidRPr="00820E8C">
        <w:rPr>
          <w:rFonts w:ascii="Georgia" w:hAnsi="Georgia"/>
          <w:b/>
          <w:sz w:val="22"/>
          <w:szCs w:val="22"/>
        </w:rPr>
        <w:t>ΕΕΑ</w:t>
      </w:r>
      <w:r w:rsidR="00657388" w:rsidRPr="00820E8C">
        <w:rPr>
          <w:rFonts w:ascii="Georgia" w:hAnsi="Georgia"/>
          <w:sz w:val="22"/>
          <w:szCs w:val="22"/>
        </w:rPr>
        <w:t>) αναλύει σε βάθος τα σχετικά θέματα και καταλή</w:t>
      </w:r>
      <w:r w:rsidR="00B138E1">
        <w:rPr>
          <w:rFonts w:ascii="Georgia" w:hAnsi="Georgia"/>
          <w:sz w:val="22"/>
          <w:szCs w:val="22"/>
        </w:rPr>
        <w:t>γ</w:t>
      </w:r>
      <w:r w:rsidR="00657388" w:rsidRPr="00820E8C">
        <w:rPr>
          <w:rFonts w:ascii="Georgia" w:hAnsi="Georgia"/>
          <w:sz w:val="22"/>
          <w:szCs w:val="22"/>
        </w:rPr>
        <w:t>ει σε διαπιστώσεις και προτάσεις (</w:t>
      </w:r>
      <w:r w:rsidR="00120D2B">
        <w:rPr>
          <w:rFonts w:ascii="Georgia" w:hAnsi="Georgia"/>
          <w:sz w:val="22"/>
          <w:szCs w:val="22"/>
        </w:rPr>
        <w:t>για</w:t>
      </w:r>
      <w:r w:rsidR="00657388" w:rsidRPr="00820E8C">
        <w:rPr>
          <w:rFonts w:ascii="Georgia" w:hAnsi="Georgia"/>
          <w:sz w:val="22"/>
          <w:szCs w:val="22"/>
        </w:rPr>
        <w:t xml:space="preserve"> το Τμήμα – το Ίδρυμα – την Πολιτεία) που θα βοηθήσουν το Τμήμα να βελτιώσει </w:t>
      </w:r>
      <w:r w:rsidR="00120D2B">
        <w:rPr>
          <w:rFonts w:ascii="Georgia" w:hAnsi="Georgia"/>
          <w:sz w:val="22"/>
          <w:szCs w:val="22"/>
        </w:rPr>
        <w:t>τις</w:t>
      </w:r>
      <w:r w:rsidR="00657388" w:rsidRPr="00820E8C">
        <w:rPr>
          <w:rFonts w:ascii="Georgia" w:hAnsi="Georgia"/>
          <w:sz w:val="22"/>
          <w:szCs w:val="22"/>
        </w:rPr>
        <w:t xml:space="preserve"> επιδόσεις του και κατ</w:t>
      </w:r>
      <w:r w:rsidR="00304D35">
        <w:rPr>
          <w:rFonts w:ascii="Georgia" w:hAnsi="Georgia"/>
          <w:sz w:val="22"/>
          <w:szCs w:val="22"/>
        </w:rPr>
        <w:t>’</w:t>
      </w:r>
      <w:r w:rsidR="00657388" w:rsidRPr="00820E8C">
        <w:rPr>
          <w:rFonts w:ascii="Georgia" w:hAnsi="Georgia"/>
          <w:sz w:val="22"/>
          <w:szCs w:val="22"/>
        </w:rPr>
        <w:t xml:space="preserve"> επέκταση </w:t>
      </w:r>
      <w:r w:rsidR="00120D2B">
        <w:rPr>
          <w:rFonts w:ascii="Georgia" w:hAnsi="Georgia"/>
          <w:sz w:val="22"/>
          <w:szCs w:val="22"/>
        </w:rPr>
        <w:t xml:space="preserve">τους </w:t>
      </w:r>
      <w:r w:rsidR="00657388" w:rsidRPr="00820E8C">
        <w:rPr>
          <w:rFonts w:ascii="Georgia" w:hAnsi="Georgia"/>
          <w:sz w:val="22"/>
          <w:szCs w:val="22"/>
        </w:rPr>
        <w:t>δείκτες διεθνούς αναγνώρισης στην έρευνα και τη διδασκαλία.</w:t>
      </w:r>
    </w:p>
    <w:p w:rsidR="00657388" w:rsidRDefault="00A24684" w:rsidP="00657388">
      <w:pPr>
        <w:spacing w:before="120" w:after="120" w:line="276" w:lineRule="auto"/>
        <w:jc w:val="both"/>
        <w:rPr>
          <w:rFonts w:ascii="Georgia" w:hAnsi="Georgia"/>
          <w:sz w:val="22"/>
          <w:szCs w:val="22"/>
        </w:rPr>
      </w:pPr>
      <w:r>
        <w:rPr>
          <w:rFonts w:ascii="Georgia" w:hAnsi="Georgia"/>
          <w:sz w:val="22"/>
          <w:szCs w:val="22"/>
        </w:rPr>
        <w:t>Οι</w:t>
      </w:r>
      <w:r w:rsidR="00657388" w:rsidRPr="00820E8C">
        <w:rPr>
          <w:rFonts w:ascii="Georgia" w:hAnsi="Georgia"/>
          <w:sz w:val="22"/>
          <w:szCs w:val="22"/>
        </w:rPr>
        <w:t xml:space="preserve"> διαπιστώσεις που κατέγραψε η</w:t>
      </w:r>
      <w:r w:rsidR="00657388" w:rsidRPr="00820E8C">
        <w:rPr>
          <w:rFonts w:ascii="Georgia" w:hAnsi="Georgia"/>
          <w:b/>
          <w:sz w:val="22"/>
          <w:szCs w:val="22"/>
        </w:rPr>
        <w:t xml:space="preserve"> ΕΕΑ</w:t>
      </w:r>
      <w:r w:rsidR="00657388" w:rsidRPr="00820E8C">
        <w:rPr>
          <w:rFonts w:ascii="Georgia" w:hAnsi="Georgia"/>
          <w:sz w:val="22"/>
          <w:szCs w:val="22"/>
        </w:rPr>
        <w:t xml:space="preserve"> </w:t>
      </w:r>
      <w:r w:rsidR="008324AB" w:rsidRPr="00820E8C">
        <w:rPr>
          <w:rFonts w:ascii="Georgia" w:hAnsi="Georgia"/>
          <w:sz w:val="22"/>
          <w:szCs w:val="22"/>
        </w:rPr>
        <w:t xml:space="preserve">(Μάιος 2011) </w:t>
      </w:r>
      <w:r w:rsidR="00657388" w:rsidRPr="00820E8C">
        <w:rPr>
          <w:rFonts w:ascii="Georgia" w:hAnsi="Georgia"/>
          <w:sz w:val="22"/>
          <w:szCs w:val="22"/>
        </w:rPr>
        <w:t xml:space="preserve">παρουσιάζονται </w:t>
      </w:r>
      <w:r w:rsidR="00F5321E">
        <w:rPr>
          <w:rFonts w:ascii="Georgia" w:hAnsi="Georgia"/>
          <w:sz w:val="22"/>
          <w:szCs w:val="22"/>
        </w:rPr>
        <w:t>στο παρόν κείμενο,</w:t>
      </w:r>
      <w:r w:rsidR="00657388" w:rsidRPr="00820E8C">
        <w:rPr>
          <w:rFonts w:ascii="Georgia" w:hAnsi="Georgia"/>
          <w:sz w:val="22"/>
          <w:szCs w:val="22"/>
        </w:rPr>
        <w:t xml:space="preserve"> οι πλείστες των οποίων είχαν ήδη επισημανθεί από το ίδιο το Τμήμα το οποίο είχε καταβάλει διαρκή προσπάθεια επίλυσης προβλημάτων. Η </w:t>
      </w:r>
      <w:r w:rsidR="00657388" w:rsidRPr="00820E8C">
        <w:rPr>
          <w:rFonts w:ascii="Georgia" w:hAnsi="Georgia"/>
          <w:b/>
          <w:sz w:val="22"/>
          <w:szCs w:val="22"/>
        </w:rPr>
        <w:t>ΕΕΑ</w:t>
      </w:r>
      <w:r w:rsidR="00657388" w:rsidRPr="00820E8C">
        <w:rPr>
          <w:rFonts w:ascii="Georgia" w:hAnsi="Georgia"/>
          <w:sz w:val="22"/>
          <w:szCs w:val="22"/>
        </w:rPr>
        <w:t xml:space="preserve"> έδωσε νέα ώθηση στην προσπάθεια η οποία σε όποια θέματα αφορούσαν αποκλειστικά </w:t>
      </w:r>
      <w:r w:rsidR="00120D2B">
        <w:rPr>
          <w:rFonts w:ascii="Georgia" w:hAnsi="Georgia"/>
          <w:sz w:val="22"/>
          <w:szCs w:val="22"/>
        </w:rPr>
        <w:t>τις</w:t>
      </w:r>
      <w:r w:rsidR="00657388" w:rsidRPr="00820E8C">
        <w:rPr>
          <w:rFonts w:ascii="Georgia" w:hAnsi="Georgia"/>
          <w:sz w:val="22"/>
          <w:szCs w:val="22"/>
        </w:rPr>
        <w:t xml:space="preserve"> αρμοδιότητες του Τμήματος κατέληξε σε ρεαλιστικές λύσεις.</w:t>
      </w:r>
    </w:p>
    <w:p w:rsidR="00120D2B" w:rsidRDefault="00120D2B">
      <w:pPr>
        <w:rPr>
          <w:rFonts w:ascii="Georgia" w:hAnsi="Georgia"/>
          <w:sz w:val="22"/>
          <w:szCs w:val="22"/>
        </w:rPr>
      </w:pPr>
      <w:r>
        <w:rPr>
          <w:rFonts w:ascii="Georgia" w:hAnsi="Georgia"/>
          <w:sz w:val="22"/>
          <w:szCs w:val="22"/>
        </w:rPr>
        <w:br w:type="page"/>
      </w:r>
    </w:p>
    <w:p w:rsidR="001423C0" w:rsidRPr="00820E8C" w:rsidRDefault="001423C0" w:rsidP="00657388">
      <w:pPr>
        <w:spacing w:before="120" w:after="120" w:line="276" w:lineRule="auto"/>
        <w:jc w:val="both"/>
        <w:rPr>
          <w:rFonts w:ascii="Georgia" w:hAnsi="Georgia"/>
          <w:sz w:val="22"/>
          <w:szCs w:val="22"/>
        </w:rPr>
      </w:pPr>
    </w:p>
    <w:p w:rsidR="00657388" w:rsidRPr="00820E8C" w:rsidRDefault="00657388" w:rsidP="00657388">
      <w:pPr>
        <w:spacing w:before="120" w:after="120" w:line="276" w:lineRule="auto"/>
        <w:jc w:val="both"/>
        <w:rPr>
          <w:rFonts w:ascii="Georgia" w:hAnsi="Georgia"/>
          <w:sz w:val="22"/>
          <w:szCs w:val="22"/>
        </w:rPr>
      </w:pPr>
      <w:r w:rsidRPr="00820E8C">
        <w:rPr>
          <w:rFonts w:ascii="Georgia" w:hAnsi="Georgia"/>
          <w:sz w:val="22"/>
          <w:szCs w:val="22"/>
        </w:rPr>
        <w:t>Η Έκθεση Εξωτερικής Αξιολόγησης (</w:t>
      </w:r>
      <w:r w:rsidRPr="00820E8C">
        <w:rPr>
          <w:rFonts w:ascii="Georgia" w:hAnsi="Georgia"/>
          <w:b/>
          <w:sz w:val="22"/>
          <w:szCs w:val="22"/>
        </w:rPr>
        <w:t>ΕΕΑ</w:t>
      </w:r>
      <w:r w:rsidRPr="00820E8C">
        <w:rPr>
          <w:rFonts w:ascii="Georgia" w:hAnsi="Georgia"/>
          <w:sz w:val="22"/>
          <w:szCs w:val="22"/>
        </w:rPr>
        <w:t xml:space="preserve">) (Μάιος 2011) του Τμήματος Πληροφορικής και Τηλεπικοινωνιών κατέληξε στο ακόλουθο γενικό συμπέρασμα: </w:t>
      </w:r>
    </w:p>
    <w:p w:rsidR="00657388" w:rsidRPr="00820E8C" w:rsidRDefault="00657388" w:rsidP="00657388">
      <w:pPr>
        <w:spacing w:before="120" w:after="120" w:line="276" w:lineRule="auto"/>
        <w:jc w:val="both"/>
        <w:rPr>
          <w:rFonts w:ascii="Georgia" w:hAnsi="Georgia"/>
          <w:i/>
          <w:sz w:val="22"/>
          <w:szCs w:val="22"/>
          <w:lang w:val="en-US"/>
        </w:rPr>
      </w:pPr>
      <w:r w:rsidRPr="00820E8C">
        <w:rPr>
          <w:rFonts w:ascii="Georgia" w:hAnsi="Georgia"/>
          <w:i/>
          <w:sz w:val="22"/>
          <w:szCs w:val="22"/>
          <w:lang w:val="en-US"/>
        </w:rPr>
        <w:t xml:space="preserve">“It was felt that the targets and goals set by the Department in their Internal Report were largely true and supported by the evidence gathered. Overall, the committee felt that this is an excellent Department, one of the best in the country (certainly the best among 4-year </w:t>
      </w:r>
      <w:proofErr w:type="spellStart"/>
      <w:r w:rsidRPr="00820E8C">
        <w:rPr>
          <w:rFonts w:ascii="Georgia" w:hAnsi="Georgia"/>
          <w:i/>
          <w:sz w:val="22"/>
          <w:szCs w:val="22"/>
          <w:lang w:val="en-US"/>
        </w:rPr>
        <w:t>programmes</w:t>
      </w:r>
      <w:proofErr w:type="spellEnd"/>
      <w:r w:rsidRPr="00820E8C">
        <w:rPr>
          <w:rFonts w:ascii="Georgia" w:hAnsi="Georgia"/>
          <w:i/>
          <w:sz w:val="22"/>
          <w:szCs w:val="22"/>
          <w:lang w:val="en-US"/>
        </w:rPr>
        <w:t xml:space="preserve"> in the subject of study) that deserves support and encouragement by the Greek State and the National </w:t>
      </w:r>
      <w:proofErr w:type="spellStart"/>
      <w:r w:rsidRPr="00820E8C">
        <w:rPr>
          <w:rFonts w:ascii="Georgia" w:hAnsi="Georgia"/>
          <w:i/>
          <w:sz w:val="22"/>
          <w:szCs w:val="22"/>
          <w:lang w:val="en-US"/>
        </w:rPr>
        <w:t>Kapodistrian</w:t>
      </w:r>
      <w:proofErr w:type="spellEnd"/>
      <w:r w:rsidRPr="00820E8C">
        <w:rPr>
          <w:rFonts w:ascii="Georgia" w:hAnsi="Georgia"/>
          <w:i/>
          <w:sz w:val="22"/>
          <w:szCs w:val="22"/>
          <w:lang w:val="en-US"/>
        </w:rPr>
        <w:t xml:space="preserve"> University of Athens.”</w:t>
      </w:r>
    </w:p>
    <w:p w:rsidR="00657388" w:rsidRPr="00FC5CE1" w:rsidRDefault="00657388" w:rsidP="00657388">
      <w:pPr>
        <w:spacing w:before="120" w:after="120" w:line="276" w:lineRule="auto"/>
        <w:jc w:val="both"/>
        <w:rPr>
          <w:rFonts w:ascii="Georgia" w:hAnsi="Georgia"/>
          <w:sz w:val="22"/>
          <w:szCs w:val="22"/>
        </w:rPr>
      </w:pPr>
      <w:r w:rsidRPr="00FC5CE1">
        <w:rPr>
          <w:rFonts w:ascii="Georgia" w:hAnsi="Georgia"/>
          <w:sz w:val="22"/>
          <w:szCs w:val="22"/>
        </w:rPr>
        <w:t xml:space="preserve">Μεταξύ των θεμάτων που </w:t>
      </w:r>
      <w:r w:rsidR="00485055" w:rsidRPr="00FC5CE1">
        <w:rPr>
          <w:rFonts w:ascii="Georgia" w:hAnsi="Georgia"/>
          <w:sz w:val="22"/>
          <w:szCs w:val="22"/>
        </w:rPr>
        <w:t xml:space="preserve">εντοπίζει η </w:t>
      </w:r>
      <w:r w:rsidR="00485055" w:rsidRPr="00FC5CE1">
        <w:rPr>
          <w:rFonts w:ascii="Georgia" w:hAnsi="Georgia"/>
          <w:b/>
          <w:sz w:val="22"/>
          <w:szCs w:val="22"/>
        </w:rPr>
        <w:t>ΕΕΑ</w:t>
      </w:r>
      <w:r w:rsidR="00485055" w:rsidRPr="00FC5CE1">
        <w:rPr>
          <w:rFonts w:ascii="Georgia" w:hAnsi="Georgia"/>
          <w:sz w:val="22"/>
          <w:szCs w:val="22"/>
        </w:rPr>
        <w:t xml:space="preserve"> και </w:t>
      </w:r>
      <w:r w:rsidRPr="00FC5CE1">
        <w:rPr>
          <w:rFonts w:ascii="Georgia" w:hAnsi="Georgia"/>
          <w:sz w:val="22"/>
          <w:szCs w:val="22"/>
        </w:rPr>
        <w:t xml:space="preserve">χρήζουν ευρύτερης αντιμετώπισης συγκαταλέγονται τα παρακάτω τα οποία απαιτούν πρωτίστως τη συνδρομή </w:t>
      </w:r>
      <w:r w:rsidR="005028DA">
        <w:rPr>
          <w:rFonts w:ascii="Georgia" w:hAnsi="Georgia"/>
          <w:sz w:val="22"/>
          <w:szCs w:val="22"/>
        </w:rPr>
        <w:t>της</w:t>
      </w:r>
      <w:r w:rsidRPr="00FC5CE1">
        <w:rPr>
          <w:rFonts w:ascii="Georgia" w:hAnsi="Georgia"/>
          <w:sz w:val="22"/>
          <w:szCs w:val="22"/>
        </w:rPr>
        <w:t xml:space="preserve"> Πολιτείας και </w:t>
      </w:r>
      <w:r w:rsidR="005028DA">
        <w:rPr>
          <w:rFonts w:ascii="Georgia" w:hAnsi="Georgia"/>
          <w:sz w:val="22"/>
          <w:szCs w:val="22"/>
        </w:rPr>
        <w:t>της</w:t>
      </w:r>
      <w:r w:rsidRPr="00FC5CE1">
        <w:rPr>
          <w:rFonts w:ascii="Georgia" w:hAnsi="Georgia"/>
          <w:sz w:val="22"/>
          <w:szCs w:val="22"/>
        </w:rPr>
        <w:t xml:space="preserve"> Διοίκησης του Πανεπιστημίου:</w:t>
      </w:r>
    </w:p>
    <w:p w:rsidR="00A37F1F" w:rsidRPr="00FC5CE1" w:rsidRDefault="00A37F1F" w:rsidP="00604DB9">
      <w:pPr>
        <w:pStyle w:val="ListParagraph"/>
        <w:numPr>
          <w:ilvl w:val="0"/>
          <w:numId w:val="9"/>
        </w:numPr>
        <w:spacing w:before="120" w:after="120" w:line="240" w:lineRule="auto"/>
        <w:ind w:left="568" w:hanging="284"/>
        <w:jc w:val="both"/>
        <w:rPr>
          <w:rFonts w:ascii="Georgia" w:hAnsi="Georgia" w:cs="Times New Roman"/>
        </w:rPr>
      </w:pPr>
      <w:r w:rsidRPr="00FC5CE1">
        <w:rPr>
          <w:rFonts w:ascii="Georgia" w:hAnsi="Georgia" w:cs="Times New Roman"/>
        </w:rPr>
        <w:t>Συνεχείς αλλαγές στο θεσμικό πλαίσιο που αφορά την λειτουργία των Α.Ε.Ι.</w:t>
      </w:r>
    </w:p>
    <w:p w:rsidR="00A37F1F" w:rsidRPr="00FC5CE1" w:rsidRDefault="00304D35" w:rsidP="00604DB9">
      <w:pPr>
        <w:pStyle w:val="ListParagraph"/>
        <w:numPr>
          <w:ilvl w:val="0"/>
          <w:numId w:val="9"/>
        </w:numPr>
        <w:spacing w:before="120" w:after="120"/>
        <w:ind w:left="568" w:hanging="284"/>
        <w:jc w:val="both"/>
        <w:rPr>
          <w:rFonts w:ascii="Georgia" w:hAnsi="Georgia" w:cs="Times New Roman"/>
        </w:rPr>
      </w:pPr>
      <w:proofErr w:type="spellStart"/>
      <w:r w:rsidRPr="00FC5CE1">
        <w:rPr>
          <w:rFonts w:ascii="Georgia" w:hAnsi="Georgia" w:cs="Times New Roman"/>
        </w:rPr>
        <w:t>Υποχρηματοδότηση</w:t>
      </w:r>
      <w:proofErr w:type="spellEnd"/>
      <w:r w:rsidR="00A37F1F" w:rsidRPr="00FC5CE1">
        <w:rPr>
          <w:rFonts w:ascii="Georgia" w:hAnsi="Georgia" w:cs="Times New Roman"/>
        </w:rPr>
        <w:t xml:space="preserve"> με αποτέλεσμα να επηρεάζονται οι υποδομές και λειτουργικότητα εργαστηρίων, φύλαξης και συντήρησης κτηρίων, προγραμμάτων σπουδών, πρόσβαση στην πληροφορία διεθνών αποθετηρίων.  </w:t>
      </w:r>
    </w:p>
    <w:p w:rsidR="00A37F1F" w:rsidRPr="00FC5CE1" w:rsidRDefault="00A37F1F" w:rsidP="00604DB9">
      <w:pPr>
        <w:pStyle w:val="ListParagraph"/>
        <w:numPr>
          <w:ilvl w:val="0"/>
          <w:numId w:val="9"/>
        </w:numPr>
        <w:spacing w:before="120" w:after="120" w:line="240" w:lineRule="auto"/>
        <w:ind w:left="568" w:hanging="284"/>
        <w:jc w:val="both"/>
        <w:rPr>
          <w:rFonts w:ascii="Georgia" w:hAnsi="Georgia" w:cs="Times New Roman"/>
        </w:rPr>
      </w:pPr>
      <w:r w:rsidRPr="00FC5CE1">
        <w:rPr>
          <w:rFonts w:ascii="Georgia" w:hAnsi="Georgia" w:cs="Times New Roman"/>
        </w:rPr>
        <w:t>Αισθητή γραφειοκρατία στην όλη λειτουργία του Πανεπιστημίου</w:t>
      </w:r>
      <w:r w:rsidR="00D87CDC" w:rsidRPr="00FC5CE1">
        <w:rPr>
          <w:rFonts w:ascii="Georgia" w:hAnsi="Georgia" w:cs="Times New Roman"/>
        </w:rPr>
        <w:t xml:space="preserve"> η οποία οφείλεται σε μεγάλο βαθμό σε εξωγενείς παράγοντες </w:t>
      </w:r>
      <w:r w:rsidRPr="00FC5CE1">
        <w:rPr>
          <w:rFonts w:ascii="Georgia" w:hAnsi="Georgia" w:cs="Times New Roman"/>
        </w:rPr>
        <w:t>.</w:t>
      </w:r>
    </w:p>
    <w:p w:rsidR="00A37F1F" w:rsidRPr="00FC5CE1" w:rsidRDefault="00A37F1F" w:rsidP="00604DB9">
      <w:pPr>
        <w:pStyle w:val="ListParagraph"/>
        <w:numPr>
          <w:ilvl w:val="0"/>
          <w:numId w:val="9"/>
        </w:numPr>
        <w:spacing w:before="120" w:after="120" w:line="240" w:lineRule="auto"/>
        <w:ind w:left="568" w:hanging="284"/>
        <w:jc w:val="both"/>
        <w:rPr>
          <w:rFonts w:ascii="Georgia" w:hAnsi="Georgia" w:cs="Times New Roman"/>
        </w:rPr>
      </w:pPr>
      <w:r w:rsidRPr="00FC5CE1">
        <w:rPr>
          <w:rFonts w:ascii="Georgia" w:hAnsi="Georgia" w:cs="Times New Roman"/>
        </w:rPr>
        <w:t>Έλλειψη πολιτικής συνεργασιών με ιδιωτικούς φορείς.</w:t>
      </w:r>
    </w:p>
    <w:p w:rsidR="00A37F1F" w:rsidRPr="00FC5CE1" w:rsidRDefault="00A37F1F" w:rsidP="00604DB9">
      <w:pPr>
        <w:pStyle w:val="ListParagraph"/>
        <w:numPr>
          <w:ilvl w:val="0"/>
          <w:numId w:val="9"/>
        </w:numPr>
        <w:spacing w:before="120" w:after="120" w:line="240" w:lineRule="auto"/>
        <w:ind w:left="568" w:hanging="284"/>
        <w:jc w:val="both"/>
        <w:rPr>
          <w:rFonts w:ascii="Georgia" w:hAnsi="Georgia" w:cs="Times New Roman"/>
        </w:rPr>
      </w:pPr>
      <w:r w:rsidRPr="00FC5CE1">
        <w:rPr>
          <w:rFonts w:ascii="Georgia" w:hAnsi="Georgia" w:cs="Times New Roman"/>
        </w:rPr>
        <w:t>Έλλειψη μελετών απορρόφησης αποφοίτων.</w:t>
      </w:r>
    </w:p>
    <w:p w:rsidR="00A37F1F" w:rsidRPr="00FC5CE1" w:rsidRDefault="00A37F1F" w:rsidP="00604DB9">
      <w:pPr>
        <w:pStyle w:val="ListParagraph"/>
        <w:numPr>
          <w:ilvl w:val="0"/>
          <w:numId w:val="9"/>
        </w:numPr>
        <w:spacing w:before="120" w:after="120" w:line="240" w:lineRule="auto"/>
        <w:ind w:left="568" w:hanging="284"/>
        <w:jc w:val="both"/>
        <w:rPr>
          <w:rFonts w:ascii="Georgia" w:hAnsi="Georgia" w:cs="Times New Roman"/>
        </w:rPr>
      </w:pPr>
      <w:r w:rsidRPr="00FC5CE1">
        <w:rPr>
          <w:rFonts w:ascii="Georgia" w:hAnsi="Georgia" w:cs="Times New Roman"/>
        </w:rPr>
        <w:t>Αναγκαιότητα ενεργειών διεθνοποίησης.</w:t>
      </w:r>
    </w:p>
    <w:p w:rsidR="00657388" w:rsidRPr="00FC5CE1" w:rsidRDefault="00657388" w:rsidP="00604DB9">
      <w:pPr>
        <w:pStyle w:val="ListParagraph"/>
        <w:numPr>
          <w:ilvl w:val="0"/>
          <w:numId w:val="9"/>
        </w:numPr>
        <w:spacing w:before="120" w:after="120" w:line="240" w:lineRule="auto"/>
        <w:ind w:left="568" w:hanging="284"/>
        <w:jc w:val="both"/>
        <w:rPr>
          <w:rFonts w:ascii="Georgia" w:hAnsi="Georgia" w:cs="Times New Roman"/>
        </w:rPr>
      </w:pPr>
      <w:r w:rsidRPr="00FC5CE1">
        <w:rPr>
          <w:rFonts w:ascii="Georgia" w:hAnsi="Georgia" w:cs="Times New Roman"/>
        </w:rPr>
        <w:t xml:space="preserve">Υψηλός </w:t>
      </w:r>
      <w:r w:rsidR="00120D2B">
        <w:rPr>
          <w:rFonts w:ascii="Georgia" w:hAnsi="Georgia" w:cs="Times New Roman"/>
        </w:rPr>
        <w:t>α</w:t>
      </w:r>
      <w:r w:rsidRPr="00FC5CE1">
        <w:rPr>
          <w:rFonts w:ascii="Georgia" w:hAnsi="Georgia" w:cs="Times New Roman"/>
        </w:rPr>
        <w:t>ριθμός πρωτοετών και φοιτητών από μετεγγραφές.</w:t>
      </w:r>
    </w:p>
    <w:p w:rsidR="00120D2B" w:rsidRPr="00120D2B" w:rsidRDefault="00657388" w:rsidP="00120D2B">
      <w:pPr>
        <w:pStyle w:val="ListParagraph"/>
        <w:numPr>
          <w:ilvl w:val="0"/>
          <w:numId w:val="9"/>
        </w:numPr>
        <w:spacing w:before="120" w:after="120" w:line="240" w:lineRule="auto"/>
        <w:ind w:left="568" w:hanging="284"/>
        <w:jc w:val="both"/>
        <w:rPr>
          <w:rFonts w:ascii="Georgia" w:hAnsi="Georgia"/>
        </w:rPr>
      </w:pPr>
      <w:r w:rsidRPr="00120D2B">
        <w:rPr>
          <w:rFonts w:ascii="Georgia" w:hAnsi="Georgia" w:cs="Times New Roman"/>
        </w:rPr>
        <w:t>Θεσμοθέτηση δικαιώματος καθορισμού συντελεστών βαρύτητας για την επιλογή πρωτοετών φοιτητών.</w:t>
      </w:r>
    </w:p>
    <w:p w:rsidR="00380255" w:rsidRPr="00120D2B" w:rsidRDefault="00657388" w:rsidP="00120D2B">
      <w:pPr>
        <w:pStyle w:val="ListParagraph"/>
        <w:numPr>
          <w:ilvl w:val="0"/>
          <w:numId w:val="9"/>
        </w:numPr>
        <w:spacing w:before="120" w:after="120" w:line="240" w:lineRule="auto"/>
        <w:ind w:left="568" w:hanging="284"/>
        <w:jc w:val="both"/>
        <w:rPr>
          <w:rFonts w:ascii="Georgia" w:hAnsi="Georgia"/>
        </w:rPr>
      </w:pPr>
      <w:r w:rsidRPr="00120D2B">
        <w:rPr>
          <w:rFonts w:ascii="Georgia" w:hAnsi="Georgia" w:cs="Times New Roman"/>
        </w:rPr>
        <w:t xml:space="preserve">Επεκτάσεις εργαστηριακών υποδομών που έχουν καθυστερήσει </w:t>
      </w:r>
      <w:r w:rsidRPr="00120D2B">
        <w:rPr>
          <w:rFonts w:ascii="Georgia" w:hAnsi="Georgia" w:cs="Times New Roman"/>
        </w:rPr>
        <w:br/>
        <w:t>για διαδικαστικούς λόγους.</w:t>
      </w:r>
    </w:p>
    <w:p w:rsidR="00380255" w:rsidRDefault="00D87CDC">
      <w:r w:rsidRPr="00D87CDC">
        <w:t xml:space="preserve">Μεταξύ των </w:t>
      </w:r>
      <w:r>
        <w:t xml:space="preserve">προβλημάτων </w:t>
      </w:r>
      <w:r w:rsidRPr="00D87CDC">
        <w:t>που</w:t>
      </w:r>
      <w:r>
        <w:t xml:space="preserve"> έχουν ανακύψει ή έχουν επιδεινωθεί μετά την </w:t>
      </w:r>
      <w:r w:rsidR="00FD6A6D" w:rsidRPr="00FD6A6D">
        <w:rPr>
          <w:b/>
        </w:rPr>
        <w:t>ΕΕΑ</w:t>
      </w:r>
      <w:r>
        <w:t xml:space="preserve"> </w:t>
      </w:r>
      <w:r w:rsidR="001F4972">
        <w:t xml:space="preserve">και κατά την </w:t>
      </w:r>
      <w:r w:rsidR="001F4972" w:rsidRPr="001F4972">
        <w:t>τρέχ</w:t>
      </w:r>
      <w:r w:rsidR="001F4972">
        <w:t>ουσα περίοδο (201</w:t>
      </w:r>
      <w:r w:rsidR="00120D2B">
        <w:t>5</w:t>
      </w:r>
      <w:r w:rsidR="001F4972">
        <w:t>-201</w:t>
      </w:r>
      <w:r w:rsidR="00120D2B">
        <w:t>6</w:t>
      </w:r>
      <w:r w:rsidR="001F4972">
        <w:t xml:space="preserve">) </w:t>
      </w:r>
      <w:r w:rsidRPr="001F4972">
        <w:t>είναι</w:t>
      </w:r>
      <w:r>
        <w:t xml:space="preserve"> τα παρακάτω</w:t>
      </w:r>
      <w:r w:rsidR="00FD6A6D" w:rsidRPr="00FD6A6D">
        <w:t>:</w:t>
      </w:r>
      <w:r w:rsidRPr="00D87CDC">
        <w:t xml:space="preserve"> </w:t>
      </w:r>
    </w:p>
    <w:p w:rsidR="00D87CDC" w:rsidRPr="00FC5CE1" w:rsidRDefault="0000689E" w:rsidP="00604DB9">
      <w:pPr>
        <w:pStyle w:val="ListParagraph"/>
        <w:numPr>
          <w:ilvl w:val="0"/>
          <w:numId w:val="9"/>
        </w:numPr>
        <w:spacing w:before="120" w:after="120" w:line="240" w:lineRule="auto"/>
        <w:ind w:left="568" w:hanging="284"/>
        <w:jc w:val="both"/>
        <w:rPr>
          <w:rFonts w:ascii="Georgia" w:hAnsi="Georgia" w:cs="Times New Roman"/>
        </w:rPr>
      </w:pPr>
      <w:r w:rsidRPr="00FC5CE1">
        <w:rPr>
          <w:rFonts w:ascii="Georgia" w:hAnsi="Georgia" w:cs="Times New Roman"/>
        </w:rPr>
        <w:t>Καθυστέρηση στη ολοκλήρωση του Εσωτερικού Κανονισμού Λειτουργίας του Ιδρύματος</w:t>
      </w:r>
      <w:r w:rsidR="00D87CDC" w:rsidRPr="00FC5CE1">
        <w:rPr>
          <w:rFonts w:ascii="Georgia" w:hAnsi="Georgia" w:cs="Times New Roman"/>
        </w:rPr>
        <w:t>, με συνέπεια τη δυσλειτουργία του ΕΚΠΑ</w:t>
      </w:r>
      <w:r w:rsidR="000A76A6" w:rsidRPr="00FC5CE1">
        <w:rPr>
          <w:rFonts w:ascii="Georgia" w:hAnsi="Georgia" w:cs="Times New Roman"/>
        </w:rPr>
        <w:t xml:space="preserve">, ιδίως αφού τα </w:t>
      </w:r>
      <w:r w:rsidR="00D87CDC" w:rsidRPr="00FC5CE1">
        <w:rPr>
          <w:rFonts w:ascii="Georgia" w:hAnsi="Georgia" w:cs="Times New Roman"/>
        </w:rPr>
        <w:t xml:space="preserve">θεσμικά πλαίσια </w:t>
      </w:r>
      <w:r w:rsidR="000A76A6" w:rsidRPr="00FC5CE1">
        <w:rPr>
          <w:rFonts w:ascii="Georgia" w:hAnsi="Georgia" w:cs="Times New Roman"/>
        </w:rPr>
        <w:t xml:space="preserve">συχνά είναι είτε ασαφή είτε </w:t>
      </w:r>
      <w:r w:rsidR="00D87CDC" w:rsidRPr="00FC5CE1">
        <w:rPr>
          <w:rFonts w:ascii="Georgia" w:hAnsi="Georgia" w:cs="Times New Roman"/>
        </w:rPr>
        <w:t>παραπέμπουν στον Εσωτερικό Κανονισμό για τη ρύθμιση βασικών θεμάτων λειτουργίας.</w:t>
      </w:r>
    </w:p>
    <w:p w:rsidR="000A76A6" w:rsidRPr="00FC5CE1" w:rsidRDefault="000A76A6" w:rsidP="00604DB9">
      <w:pPr>
        <w:pStyle w:val="ListParagraph"/>
        <w:numPr>
          <w:ilvl w:val="0"/>
          <w:numId w:val="9"/>
        </w:numPr>
        <w:spacing w:before="120" w:after="120" w:line="240" w:lineRule="auto"/>
        <w:ind w:left="568" w:hanging="284"/>
        <w:jc w:val="both"/>
        <w:rPr>
          <w:rFonts w:ascii="Georgia" w:hAnsi="Georgia" w:cs="Times New Roman"/>
        </w:rPr>
      </w:pPr>
      <w:r w:rsidRPr="00FC5CE1">
        <w:rPr>
          <w:rFonts w:ascii="Georgia" w:hAnsi="Georgia" w:cs="Times New Roman"/>
        </w:rPr>
        <w:t xml:space="preserve">Δραματική αύξηση </w:t>
      </w:r>
      <w:r w:rsidR="00120D2B">
        <w:rPr>
          <w:rFonts w:ascii="Georgia" w:hAnsi="Georgia" w:cs="Times New Roman"/>
        </w:rPr>
        <w:t>της</w:t>
      </w:r>
      <w:r w:rsidRPr="00FC5CE1">
        <w:rPr>
          <w:rFonts w:ascii="Georgia" w:hAnsi="Georgia" w:cs="Times New Roman"/>
        </w:rPr>
        <w:t xml:space="preserve"> γραφειοκρατίας η οποία απορρέει από τα διαρκώς μεταβαλλόμενα θεσμικά πλαίσια </w:t>
      </w:r>
      <w:r w:rsidR="00120D2B">
        <w:rPr>
          <w:rFonts w:ascii="Georgia" w:hAnsi="Georgia" w:cs="Times New Roman"/>
        </w:rPr>
        <w:t xml:space="preserve">μετά </w:t>
      </w:r>
      <w:r w:rsidRPr="00FC5CE1">
        <w:rPr>
          <w:rFonts w:ascii="Georgia" w:hAnsi="Georgia" w:cs="Times New Roman"/>
        </w:rPr>
        <w:t xml:space="preserve">από το 2011, την παρεμβατικότητα </w:t>
      </w:r>
      <w:r w:rsidR="00120D2B">
        <w:rPr>
          <w:rFonts w:ascii="Georgia" w:hAnsi="Georgia" w:cs="Times New Roman"/>
        </w:rPr>
        <w:t>της</w:t>
      </w:r>
      <w:r w:rsidRPr="00FC5CE1">
        <w:rPr>
          <w:rFonts w:ascii="Georgia" w:hAnsi="Georgia" w:cs="Times New Roman"/>
        </w:rPr>
        <w:t xml:space="preserve"> Πολιτείας στην λειτουργία του Πανεπιστημίου και την υποχρέωση υιοθέτησης από το Πανεπιστήμιο </w:t>
      </w:r>
      <w:r w:rsidR="00FF329B" w:rsidRPr="00FC5CE1">
        <w:rPr>
          <w:rFonts w:ascii="Georgia" w:hAnsi="Georgia" w:cs="Times New Roman"/>
        </w:rPr>
        <w:t>των κρατικών διαδικασιών οικονομικής διαχείρισης</w:t>
      </w:r>
      <w:r w:rsidRPr="00FC5CE1">
        <w:rPr>
          <w:rFonts w:ascii="Georgia" w:hAnsi="Georgia" w:cs="Times New Roman"/>
        </w:rPr>
        <w:t xml:space="preserve"> </w:t>
      </w:r>
      <w:r w:rsidR="005553FE">
        <w:rPr>
          <w:rFonts w:ascii="Georgia" w:hAnsi="Georgia" w:cs="Times New Roman"/>
        </w:rPr>
        <w:t>όπως</w:t>
      </w:r>
      <w:r w:rsidRPr="00FC5CE1">
        <w:rPr>
          <w:rFonts w:ascii="Georgia" w:hAnsi="Georgia" w:cs="Times New Roman"/>
        </w:rPr>
        <w:t xml:space="preserve"> αυτές έχουν διαμορφωθεί και λόγω </w:t>
      </w:r>
      <w:r w:rsidR="00120D2B">
        <w:rPr>
          <w:rFonts w:ascii="Georgia" w:hAnsi="Georgia" w:cs="Times New Roman"/>
        </w:rPr>
        <w:t>της</w:t>
      </w:r>
      <w:r w:rsidRPr="00FC5CE1">
        <w:rPr>
          <w:rFonts w:ascii="Georgia" w:hAnsi="Georgia" w:cs="Times New Roman"/>
        </w:rPr>
        <w:t xml:space="preserve"> οικονομικής κρίσης.</w:t>
      </w:r>
    </w:p>
    <w:p w:rsidR="008A7B2C" w:rsidRPr="00FC5CE1" w:rsidRDefault="008A7B2C" w:rsidP="00604DB9">
      <w:pPr>
        <w:pStyle w:val="ListParagraph"/>
        <w:numPr>
          <w:ilvl w:val="0"/>
          <w:numId w:val="9"/>
        </w:numPr>
        <w:spacing w:before="120" w:after="120" w:line="240" w:lineRule="auto"/>
        <w:ind w:left="568" w:hanging="284"/>
        <w:jc w:val="both"/>
        <w:rPr>
          <w:rFonts w:ascii="Georgia" w:hAnsi="Georgia" w:cs="Times New Roman"/>
        </w:rPr>
      </w:pPr>
      <w:r w:rsidRPr="00FC5CE1">
        <w:rPr>
          <w:rFonts w:ascii="Georgia" w:hAnsi="Georgia" w:cs="Times New Roman"/>
        </w:rPr>
        <w:t xml:space="preserve">Διοικητική δυσλειτουργία του Πανεπιστημίου και λόγω </w:t>
      </w:r>
      <w:r w:rsidR="00EB5176">
        <w:rPr>
          <w:rFonts w:ascii="Georgia" w:hAnsi="Georgia" w:cs="Times New Roman"/>
        </w:rPr>
        <w:t>της</w:t>
      </w:r>
      <w:r w:rsidRPr="00FC5CE1">
        <w:rPr>
          <w:rFonts w:ascii="Georgia" w:hAnsi="Georgia" w:cs="Times New Roman"/>
        </w:rPr>
        <w:t xml:space="preserve"> παρεμβατικότητας </w:t>
      </w:r>
      <w:r w:rsidR="00EB5176">
        <w:rPr>
          <w:rFonts w:ascii="Georgia" w:hAnsi="Georgia" w:cs="Times New Roman"/>
        </w:rPr>
        <w:t>της</w:t>
      </w:r>
      <w:r w:rsidRPr="00FC5CE1">
        <w:rPr>
          <w:rFonts w:ascii="Georgia" w:hAnsi="Georgia" w:cs="Times New Roman"/>
        </w:rPr>
        <w:t xml:space="preserve"> Πολιτείας μέσω </w:t>
      </w:r>
      <w:r w:rsidR="00EB5176">
        <w:rPr>
          <w:rFonts w:ascii="Georgia" w:hAnsi="Georgia" w:cs="Times New Roman"/>
        </w:rPr>
        <w:t>της διαθεσιμότητας των δ</w:t>
      </w:r>
      <w:r w:rsidRPr="00FC5CE1">
        <w:rPr>
          <w:rFonts w:ascii="Georgia" w:hAnsi="Georgia" w:cs="Times New Roman"/>
        </w:rPr>
        <w:t>ιοικητικών υπαλλήλων. Μεταξύ άλλων, δραματικές επιπτώσεις στη διαχείριση των Ερευνητικών Προγραμμάτων με αρνητικές επιπτώσεις στην εικόνα του Τμήματος / ΕΚΠΑ.</w:t>
      </w:r>
    </w:p>
    <w:p w:rsidR="008A7B2C" w:rsidRPr="00FC5CE1" w:rsidRDefault="008A7B2C" w:rsidP="00604DB9">
      <w:pPr>
        <w:pStyle w:val="ListParagraph"/>
        <w:numPr>
          <w:ilvl w:val="0"/>
          <w:numId w:val="9"/>
        </w:numPr>
        <w:spacing w:before="120" w:after="120" w:line="240" w:lineRule="auto"/>
        <w:ind w:left="568" w:hanging="284"/>
        <w:jc w:val="both"/>
        <w:rPr>
          <w:rFonts w:ascii="Georgia" w:hAnsi="Georgia" w:cs="Times New Roman"/>
        </w:rPr>
      </w:pPr>
      <w:r w:rsidRPr="00FC5CE1">
        <w:rPr>
          <w:rFonts w:ascii="Georgia" w:hAnsi="Georgia" w:cs="Times New Roman"/>
        </w:rPr>
        <w:t xml:space="preserve">Μηδενική χρηματοδότηση του Τμήματος από τον κρατικό προϋπολογισμό και τεράστια μείωση </w:t>
      </w:r>
      <w:r w:rsidR="005028DA">
        <w:rPr>
          <w:rFonts w:ascii="Georgia" w:hAnsi="Georgia" w:cs="Times New Roman"/>
        </w:rPr>
        <w:t>της</w:t>
      </w:r>
      <w:r w:rsidRPr="00FC5CE1">
        <w:rPr>
          <w:rFonts w:ascii="Georgia" w:hAnsi="Georgia" w:cs="Times New Roman"/>
        </w:rPr>
        <w:t xml:space="preserve"> χρηματοδότησης του Πανεπιστημίου με συνέπειες στην κατάσταση των υποδομών του Τμήματος.</w:t>
      </w:r>
    </w:p>
    <w:p w:rsidR="0000689E" w:rsidRDefault="00FF329B" w:rsidP="00604DB9">
      <w:pPr>
        <w:pStyle w:val="ListParagraph"/>
        <w:numPr>
          <w:ilvl w:val="0"/>
          <w:numId w:val="9"/>
        </w:numPr>
        <w:spacing w:before="120" w:after="120" w:line="240" w:lineRule="auto"/>
        <w:ind w:left="568" w:hanging="284"/>
        <w:jc w:val="both"/>
        <w:rPr>
          <w:rFonts w:ascii="Georgia" w:hAnsi="Georgia" w:cs="Times New Roman"/>
        </w:rPr>
      </w:pPr>
      <w:r w:rsidRPr="00FC5CE1">
        <w:rPr>
          <w:rFonts w:ascii="Georgia" w:hAnsi="Georgia" w:cs="Times New Roman"/>
        </w:rPr>
        <w:t xml:space="preserve">Υποβάθμιση του φοιτητικού δυναμικού μέσω των </w:t>
      </w:r>
      <w:r w:rsidR="008A7B2C" w:rsidRPr="00FC5CE1">
        <w:rPr>
          <w:rFonts w:ascii="Georgia" w:hAnsi="Georgia" w:cs="Times New Roman"/>
        </w:rPr>
        <w:t xml:space="preserve">συνεχιζόμενων </w:t>
      </w:r>
      <w:r w:rsidRPr="00FC5CE1">
        <w:rPr>
          <w:rFonts w:ascii="Georgia" w:hAnsi="Georgia" w:cs="Times New Roman"/>
        </w:rPr>
        <w:t>μετεγγραφών που επιβάλλονται</w:t>
      </w:r>
      <w:r w:rsidR="008A7B2C" w:rsidRPr="00FC5CE1">
        <w:rPr>
          <w:rFonts w:ascii="Georgia" w:hAnsi="Georgia" w:cs="Times New Roman"/>
        </w:rPr>
        <w:t xml:space="preserve"> από την Πολιτεία και </w:t>
      </w:r>
      <w:r w:rsidRPr="00FC5CE1">
        <w:rPr>
          <w:rFonts w:ascii="Georgia" w:hAnsi="Georgia" w:cs="Times New Roman"/>
        </w:rPr>
        <w:t>που συχνά πλέον επεκτείνονται και σε όλα τα έτη σπουδών.</w:t>
      </w:r>
    </w:p>
    <w:p w:rsidR="00EB5176" w:rsidRPr="00FC5CE1" w:rsidRDefault="00EB5176" w:rsidP="00EB5176">
      <w:pPr>
        <w:pStyle w:val="ListParagraph"/>
        <w:spacing w:before="120" w:after="120" w:line="240" w:lineRule="auto"/>
        <w:ind w:left="568"/>
        <w:jc w:val="both"/>
        <w:rPr>
          <w:rFonts w:ascii="Georgia" w:hAnsi="Georgia" w:cs="Times New Roman"/>
        </w:rPr>
      </w:pPr>
    </w:p>
    <w:p w:rsidR="008A7B2C" w:rsidRPr="00FC5CE1" w:rsidRDefault="008A7B2C" w:rsidP="00604DB9">
      <w:pPr>
        <w:pStyle w:val="ListParagraph"/>
        <w:numPr>
          <w:ilvl w:val="0"/>
          <w:numId w:val="9"/>
        </w:numPr>
        <w:spacing w:before="120" w:after="120"/>
        <w:ind w:left="568" w:hanging="284"/>
        <w:jc w:val="both"/>
        <w:rPr>
          <w:rFonts w:ascii="Georgia" w:hAnsi="Georgia" w:cs="Times New Roman"/>
        </w:rPr>
      </w:pPr>
      <w:r w:rsidRPr="00FC5CE1">
        <w:rPr>
          <w:rFonts w:ascii="Georgia" w:hAnsi="Georgia" w:cs="Times New Roman"/>
        </w:rPr>
        <w:t>Συνεχείς διπλές εξεταστικές που επιβάλλονται από την Πολιτεία.</w:t>
      </w:r>
    </w:p>
    <w:p w:rsidR="0000689E" w:rsidRPr="00FC5CE1" w:rsidRDefault="0000689E" w:rsidP="00604DB9">
      <w:pPr>
        <w:pStyle w:val="ListParagraph"/>
        <w:numPr>
          <w:ilvl w:val="0"/>
          <w:numId w:val="9"/>
        </w:numPr>
        <w:spacing w:before="120" w:after="120"/>
        <w:ind w:left="568" w:hanging="284"/>
        <w:jc w:val="both"/>
        <w:rPr>
          <w:rFonts w:ascii="Georgia" w:hAnsi="Georgia" w:cs="Times New Roman"/>
        </w:rPr>
      </w:pPr>
      <w:r w:rsidRPr="00FC5CE1">
        <w:rPr>
          <w:rFonts w:ascii="Georgia" w:hAnsi="Georgia" w:cs="Times New Roman"/>
        </w:rPr>
        <w:t>Γήρανση και μείωση του δυναμικού των μελών ΔΕΠ λόγ</w:t>
      </w:r>
      <w:r w:rsidR="008A7B2C" w:rsidRPr="00FC5CE1">
        <w:rPr>
          <w:rFonts w:ascii="Georgia" w:hAnsi="Georgia" w:cs="Times New Roman"/>
        </w:rPr>
        <w:t>ω</w:t>
      </w:r>
      <w:r w:rsidRPr="00FC5CE1">
        <w:rPr>
          <w:rFonts w:ascii="Georgia" w:hAnsi="Georgia" w:cs="Times New Roman"/>
        </w:rPr>
        <w:t xml:space="preserve"> </w:t>
      </w:r>
      <w:r w:rsidR="005028DA">
        <w:rPr>
          <w:rFonts w:ascii="Georgia" w:hAnsi="Georgia" w:cs="Times New Roman"/>
        </w:rPr>
        <w:t>αποχωρήσεων</w:t>
      </w:r>
      <w:r w:rsidR="008A7B2C" w:rsidRPr="00FC5CE1">
        <w:rPr>
          <w:rFonts w:ascii="Georgia" w:hAnsi="Georgia" w:cs="Times New Roman"/>
        </w:rPr>
        <w:t>/</w:t>
      </w:r>
      <w:r w:rsidRPr="00FC5CE1">
        <w:rPr>
          <w:rFonts w:ascii="Georgia" w:hAnsi="Georgia" w:cs="Times New Roman"/>
        </w:rPr>
        <w:t>συν</w:t>
      </w:r>
      <w:r w:rsidR="005028DA">
        <w:rPr>
          <w:rFonts w:ascii="Georgia" w:hAnsi="Georgia" w:cs="Times New Roman"/>
        </w:rPr>
        <w:t>-</w:t>
      </w:r>
      <w:r w:rsidRPr="00FC5CE1">
        <w:rPr>
          <w:rFonts w:ascii="Georgia" w:hAnsi="Georgia" w:cs="Times New Roman"/>
        </w:rPr>
        <w:t>ταξιοδοτήσεων και μηδενικών προσλήψεων.</w:t>
      </w:r>
    </w:p>
    <w:p w:rsidR="008E7E22" w:rsidRPr="008E7E22" w:rsidRDefault="008E7E22" w:rsidP="008E7E22">
      <w:pPr>
        <w:spacing w:before="120" w:after="120"/>
        <w:jc w:val="both"/>
        <w:rPr>
          <w:rFonts w:ascii="Georgia" w:hAnsi="Georgia"/>
        </w:rPr>
      </w:pPr>
    </w:p>
    <w:p w:rsidR="001F4972" w:rsidRDefault="001F4972" w:rsidP="008E7E22">
      <w:pPr>
        <w:spacing w:before="120" w:after="120"/>
        <w:jc w:val="both"/>
        <w:rPr>
          <w:rFonts w:ascii="Georgia" w:hAnsi="Georgia"/>
          <w:sz w:val="22"/>
          <w:szCs w:val="22"/>
        </w:rPr>
      </w:pPr>
      <w:r>
        <w:rPr>
          <w:rFonts w:ascii="Georgia" w:hAnsi="Georgia"/>
          <w:sz w:val="22"/>
          <w:szCs w:val="22"/>
        </w:rPr>
        <w:t xml:space="preserve">Θετική επίπτωση στη λειτουργία του Τμήματος είχε η υιοθέτηση από το ΕΚΠΑ πολιτικής χρηματοδότησης </w:t>
      </w:r>
      <w:r w:rsidR="00EB5176">
        <w:rPr>
          <w:rFonts w:ascii="Georgia" w:hAnsi="Georgia"/>
          <w:sz w:val="22"/>
          <w:szCs w:val="22"/>
        </w:rPr>
        <w:t>της</w:t>
      </w:r>
      <w:r>
        <w:rPr>
          <w:rFonts w:ascii="Georgia" w:hAnsi="Georgia"/>
          <w:sz w:val="22"/>
          <w:szCs w:val="22"/>
        </w:rPr>
        <w:t xml:space="preserve"> λειτουργίας των Τμημάτων από το αποθεματικό του ΕΛΚΕ και ιδίως με βάση τη συνεισφορά των Τμημάτων σε αυτό. Το Τμήμα έλαβε ικανοποιητική χρηματοδότηση λόγω </w:t>
      </w:r>
      <w:r w:rsidR="00EB5176">
        <w:rPr>
          <w:rFonts w:ascii="Georgia" w:hAnsi="Georgia"/>
          <w:sz w:val="22"/>
          <w:szCs w:val="22"/>
        </w:rPr>
        <w:t>της</w:t>
      </w:r>
      <w:r>
        <w:rPr>
          <w:rFonts w:ascii="Georgia" w:hAnsi="Georgia"/>
          <w:sz w:val="22"/>
          <w:szCs w:val="22"/>
        </w:rPr>
        <w:t xml:space="preserve"> σημαντικής του συμμετοχής σε ερευνητικά προγράμματα, η οποία αντιστάθμισε την μηδενική κρατική επιχορήγηση και επέτρεψε στο Τμήμα να υποστηρίζει επαρκώς </w:t>
      </w:r>
      <w:r w:rsidR="00D84369">
        <w:rPr>
          <w:rFonts w:ascii="Georgia" w:hAnsi="Georgia"/>
          <w:sz w:val="22"/>
          <w:szCs w:val="22"/>
        </w:rPr>
        <w:t>τις</w:t>
      </w:r>
      <w:r>
        <w:rPr>
          <w:rFonts w:ascii="Georgia" w:hAnsi="Georgia"/>
          <w:sz w:val="22"/>
          <w:szCs w:val="22"/>
        </w:rPr>
        <w:t xml:space="preserve"> υποδομές και την έρευνα και να διασφαλίζει την ποιοτική του λειτουργία.</w:t>
      </w:r>
    </w:p>
    <w:p w:rsidR="00E12389" w:rsidRPr="008E7E22" w:rsidRDefault="008E7E22" w:rsidP="008E7E22">
      <w:pPr>
        <w:spacing w:before="120" w:after="120"/>
        <w:jc w:val="both"/>
        <w:rPr>
          <w:rFonts w:ascii="Georgia" w:hAnsi="Georgia"/>
          <w:sz w:val="22"/>
          <w:szCs w:val="22"/>
        </w:rPr>
      </w:pPr>
      <w:r w:rsidRPr="008E7E22">
        <w:rPr>
          <w:rFonts w:ascii="Georgia" w:hAnsi="Georgia"/>
          <w:sz w:val="22"/>
          <w:szCs w:val="22"/>
        </w:rPr>
        <w:t xml:space="preserve">Το Τμήμα υπό αντίξοες συνθήκες προσπαθεί να αντιμετωπίσει τα όποια προβλήματα με τον καλύτερο τρόπο. Απόδειξη </w:t>
      </w:r>
      <w:r w:rsidR="00795970">
        <w:rPr>
          <w:rFonts w:ascii="Georgia" w:hAnsi="Georgia"/>
          <w:sz w:val="22"/>
          <w:szCs w:val="22"/>
        </w:rPr>
        <w:t>της</w:t>
      </w:r>
      <w:r w:rsidRPr="008E7E22">
        <w:rPr>
          <w:rFonts w:ascii="Georgia" w:hAnsi="Georgia"/>
          <w:sz w:val="22"/>
          <w:szCs w:val="22"/>
        </w:rPr>
        <w:t xml:space="preserve"> </w:t>
      </w:r>
      <w:r w:rsidR="001C5268">
        <w:rPr>
          <w:rFonts w:ascii="Georgia" w:hAnsi="Georgia"/>
          <w:sz w:val="22"/>
          <w:szCs w:val="22"/>
        </w:rPr>
        <w:t xml:space="preserve">σταθερά ποιοτικής του </w:t>
      </w:r>
      <w:r w:rsidRPr="008E7E22">
        <w:rPr>
          <w:rFonts w:ascii="Georgia" w:hAnsi="Georgia"/>
          <w:sz w:val="22"/>
          <w:szCs w:val="22"/>
        </w:rPr>
        <w:t>πορείας αποτελούν</w:t>
      </w:r>
      <w:r w:rsidR="0035334C">
        <w:rPr>
          <w:rFonts w:ascii="Georgia" w:hAnsi="Georgia"/>
          <w:sz w:val="22"/>
          <w:szCs w:val="22"/>
        </w:rPr>
        <w:t>, μεταξύ άλλων,</w:t>
      </w:r>
      <w:r w:rsidRPr="008E7E22">
        <w:rPr>
          <w:rFonts w:ascii="Georgia" w:hAnsi="Georgia"/>
          <w:sz w:val="22"/>
          <w:szCs w:val="22"/>
        </w:rPr>
        <w:t xml:space="preserve"> οι συνεχείς διακρίσεις/βραβεύσεις μελών ΔΕΠ</w:t>
      </w:r>
      <w:r w:rsidR="001F4972">
        <w:rPr>
          <w:rFonts w:ascii="Georgia" w:hAnsi="Georgia"/>
          <w:sz w:val="22"/>
          <w:szCs w:val="22"/>
        </w:rPr>
        <w:t>, η σταθερά σημαντική ερευνητική δραστηριότητα (με ποιοτικούς, αριθμητικούς και οικονομικούς δείκτες)</w:t>
      </w:r>
      <w:r w:rsidRPr="008E7E22">
        <w:rPr>
          <w:rFonts w:ascii="Georgia" w:hAnsi="Georgia"/>
          <w:sz w:val="22"/>
          <w:szCs w:val="22"/>
        </w:rPr>
        <w:t xml:space="preserve"> και η αποδοχή των φοιτητών για μεταπτυχιακές σπουδές </w:t>
      </w:r>
      <w:r w:rsidR="0035334C">
        <w:rPr>
          <w:rFonts w:ascii="Georgia" w:hAnsi="Georgia"/>
          <w:sz w:val="22"/>
          <w:szCs w:val="22"/>
        </w:rPr>
        <w:t xml:space="preserve">και εργασία </w:t>
      </w:r>
      <w:r w:rsidRPr="008E7E22">
        <w:rPr>
          <w:rFonts w:ascii="Georgia" w:hAnsi="Georgia"/>
          <w:sz w:val="22"/>
          <w:szCs w:val="22"/>
        </w:rPr>
        <w:t>στο εξωτερικό.</w:t>
      </w:r>
    </w:p>
    <w:p w:rsidR="00E12389" w:rsidRPr="00E640B0" w:rsidRDefault="00E12389" w:rsidP="00E12389">
      <w:pPr>
        <w:spacing w:before="120" w:after="120"/>
        <w:jc w:val="both"/>
        <w:rPr>
          <w:rFonts w:ascii="Georgia" w:hAnsi="Georgia"/>
        </w:rPr>
      </w:pPr>
    </w:p>
    <w:p w:rsidR="00033CC4" w:rsidRDefault="00033CC4" w:rsidP="00020A46">
      <w:pPr>
        <w:rPr>
          <w:rFonts w:ascii="Georgia" w:hAnsi="Georgia"/>
          <w:kern w:val="32"/>
          <w:sz w:val="28"/>
          <w:szCs w:val="28"/>
        </w:rPr>
      </w:pPr>
      <w:r>
        <w:br w:type="page"/>
      </w:r>
    </w:p>
    <w:p w:rsidR="00EB5176" w:rsidRDefault="00EB5176" w:rsidP="00BD7F11">
      <w:pPr>
        <w:pStyle w:val="Heading1"/>
      </w:pPr>
    </w:p>
    <w:p w:rsidR="00657388" w:rsidRPr="00820E8C" w:rsidRDefault="00657388" w:rsidP="00BD7F11">
      <w:pPr>
        <w:pStyle w:val="Heading1"/>
        <w:rPr>
          <w:sz w:val="20"/>
          <w:szCs w:val="20"/>
        </w:rPr>
      </w:pPr>
      <w:bookmarkStart w:id="5" w:name="_Toc502690253"/>
      <w:r w:rsidRPr="00820E8C">
        <w:t>Προγράμματα Σπουδών</w:t>
      </w:r>
      <w:bookmarkEnd w:id="5"/>
    </w:p>
    <w:p w:rsidR="00657388" w:rsidRPr="00657388" w:rsidRDefault="00657388" w:rsidP="00BD7F11">
      <w:pPr>
        <w:pStyle w:val="Heading2"/>
        <w:numPr>
          <w:ilvl w:val="1"/>
          <w:numId w:val="32"/>
        </w:numPr>
        <w:rPr>
          <w:sz w:val="36"/>
          <w:szCs w:val="36"/>
        </w:rPr>
      </w:pPr>
      <w:bookmarkStart w:id="6" w:name="_Toc502690254"/>
      <w:r w:rsidRPr="00657388">
        <w:t>Πρόγραμμα</w:t>
      </w:r>
      <w:r w:rsidRPr="00820E8C">
        <w:t xml:space="preserve"> Προπτυχιακών Σπουδών</w:t>
      </w:r>
      <w:r w:rsidRPr="00AF4092">
        <w:t xml:space="preserve"> </w:t>
      </w:r>
      <w:r>
        <w:t>Τμήματος Π</w:t>
      </w:r>
      <w:r w:rsidRPr="00820E8C">
        <w:t>ληροφορικής &amp; Τηλεπικοινωνιών</w:t>
      </w:r>
      <w:bookmarkEnd w:id="6"/>
    </w:p>
    <w:p w:rsidR="00657388" w:rsidRPr="00820E8C" w:rsidRDefault="00657388" w:rsidP="00657388">
      <w:pPr>
        <w:spacing w:before="120" w:after="120"/>
        <w:jc w:val="both"/>
        <w:rPr>
          <w:rFonts w:ascii="Georgia" w:hAnsi="Georgia"/>
          <w:sz w:val="22"/>
          <w:szCs w:val="22"/>
        </w:rPr>
      </w:pPr>
      <w:bookmarkStart w:id="7" w:name="_Toc382219094"/>
      <w:bookmarkStart w:id="8" w:name="_Toc382219619"/>
      <w:bookmarkEnd w:id="0"/>
      <w:bookmarkEnd w:id="1"/>
      <w:r w:rsidRPr="00820E8C">
        <w:rPr>
          <w:rFonts w:ascii="Georgia" w:hAnsi="Georgia"/>
          <w:sz w:val="22"/>
          <w:szCs w:val="22"/>
        </w:rPr>
        <w:t xml:space="preserve">Το προπτυχιακό πρόγραμμα σπουδών συζητείται κάθε χρόνο σε ειδική συνεδρίαση </w:t>
      </w:r>
      <w:r w:rsidR="00AF21EB">
        <w:rPr>
          <w:rFonts w:ascii="Georgia" w:hAnsi="Georgia"/>
          <w:sz w:val="22"/>
          <w:szCs w:val="22"/>
        </w:rPr>
        <w:t>της</w:t>
      </w:r>
      <w:r w:rsidRPr="00820E8C">
        <w:rPr>
          <w:rFonts w:ascii="Georgia" w:hAnsi="Georgia"/>
          <w:sz w:val="22"/>
          <w:szCs w:val="22"/>
        </w:rPr>
        <w:t xml:space="preserve"> Γ.Σ. του Τμήματος</w:t>
      </w:r>
      <w:r w:rsidR="007E14D9">
        <w:rPr>
          <w:rFonts w:ascii="Georgia" w:hAnsi="Georgia"/>
          <w:sz w:val="22"/>
          <w:szCs w:val="22"/>
        </w:rPr>
        <w:t>.</w:t>
      </w:r>
      <w:r w:rsidRPr="00820E8C">
        <w:rPr>
          <w:rFonts w:ascii="Georgia" w:hAnsi="Georgia"/>
          <w:sz w:val="22"/>
          <w:szCs w:val="22"/>
        </w:rPr>
        <w:t xml:space="preserve"> Στη συνεδρίαση αυτή, παράλληλα με </w:t>
      </w:r>
      <w:r w:rsidR="00AF21EB">
        <w:rPr>
          <w:rFonts w:ascii="Georgia" w:hAnsi="Georgia"/>
          <w:sz w:val="22"/>
          <w:szCs w:val="22"/>
        </w:rPr>
        <w:t>τις</w:t>
      </w:r>
      <w:r w:rsidRPr="00820E8C">
        <w:rPr>
          <w:rFonts w:ascii="Georgia" w:hAnsi="Georgia"/>
          <w:sz w:val="22"/>
          <w:szCs w:val="22"/>
        </w:rPr>
        <w:t xml:space="preserve"> αναθέσεις διδασκαλίας, λαμβάνονται και αποφάσεις για θέματα που άπτονται </w:t>
      </w:r>
      <w:r w:rsidR="00795970">
        <w:rPr>
          <w:rFonts w:ascii="Georgia" w:hAnsi="Georgia"/>
          <w:sz w:val="22"/>
          <w:szCs w:val="22"/>
        </w:rPr>
        <w:t>της</w:t>
      </w:r>
      <w:r w:rsidRPr="00820E8C">
        <w:rPr>
          <w:rFonts w:ascii="Georgia" w:hAnsi="Georgia"/>
          <w:sz w:val="22"/>
          <w:szCs w:val="22"/>
        </w:rPr>
        <w:t xml:space="preserve"> δομής και </w:t>
      </w:r>
      <w:r w:rsidR="00795970">
        <w:rPr>
          <w:rFonts w:ascii="Georgia" w:hAnsi="Georgia"/>
          <w:sz w:val="22"/>
          <w:szCs w:val="22"/>
        </w:rPr>
        <w:t>της</w:t>
      </w:r>
      <w:r w:rsidRPr="00820E8C">
        <w:rPr>
          <w:rFonts w:ascii="Georgia" w:hAnsi="Georgia"/>
          <w:sz w:val="22"/>
          <w:szCs w:val="22"/>
        </w:rPr>
        <w:t xml:space="preserve"> συνοχής του ΠΠΣ καθώς και των επικαλύψεων αλλά και </w:t>
      </w:r>
      <w:r w:rsidR="00795970">
        <w:rPr>
          <w:rFonts w:ascii="Georgia" w:hAnsi="Georgia"/>
          <w:sz w:val="22"/>
          <w:szCs w:val="22"/>
        </w:rPr>
        <w:t>της</w:t>
      </w:r>
      <w:r w:rsidRPr="00820E8C">
        <w:rPr>
          <w:rFonts w:ascii="Georgia" w:hAnsi="Georgia"/>
          <w:sz w:val="22"/>
          <w:szCs w:val="22"/>
        </w:rPr>
        <w:t xml:space="preserve"> απαιτούμενης συμπληρωματικότητας μεταξύ μαθημάτων, εφόσον τέτοια  στοιχεία εντοπίστηκαν κατά τη διάρκεια </w:t>
      </w:r>
      <w:r w:rsidR="00AF21EB">
        <w:rPr>
          <w:rFonts w:ascii="Georgia" w:hAnsi="Georgia"/>
          <w:sz w:val="22"/>
          <w:szCs w:val="22"/>
        </w:rPr>
        <w:t>της</w:t>
      </w:r>
      <w:r w:rsidRPr="00820E8C">
        <w:rPr>
          <w:rFonts w:ascii="Georgia" w:hAnsi="Georgia"/>
          <w:sz w:val="22"/>
          <w:szCs w:val="22"/>
        </w:rPr>
        <w:t xml:space="preserve"> ακαδημαϊκής χρονιάς. </w:t>
      </w:r>
    </w:p>
    <w:p w:rsidR="00657388" w:rsidRPr="00820E8C" w:rsidRDefault="00657388" w:rsidP="00657388">
      <w:pPr>
        <w:spacing w:before="120" w:after="120"/>
        <w:jc w:val="both"/>
        <w:rPr>
          <w:rFonts w:ascii="Georgia" w:hAnsi="Georgia"/>
          <w:sz w:val="22"/>
          <w:szCs w:val="22"/>
        </w:rPr>
      </w:pPr>
      <w:r w:rsidRPr="00820E8C">
        <w:rPr>
          <w:rFonts w:ascii="Georgia" w:hAnsi="Georgia"/>
          <w:sz w:val="22"/>
          <w:szCs w:val="22"/>
        </w:rPr>
        <w:t xml:space="preserve">Εκτός, </w:t>
      </w:r>
      <w:r w:rsidR="00795970">
        <w:rPr>
          <w:rFonts w:ascii="Georgia" w:hAnsi="Georgia"/>
          <w:sz w:val="22"/>
          <w:szCs w:val="22"/>
        </w:rPr>
        <w:t>όμ</w:t>
      </w:r>
      <w:r w:rsidR="005553FE">
        <w:rPr>
          <w:rFonts w:ascii="Georgia" w:hAnsi="Georgia"/>
          <w:sz w:val="22"/>
          <w:szCs w:val="22"/>
        </w:rPr>
        <w:t>ως</w:t>
      </w:r>
      <w:r w:rsidRPr="00820E8C">
        <w:rPr>
          <w:rFonts w:ascii="Georgia" w:hAnsi="Georgia"/>
          <w:sz w:val="22"/>
          <w:szCs w:val="22"/>
        </w:rPr>
        <w:t xml:space="preserve">, από την ετήσια </w:t>
      </w:r>
      <w:r w:rsidR="007E14D9">
        <w:rPr>
          <w:rFonts w:ascii="Georgia" w:hAnsi="Georgia"/>
          <w:sz w:val="22"/>
          <w:szCs w:val="22"/>
        </w:rPr>
        <w:t xml:space="preserve">επισκόπηση </w:t>
      </w:r>
      <w:r w:rsidRPr="00820E8C">
        <w:rPr>
          <w:rFonts w:ascii="Georgia" w:hAnsi="Georgia"/>
          <w:sz w:val="22"/>
          <w:szCs w:val="22"/>
        </w:rPr>
        <w:t xml:space="preserve">του ΠΠΣ, η οποία συνήθως </w:t>
      </w:r>
      <w:r w:rsidR="007E14D9">
        <w:rPr>
          <w:rFonts w:ascii="Georgia" w:hAnsi="Georgia"/>
          <w:sz w:val="22"/>
          <w:szCs w:val="22"/>
        </w:rPr>
        <w:t xml:space="preserve">συνοδεύεται από </w:t>
      </w:r>
      <w:r w:rsidRPr="00820E8C">
        <w:rPr>
          <w:rFonts w:ascii="Georgia" w:hAnsi="Georgia"/>
          <w:sz w:val="22"/>
          <w:szCs w:val="22"/>
        </w:rPr>
        <w:t xml:space="preserve">μικρότερες ή μεγαλύτερες διορθωτικές παρεμβάσεις, κατά τακτά χρονικά διαστήματα οργανώνεται ριζική αναμόρφωσή του μετά από μακροχρόνια διαδικασία. </w:t>
      </w:r>
    </w:p>
    <w:p w:rsidR="00657388" w:rsidRPr="00820E8C" w:rsidRDefault="00657388" w:rsidP="00657388">
      <w:pPr>
        <w:jc w:val="both"/>
        <w:rPr>
          <w:rFonts w:ascii="Georgia" w:hAnsi="Georgia"/>
          <w:sz w:val="22"/>
          <w:szCs w:val="22"/>
        </w:rPr>
      </w:pPr>
      <w:r w:rsidRPr="00820E8C">
        <w:rPr>
          <w:rFonts w:ascii="Georgia" w:hAnsi="Georgia"/>
          <w:sz w:val="22"/>
          <w:szCs w:val="22"/>
        </w:rPr>
        <w:t xml:space="preserve">Από την ίδρυση του Τμήματος το 1989, έχουν γίνει 6 τέτοιες αναμορφώσεις (1993, 1996, 2000, 2002, 2004 και 2013). Το 2000, αμέσως μετά τη μετονομασία του Τμήματος, έγινε μια ριζική αναμόρφωση, κατά την οποία μελετήθηκαν συστηματικά τα προγράμματα σπουδών άλλων Τμημάτων Ελληνικών και ξένων Πανεπιστημίων, έγινε (από εξωτερικό ανάδοχο) τηλεφωνική έρευνα σε μεγάλο αριθμό ιδιωτικών και δημοσίων επιχειρήσεων ως </w:t>
      </w:r>
      <w:r w:rsidR="00795970">
        <w:rPr>
          <w:rFonts w:ascii="Georgia" w:hAnsi="Georgia"/>
          <w:sz w:val="22"/>
          <w:szCs w:val="22"/>
        </w:rPr>
        <w:t xml:space="preserve">προς τις </w:t>
      </w:r>
      <w:r w:rsidRPr="00820E8C">
        <w:rPr>
          <w:rFonts w:ascii="Georgia" w:hAnsi="Georgia"/>
          <w:sz w:val="22"/>
          <w:szCs w:val="22"/>
        </w:rPr>
        <w:t xml:space="preserve">ανάγκες σε </w:t>
      </w:r>
      <w:r w:rsidR="007E14D9">
        <w:rPr>
          <w:rFonts w:ascii="Georgia" w:hAnsi="Georgia"/>
          <w:sz w:val="22"/>
          <w:szCs w:val="22"/>
        </w:rPr>
        <w:t>Τεχνολογίες Πληροφορικής και Τηλεπικοινωνιών (</w:t>
      </w:r>
      <w:r w:rsidRPr="00820E8C">
        <w:rPr>
          <w:rFonts w:ascii="Georgia" w:hAnsi="Georgia"/>
          <w:sz w:val="22"/>
          <w:szCs w:val="22"/>
        </w:rPr>
        <w:t>ΤΠΕ</w:t>
      </w:r>
      <w:r w:rsidR="007E14D9">
        <w:rPr>
          <w:rFonts w:ascii="Georgia" w:hAnsi="Georgia"/>
          <w:sz w:val="22"/>
          <w:szCs w:val="22"/>
        </w:rPr>
        <w:t>)</w:t>
      </w:r>
      <w:r w:rsidRPr="00820E8C">
        <w:rPr>
          <w:rFonts w:ascii="Georgia" w:hAnsi="Georgia"/>
          <w:sz w:val="22"/>
          <w:szCs w:val="22"/>
        </w:rPr>
        <w:t xml:space="preserve"> και την εικόνα του Τμήματος, αποτιμήθηκαν οι συνθήκες </w:t>
      </w:r>
      <w:r w:rsidR="00795970">
        <w:rPr>
          <w:rFonts w:ascii="Georgia" w:hAnsi="Georgia"/>
          <w:sz w:val="22"/>
          <w:szCs w:val="22"/>
        </w:rPr>
        <w:t>της</w:t>
      </w:r>
      <w:r w:rsidRPr="00820E8C">
        <w:rPr>
          <w:rFonts w:ascii="Georgia" w:hAnsi="Georgia"/>
          <w:sz w:val="22"/>
          <w:szCs w:val="22"/>
        </w:rPr>
        <w:t xml:space="preserve"> Ελλάδας στον τομέα </w:t>
      </w:r>
      <w:r w:rsidR="00AF21EB">
        <w:rPr>
          <w:rFonts w:ascii="Georgia" w:hAnsi="Georgia"/>
          <w:sz w:val="22"/>
          <w:szCs w:val="22"/>
        </w:rPr>
        <w:t>της</w:t>
      </w:r>
      <w:r w:rsidRPr="00820E8C">
        <w:rPr>
          <w:rFonts w:ascii="Georgia" w:hAnsi="Georgia"/>
          <w:sz w:val="22"/>
          <w:szCs w:val="22"/>
        </w:rPr>
        <w:t xml:space="preserve"> Πληροφορικής και των Τηλεπικοινωνι</w:t>
      </w:r>
      <w:r w:rsidR="00795970">
        <w:rPr>
          <w:rFonts w:ascii="Georgia" w:hAnsi="Georgia"/>
          <w:sz w:val="22"/>
          <w:szCs w:val="22"/>
        </w:rPr>
        <w:t>ών καθώς και οι διεθνείς τάσεις.  Έ</w:t>
      </w:r>
      <w:r w:rsidRPr="00820E8C">
        <w:rPr>
          <w:rFonts w:ascii="Georgia" w:hAnsi="Georgia"/>
          <w:sz w:val="22"/>
          <w:szCs w:val="22"/>
        </w:rPr>
        <w:t xml:space="preserve">γιναν συνεντεύξεις με αποφοίτους του Τμήματος όπου καταγράφηκαν οι δυσκολίες που αντιμετώπισαν αναφορικά με την εκπαίδευσή </w:t>
      </w:r>
      <w:r w:rsidR="00795970">
        <w:rPr>
          <w:rFonts w:ascii="Georgia" w:hAnsi="Georgia"/>
          <w:sz w:val="22"/>
          <w:szCs w:val="22"/>
        </w:rPr>
        <w:t>τους</w:t>
      </w:r>
      <w:r w:rsidRPr="00820E8C">
        <w:rPr>
          <w:rFonts w:ascii="Georgia" w:hAnsi="Georgia"/>
          <w:sz w:val="22"/>
          <w:szCs w:val="22"/>
        </w:rPr>
        <w:t xml:space="preserve">, τα ισχυρά στοιχεία που θεωρούσαν ότι απέκτησαν </w:t>
      </w:r>
      <w:r w:rsidR="00795970">
        <w:rPr>
          <w:rFonts w:ascii="Georgia" w:hAnsi="Georgia"/>
          <w:sz w:val="22"/>
          <w:szCs w:val="22"/>
        </w:rPr>
        <w:t>με τις</w:t>
      </w:r>
      <w:r w:rsidRPr="00820E8C">
        <w:rPr>
          <w:rFonts w:ascii="Georgia" w:hAnsi="Georgia"/>
          <w:sz w:val="22"/>
          <w:szCs w:val="22"/>
        </w:rPr>
        <w:t xml:space="preserve"> σπουδές </w:t>
      </w:r>
      <w:r w:rsidR="00795970">
        <w:rPr>
          <w:rFonts w:ascii="Georgia" w:hAnsi="Georgia"/>
          <w:sz w:val="22"/>
          <w:szCs w:val="22"/>
        </w:rPr>
        <w:t>τους</w:t>
      </w:r>
      <w:r w:rsidRPr="00820E8C">
        <w:rPr>
          <w:rFonts w:ascii="Georgia" w:hAnsi="Georgia"/>
          <w:sz w:val="22"/>
          <w:szCs w:val="22"/>
        </w:rPr>
        <w:t xml:space="preserve"> και </w:t>
      </w:r>
      <w:r w:rsidR="00795970">
        <w:rPr>
          <w:rFonts w:ascii="Georgia" w:hAnsi="Georgia"/>
          <w:sz w:val="22"/>
          <w:szCs w:val="22"/>
        </w:rPr>
        <w:t xml:space="preserve">καταγράφτηκαν </w:t>
      </w:r>
      <w:r w:rsidRPr="00820E8C">
        <w:rPr>
          <w:rFonts w:ascii="Georgia" w:hAnsi="Georgia"/>
          <w:sz w:val="22"/>
          <w:szCs w:val="22"/>
        </w:rPr>
        <w:t xml:space="preserve">οι προτάσεις </w:t>
      </w:r>
      <w:r w:rsidR="00795970">
        <w:rPr>
          <w:rFonts w:ascii="Georgia" w:hAnsi="Georgia"/>
          <w:sz w:val="22"/>
          <w:szCs w:val="22"/>
        </w:rPr>
        <w:t>τους</w:t>
      </w:r>
      <w:r w:rsidRPr="00820E8C">
        <w:rPr>
          <w:rFonts w:ascii="Georgia" w:hAnsi="Georgia"/>
          <w:sz w:val="22"/>
          <w:szCs w:val="22"/>
        </w:rPr>
        <w:t xml:space="preserve">. Από το 2000, το ΠΠΣ έχει δεχθεί περαιτέρω σημαντική αναμόρφωση, που αφορά στην εισαγωγή νέων μαθημάτων και περικοπή άλλων, στην εξισορρόπηση και </w:t>
      </w:r>
      <w:proofErr w:type="spellStart"/>
      <w:r w:rsidRPr="00820E8C">
        <w:rPr>
          <w:rFonts w:ascii="Georgia" w:hAnsi="Georgia"/>
          <w:sz w:val="22"/>
          <w:szCs w:val="22"/>
        </w:rPr>
        <w:t>εξορθολογισμό</w:t>
      </w:r>
      <w:proofErr w:type="spellEnd"/>
      <w:r w:rsidRPr="00820E8C">
        <w:rPr>
          <w:rFonts w:ascii="Georgia" w:hAnsi="Georgia"/>
          <w:sz w:val="22"/>
          <w:szCs w:val="22"/>
        </w:rPr>
        <w:t xml:space="preserve"> του εβδομαδιαίου φόρτου του ωρολογίου προγράμματος σπουδών και στην εισαγωγή μαθημάτων γενικών γνώσεων. Το 2013 έγινε η τελευταία αναμόρφωση του προγράμματος (η πρώτη μετά την εξωτερική αξιολόγηση του Τμήματος το 2011) η οποία σχολιάζεται παρακάτω.</w:t>
      </w:r>
    </w:p>
    <w:p w:rsidR="00657388" w:rsidRPr="00820E8C" w:rsidRDefault="00657388" w:rsidP="00657388">
      <w:pPr>
        <w:spacing w:before="120" w:after="120"/>
        <w:rPr>
          <w:rFonts w:ascii="Georgia" w:hAnsi="Georgia"/>
          <w:sz w:val="22"/>
          <w:szCs w:val="22"/>
        </w:rPr>
      </w:pPr>
      <w:r w:rsidRPr="00820E8C">
        <w:rPr>
          <w:rFonts w:ascii="Georgia" w:hAnsi="Georgia"/>
          <w:sz w:val="22"/>
          <w:szCs w:val="22"/>
        </w:rPr>
        <w:t xml:space="preserve">Σύμφωνα με την </w:t>
      </w:r>
      <w:r w:rsidRPr="00820E8C">
        <w:rPr>
          <w:rFonts w:ascii="Georgia" w:hAnsi="Georgia"/>
          <w:b/>
          <w:sz w:val="22"/>
          <w:szCs w:val="22"/>
        </w:rPr>
        <w:t xml:space="preserve">Έκθεση Εξωτερικής Αξιολόγησης </w:t>
      </w:r>
      <w:r w:rsidRPr="00820E8C">
        <w:rPr>
          <w:rFonts w:ascii="Georgia" w:hAnsi="Georgia"/>
          <w:sz w:val="22"/>
          <w:szCs w:val="22"/>
        </w:rPr>
        <w:t>(2011)</w:t>
      </w:r>
      <w:r w:rsidRPr="00820E8C">
        <w:rPr>
          <w:rFonts w:ascii="Georgia" w:hAnsi="Georgia"/>
          <w:b/>
          <w:sz w:val="22"/>
          <w:szCs w:val="22"/>
        </w:rPr>
        <w:t xml:space="preserve"> </w:t>
      </w:r>
      <w:r w:rsidRPr="00820E8C">
        <w:rPr>
          <w:rFonts w:ascii="Georgia" w:hAnsi="Georgia"/>
          <w:sz w:val="22"/>
          <w:szCs w:val="22"/>
        </w:rPr>
        <w:t xml:space="preserve"> οι επισημάνσεις και προτάσεις </w:t>
      </w:r>
      <w:r w:rsidR="00AF21EB">
        <w:rPr>
          <w:rFonts w:ascii="Georgia" w:hAnsi="Georgia"/>
          <w:sz w:val="22"/>
          <w:szCs w:val="22"/>
        </w:rPr>
        <w:t>της</w:t>
      </w:r>
      <w:r w:rsidRPr="00820E8C">
        <w:rPr>
          <w:rFonts w:ascii="Georgia" w:hAnsi="Georgia"/>
          <w:sz w:val="22"/>
          <w:szCs w:val="22"/>
        </w:rPr>
        <w:t xml:space="preserve"> για το ΠΠΣ  είναι οι ακόλουθες:</w:t>
      </w:r>
    </w:p>
    <w:p w:rsidR="00657388" w:rsidRPr="00820E8C" w:rsidRDefault="00657388" w:rsidP="00604DB9">
      <w:pPr>
        <w:pStyle w:val="ListParagraph"/>
        <w:numPr>
          <w:ilvl w:val="0"/>
          <w:numId w:val="9"/>
        </w:numPr>
        <w:spacing w:before="120" w:after="120" w:line="240" w:lineRule="auto"/>
        <w:ind w:left="568" w:hanging="284"/>
        <w:jc w:val="both"/>
        <w:rPr>
          <w:rFonts w:ascii="Georgia" w:hAnsi="Georgia" w:cs="Times New Roman"/>
        </w:rPr>
      </w:pPr>
      <w:r w:rsidRPr="00820E8C">
        <w:rPr>
          <w:rFonts w:ascii="Georgia" w:hAnsi="Georgia" w:cs="Times New Roman"/>
        </w:rPr>
        <w:t>Μεγάλος αριθμός μαθημάτων για την ολοκλήρωση των σπουδών και τη λήψη πτυχίου.</w:t>
      </w:r>
    </w:p>
    <w:p w:rsidR="00657388" w:rsidRPr="00820E8C" w:rsidRDefault="00657388" w:rsidP="00604DB9">
      <w:pPr>
        <w:pStyle w:val="ListParagraph"/>
        <w:numPr>
          <w:ilvl w:val="0"/>
          <w:numId w:val="9"/>
        </w:numPr>
        <w:spacing w:before="120" w:after="120" w:line="240" w:lineRule="auto"/>
        <w:ind w:left="568" w:hanging="284"/>
        <w:jc w:val="both"/>
        <w:rPr>
          <w:rFonts w:ascii="Georgia" w:hAnsi="Georgia" w:cs="Times New Roman"/>
        </w:rPr>
      </w:pPr>
      <w:r w:rsidRPr="00820E8C">
        <w:rPr>
          <w:rFonts w:ascii="Georgia" w:hAnsi="Georgia" w:cs="Times New Roman"/>
        </w:rPr>
        <w:t>Μεγάλη θεματική διασπορά που μειώνει την συνεκτικότητα του προγράμματος</w:t>
      </w:r>
    </w:p>
    <w:p w:rsidR="00657388" w:rsidRPr="00820E8C" w:rsidRDefault="00657388" w:rsidP="00604DB9">
      <w:pPr>
        <w:pStyle w:val="ListParagraph"/>
        <w:numPr>
          <w:ilvl w:val="0"/>
          <w:numId w:val="9"/>
        </w:numPr>
        <w:spacing w:before="120" w:after="120" w:line="240" w:lineRule="auto"/>
        <w:ind w:left="568" w:hanging="284"/>
        <w:jc w:val="both"/>
        <w:rPr>
          <w:rFonts w:ascii="Georgia" w:hAnsi="Georgia" w:cs="Times New Roman"/>
        </w:rPr>
      </w:pPr>
      <w:r w:rsidRPr="00820E8C">
        <w:rPr>
          <w:rFonts w:ascii="Georgia" w:hAnsi="Georgia" w:cs="Times New Roman"/>
        </w:rPr>
        <w:t xml:space="preserve">Το πρόγραμμα δεν συμβαδίζει </w:t>
      </w:r>
      <w:r w:rsidR="004265C3">
        <w:rPr>
          <w:rFonts w:ascii="Georgia" w:hAnsi="Georgia" w:cs="Times New Roman"/>
        </w:rPr>
        <w:t xml:space="preserve">με </w:t>
      </w:r>
      <w:r w:rsidR="00AF21EB">
        <w:rPr>
          <w:rFonts w:ascii="Georgia" w:hAnsi="Georgia" w:cs="Times New Roman"/>
        </w:rPr>
        <w:t>της</w:t>
      </w:r>
      <w:r w:rsidRPr="00820E8C">
        <w:rPr>
          <w:rFonts w:ascii="Georgia" w:hAnsi="Georgia" w:cs="Times New Roman"/>
        </w:rPr>
        <w:t xml:space="preserve"> προδιαγραφές </w:t>
      </w:r>
      <w:r w:rsidR="00AF21EB">
        <w:rPr>
          <w:rFonts w:ascii="Georgia" w:hAnsi="Georgia" w:cs="Times New Roman"/>
        </w:rPr>
        <w:t>της</w:t>
      </w:r>
      <w:r w:rsidRPr="00820E8C">
        <w:rPr>
          <w:rFonts w:ascii="Georgia" w:hAnsi="Georgia" w:cs="Times New Roman"/>
        </w:rPr>
        <w:t xml:space="preserve"> συμφωνίας </w:t>
      </w:r>
      <w:r w:rsidR="00AF21EB">
        <w:rPr>
          <w:rFonts w:ascii="Georgia" w:hAnsi="Georgia" w:cs="Times New Roman"/>
        </w:rPr>
        <w:t>της</w:t>
      </w:r>
      <w:r w:rsidRPr="00820E8C">
        <w:rPr>
          <w:rFonts w:ascii="Georgia" w:hAnsi="Georgia" w:cs="Times New Roman"/>
        </w:rPr>
        <w:t xml:space="preserve"> </w:t>
      </w:r>
      <w:proofErr w:type="spellStart"/>
      <w:r w:rsidRPr="00820E8C">
        <w:rPr>
          <w:rFonts w:ascii="Georgia" w:hAnsi="Georgia" w:cs="Times New Roman"/>
        </w:rPr>
        <w:t>Bologna</w:t>
      </w:r>
      <w:proofErr w:type="spellEnd"/>
    </w:p>
    <w:p w:rsidR="00657388" w:rsidRPr="00820E8C" w:rsidRDefault="00657388" w:rsidP="00604DB9">
      <w:pPr>
        <w:pStyle w:val="ListParagraph"/>
        <w:numPr>
          <w:ilvl w:val="0"/>
          <w:numId w:val="9"/>
        </w:numPr>
        <w:spacing w:before="120" w:after="120" w:line="240" w:lineRule="auto"/>
        <w:ind w:left="568" w:hanging="284"/>
        <w:jc w:val="both"/>
        <w:rPr>
          <w:rFonts w:ascii="Georgia" w:hAnsi="Georgia" w:cs="Times New Roman"/>
        </w:rPr>
      </w:pPr>
      <w:r w:rsidRPr="00820E8C">
        <w:rPr>
          <w:rFonts w:ascii="Georgia" w:hAnsi="Georgia" w:cs="Times New Roman"/>
        </w:rPr>
        <w:t xml:space="preserve">Το πρόγραμμα δεν έχει την καλύτερη δυνατή </w:t>
      </w:r>
      <w:r w:rsidR="004265C3">
        <w:rPr>
          <w:rFonts w:ascii="Georgia" w:hAnsi="Georgia" w:cs="Times New Roman"/>
        </w:rPr>
        <w:t>«</w:t>
      </w:r>
      <w:r w:rsidRPr="00820E8C">
        <w:rPr>
          <w:rFonts w:ascii="Georgia" w:hAnsi="Georgia" w:cs="Times New Roman"/>
        </w:rPr>
        <w:t>ισορροπία</w:t>
      </w:r>
      <w:r w:rsidR="004265C3">
        <w:rPr>
          <w:rFonts w:ascii="Georgia" w:hAnsi="Georgia" w:cs="Times New Roman"/>
        </w:rPr>
        <w:t>»</w:t>
      </w:r>
      <w:r w:rsidRPr="00820E8C">
        <w:rPr>
          <w:rFonts w:ascii="Georgia" w:hAnsi="Georgia" w:cs="Times New Roman"/>
        </w:rPr>
        <w:t xml:space="preserve"> μονάδων ECTS σε σχέση με τον φόρτο ορισμένων μαθημάτων.</w:t>
      </w:r>
    </w:p>
    <w:p w:rsidR="00657388" w:rsidRPr="00820E8C" w:rsidRDefault="00657388" w:rsidP="00604DB9">
      <w:pPr>
        <w:pStyle w:val="ListParagraph"/>
        <w:numPr>
          <w:ilvl w:val="0"/>
          <w:numId w:val="9"/>
        </w:numPr>
        <w:spacing w:before="120" w:after="120" w:line="240" w:lineRule="auto"/>
        <w:ind w:left="568" w:hanging="284"/>
        <w:jc w:val="both"/>
        <w:rPr>
          <w:rFonts w:ascii="Georgia" w:hAnsi="Georgia" w:cs="Times New Roman"/>
        </w:rPr>
      </w:pPr>
      <w:r w:rsidRPr="00820E8C">
        <w:rPr>
          <w:rFonts w:ascii="Georgia" w:hAnsi="Georgia" w:cs="Times New Roman"/>
        </w:rPr>
        <w:t xml:space="preserve">Οι φιλόδοξοι στόχοι του προγράμματος </w:t>
      </w:r>
      <w:r w:rsidR="00795970">
        <w:rPr>
          <w:rFonts w:ascii="Georgia" w:hAnsi="Georgia" w:cs="Times New Roman"/>
        </w:rPr>
        <w:t>με</w:t>
      </w:r>
      <w:r w:rsidRPr="00820E8C">
        <w:rPr>
          <w:rFonts w:ascii="Georgia" w:hAnsi="Georgia" w:cs="Times New Roman"/>
        </w:rPr>
        <w:t xml:space="preserve"> κατευθύνσεις είναι δύσκολο να επιτευχθούν στη διάρκεια των 4 ετών.</w:t>
      </w:r>
    </w:p>
    <w:p w:rsidR="00657388" w:rsidRPr="00820E8C" w:rsidRDefault="00657388" w:rsidP="00604DB9">
      <w:pPr>
        <w:pStyle w:val="ListParagraph"/>
        <w:numPr>
          <w:ilvl w:val="0"/>
          <w:numId w:val="9"/>
        </w:numPr>
        <w:spacing w:before="120" w:after="120" w:line="240" w:lineRule="auto"/>
        <w:ind w:left="568" w:hanging="284"/>
        <w:jc w:val="both"/>
        <w:rPr>
          <w:rFonts w:ascii="Georgia" w:hAnsi="Georgia" w:cs="Times New Roman"/>
        </w:rPr>
      </w:pPr>
      <w:r w:rsidRPr="00820E8C">
        <w:rPr>
          <w:rFonts w:ascii="Georgia" w:hAnsi="Georgia" w:cs="Times New Roman"/>
        </w:rPr>
        <w:t xml:space="preserve">Το πρόγραμμα δεν καθιερώνει προαπαιτούμενα μαθήματα </w:t>
      </w:r>
    </w:p>
    <w:p w:rsidR="00657388" w:rsidRPr="00820E8C" w:rsidRDefault="00657388" w:rsidP="00604DB9">
      <w:pPr>
        <w:pStyle w:val="ListParagraph"/>
        <w:numPr>
          <w:ilvl w:val="0"/>
          <w:numId w:val="9"/>
        </w:numPr>
        <w:spacing w:before="120" w:after="120" w:line="240" w:lineRule="auto"/>
        <w:ind w:left="568" w:hanging="284"/>
        <w:jc w:val="both"/>
        <w:rPr>
          <w:rFonts w:ascii="Georgia" w:hAnsi="Georgia" w:cs="Times New Roman"/>
        </w:rPr>
      </w:pPr>
      <w:r w:rsidRPr="00820E8C">
        <w:rPr>
          <w:rFonts w:ascii="Georgia" w:hAnsi="Georgia" w:cs="Times New Roman"/>
        </w:rPr>
        <w:t>Για την αναμόρφωση του προγράμματος θα ήταν χρήσιμο να ληφθεί υπόψη η γνώμη των αποφοίτων και των εν δυνάμει εργοδοτών.</w:t>
      </w:r>
    </w:p>
    <w:p w:rsidR="00657388" w:rsidRPr="00820E8C" w:rsidRDefault="00AF21EB" w:rsidP="00657388">
      <w:pPr>
        <w:spacing w:before="120" w:after="120" w:line="276" w:lineRule="auto"/>
        <w:jc w:val="both"/>
        <w:rPr>
          <w:rFonts w:ascii="Georgia" w:hAnsi="Georgia"/>
          <w:sz w:val="22"/>
          <w:szCs w:val="22"/>
        </w:rPr>
      </w:pPr>
      <w:r>
        <w:rPr>
          <w:rFonts w:ascii="Georgia" w:hAnsi="Georgia"/>
          <w:sz w:val="22"/>
          <w:szCs w:val="22"/>
        </w:rPr>
        <w:t>ο</w:t>
      </w:r>
      <w:r w:rsidR="00657388" w:rsidRPr="00820E8C">
        <w:rPr>
          <w:rFonts w:ascii="Georgia" w:hAnsi="Georgia"/>
          <w:sz w:val="22"/>
          <w:szCs w:val="22"/>
        </w:rPr>
        <w:t xml:space="preserve">ι ανωτέρω επισημάνσεις  είχαν εν πολλοίς εντοπισθεί και ευρίσκοντο ήδη υπό επεξεργασία στην τελική διαμόρφωση του νέου προγράμματος σπουδών το οποίο εγκρίθηκε από τη ΓΣ του Τμήματος </w:t>
      </w:r>
      <w:r w:rsidR="00795970">
        <w:rPr>
          <w:rFonts w:ascii="Georgia" w:hAnsi="Georgia"/>
          <w:sz w:val="22"/>
          <w:szCs w:val="22"/>
        </w:rPr>
        <w:t>στις</w:t>
      </w:r>
      <w:r w:rsidR="00657388" w:rsidRPr="00820E8C">
        <w:rPr>
          <w:rFonts w:ascii="Georgia" w:hAnsi="Georgia"/>
          <w:sz w:val="22"/>
          <w:szCs w:val="22"/>
        </w:rPr>
        <w:t xml:space="preserve"> 1/7/2013 και </w:t>
      </w:r>
      <w:r>
        <w:rPr>
          <w:rFonts w:ascii="Georgia" w:hAnsi="Georgia"/>
          <w:sz w:val="22"/>
          <w:szCs w:val="22"/>
        </w:rPr>
        <w:t>τέθηκαν</w:t>
      </w:r>
      <w:r w:rsidR="00657388" w:rsidRPr="00820E8C">
        <w:rPr>
          <w:rFonts w:ascii="Georgia" w:hAnsi="Georgia"/>
          <w:sz w:val="22"/>
          <w:szCs w:val="22"/>
        </w:rPr>
        <w:t xml:space="preserve"> σε άμεση εφαρμογή από το 2013-2014 για </w:t>
      </w:r>
      <w:r w:rsidR="00795970">
        <w:rPr>
          <w:rFonts w:ascii="Georgia" w:hAnsi="Georgia"/>
          <w:sz w:val="22"/>
          <w:szCs w:val="22"/>
        </w:rPr>
        <w:t>τους</w:t>
      </w:r>
      <w:r w:rsidR="00657388" w:rsidRPr="00820E8C">
        <w:rPr>
          <w:rFonts w:ascii="Georgia" w:hAnsi="Georgia"/>
          <w:sz w:val="22"/>
          <w:szCs w:val="22"/>
        </w:rPr>
        <w:t xml:space="preserve"> πρωτοετείς και δευτεροετείς </w:t>
      </w:r>
      <w:r w:rsidR="004265C3" w:rsidRPr="00820E8C">
        <w:rPr>
          <w:rFonts w:ascii="Georgia" w:hAnsi="Georgia"/>
          <w:sz w:val="22"/>
          <w:szCs w:val="22"/>
        </w:rPr>
        <w:t xml:space="preserve">φοιτητές </w:t>
      </w:r>
      <w:r w:rsidR="00657388" w:rsidRPr="00820E8C">
        <w:rPr>
          <w:rFonts w:ascii="Georgia" w:hAnsi="Georgia"/>
          <w:sz w:val="22"/>
          <w:szCs w:val="22"/>
        </w:rPr>
        <w:t xml:space="preserve">και από το 2014-2015 στο σύνολο του. </w:t>
      </w:r>
    </w:p>
    <w:p w:rsidR="00AF21EB" w:rsidRDefault="00AF21EB" w:rsidP="00657388">
      <w:pPr>
        <w:spacing w:before="120" w:after="120" w:line="276" w:lineRule="auto"/>
        <w:jc w:val="both"/>
        <w:rPr>
          <w:rFonts w:ascii="Georgia" w:hAnsi="Georgia"/>
          <w:sz w:val="22"/>
          <w:szCs w:val="22"/>
        </w:rPr>
      </w:pPr>
    </w:p>
    <w:p w:rsidR="00657388" w:rsidRPr="00820E8C" w:rsidRDefault="00657388" w:rsidP="00657388">
      <w:pPr>
        <w:spacing w:before="120" w:after="120" w:line="276" w:lineRule="auto"/>
        <w:jc w:val="both"/>
        <w:rPr>
          <w:rFonts w:ascii="Georgia" w:hAnsi="Georgia"/>
          <w:sz w:val="22"/>
          <w:szCs w:val="22"/>
        </w:rPr>
      </w:pPr>
      <w:r w:rsidRPr="00820E8C">
        <w:rPr>
          <w:rFonts w:ascii="Georgia" w:hAnsi="Georgia"/>
          <w:sz w:val="22"/>
          <w:szCs w:val="22"/>
        </w:rPr>
        <w:t>Το νέ</w:t>
      </w:r>
      <w:r w:rsidR="005A06C3">
        <w:rPr>
          <w:rFonts w:ascii="Georgia" w:hAnsi="Georgia"/>
          <w:sz w:val="22"/>
          <w:szCs w:val="22"/>
        </w:rPr>
        <w:t>ο πρόγραμμα σπουδών απαντάει στις</w:t>
      </w:r>
      <w:r w:rsidRPr="00820E8C">
        <w:rPr>
          <w:rFonts w:ascii="Georgia" w:hAnsi="Georgia"/>
          <w:sz w:val="22"/>
          <w:szCs w:val="22"/>
        </w:rPr>
        <w:t xml:space="preserve"> επισημάνσεις  προσφέροντας ένα σύγχρονο πρόγραμμα προπτυχιακών σπουδών (ΠΠΣ), που βασίζεται στα προγράμματα προπτυχιακών σπουδών που προτείνουν οι κορυφαίοι διεθνείς επιστημονικοί οργανισμοί </w:t>
      </w:r>
      <w:proofErr w:type="spellStart"/>
      <w:r w:rsidRPr="00820E8C">
        <w:rPr>
          <w:rFonts w:ascii="Georgia" w:hAnsi="Georgia"/>
          <w:sz w:val="22"/>
          <w:szCs w:val="22"/>
        </w:rPr>
        <w:t>Association</w:t>
      </w:r>
      <w:proofErr w:type="spellEnd"/>
      <w:r w:rsidRPr="00820E8C">
        <w:rPr>
          <w:rFonts w:ascii="Georgia" w:hAnsi="Georgia"/>
          <w:sz w:val="22"/>
          <w:szCs w:val="22"/>
        </w:rPr>
        <w:t xml:space="preserve"> </w:t>
      </w:r>
      <w:proofErr w:type="spellStart"/>
      <w:r w:rsidRPr="00820E8C">
        <w:rPr>
          <w:rFonts w:ascii="Georgia" w:hAnsi="Georgia"/>
          <w:sz w:val="22"/>
          <w:szCs w:val="22"/>
        </w:rPr>
        <w:t>for</w:t>
      </w:r>
      <w:proofErr w:type="spellEnd"/>
      <w:r w:rsidRPr="00820E8C">
        <w:rPr>
          <w:rFonts w:ascii="Georgia" w:hAnsi="Georgia"/>
          <w:sz w:val="22"/>
          <w:szCs w:val="22"/>
        </w:rPr>
        <w:t xml:space="preserve"> </w:t>
      </w:r>
      <w:proofErr w:type="spellStart"/>
      <w:r w:rsidRPr="00820E8C">
        <w:rPr>
          <w:rFonts w:ascii="Georgia" w:hAnsi="Georgia"/>
          <w:sz w:val="22"/>
          <w:szCs w:val="22"/>
        </w:rPr>
        <w:t>Computing</w:t>
      </w:r>
      <w:proofErr w:type="spellEnd"/>
      <w:r w:rsidRPr="00820E8C">
        <w:rPr>
          <w:rFonts w:ascii="Georgia" w:hAnsi="Georgia"/>
          <w:sz w:val="22"/>
          <w:szCs w:val="22"/>
        </w:rPr>
        <w:t xml:space="preserve"> </w:t>
      </w:r>
      <w:proofErr w:type="spellStart"/>
      <w:r w:rsidRPr="00820E8C">
        <w:rPr>
          <w:rFonts w:ascii="Georgia" w:hAnsi="Georgia"/>
          <w:sz w:val="22"/>
          <w:szCs w:val="22"/>
        </w:rPr>
        <w:t>Machinery</w:t>
      </w:r>
      <w:proofErr w:type="spellEnd"/>
      <w:r w:rsidRPr="00820E8C">
        <w:rPr>
          <w:rFonts w:ascii="Georgia" w:hAnsi="Georgia"/>
          <w:sz w:val="22"/>
          <w:szCs w:val="22"/>
        </w:rPr>
        <w:t xml:space="preserve"> (ACM) και IEEE </w:t>
      </w:r>
      <w:proofErr w:type="spellStart"/>
      <w:r w:rsidRPr="00820E8C">
        <w:rPr>
          <w:rFonts w:ascii="Georgia" w:hAnsi="Georgia"/>
          <w:sz w:val="22"/>
          <w:szCs w:val="22"/>
        </w:rPr>
        <w:t>Computer</w:t>
      </w:r>
      <w:proofErr w:type="spellEnd"/>
      <w:r w:rsidRPr="00820E8C">
        <w:rPr>
          <w:rFonts w:ascii="Georgia" w:hAnsi="Georgia"/>
          <w:sz w:val="22"/>
          <w:szCs w:val="22"/>
        </w:rPr>
        <w:t xml:space="preserve"> </w:t>
      </w:r>
      <w:proofErr w:type="spellStart"/>
      <w:r w:rsidRPr="00820E8C">
        <w:rPr>
          <w:rFonts w:ascii="Georgia" w:hAnsi="Georgia"/>
          <w:sz w:val="22"/>
          <w:szCs w:val="22"/>
        </w:rPr>
        <w:t>Society</w:t>
      </w:r>
      <w:proofErr w:type="spellEnd"/>
      <w:r w:rsidRPr="00820E8C">
        <w:rPr>
          <w:rFonts w:ascii="Georgia" w:hAnsi="Georgia"/>
          <w:sz w:val="22"/>
          <w:szCs w:val="22"/>
        </w:rPr>
        <w:t xml:space="preserve"> (CS) για την Πληροφορική, εμπλουτισμένο με ένα σύγχρονο κύκλο μαθημάτων </w:t>
      </w:r>
      <w:r w:rsidR="005A06C3">
        <w:rPr>
          <w:rFonts w:ascii="Georgia" w:hAnsi="Georgia"/>
          <w:sz w:val="22"/>
          <w:szCs w:val="22"/>
        </w:rPr>
        <w:t>στις</w:t>
      </w:r>
      <w:r w:rsidRPr="00820E8C">
        <w:rPr>
          <w:rFonts w:ascii="Georgia" w:hAnsi="Georgia"/>
          <w:sz w:val="22"/>
          <w:szCs w:val="22"/>
        </w:rPr>
        <w:t xml:space="preserve"> Τηλεπικοινωνίες (</w:t>
      </w:r>
      <w:proofErr w:type="spellStart"/>
      <w:r w:rsidRPr="00820E8C">
        <w:rPr>
          <w:rFonts w:ascii="Georgia" w:hAnsi="Georgia"/>
          <w:sz w:val="22"/>
          <w:szCs w:val="22"/>
        </w:rPr>
        <w:t>Telecommunications</w:t>
      </w:r>
      <w:proofErr w:type="spellEnd"/>
      <w:r w:rsidRPr="00820E8C">
        <w:rPr>
          <w:rFonts w:ascii="Georgia" w:hAnsi="Georgia"/>
          <w:sz w:val="22"/>
          <w:szCs w:val="22"/>
        </w:rPr>
        <w:t xml:space="preserve">). Επιπλέον, προσφέρει και μαθήματα παιδαγωγικής επάρκειας. </w:t>
      </w:r>
    </w:p>
    <w:p w:rsidR="00657388" w:rsidRPr="00820E8C" w:rsidRDefault="00657388" w:rsidP="00657388">
      <w:pPr>
        <w:spacing w:before="120" w:after="120" w:line="276" w:lineRule="auto"/>
        <w:jc w:val="both"/>
        <w:rPr>
          <w:rFonts w:ascii="Georgia" w:hAnsi="Georgia"/>
          <w:sz w:val="22"/>
          <w:szCs w:val="22"/>
        </w:rPr>
      </w:pPr>
      <w:r w:rsidRPr="00820E8C">
        <w:rPr>
          <w:rFonts w:ascii="Georgia" w:hAnsi="Georgia"/>
          <w:sz w:val="22"/>
          <w:szCs w:val="22"/>
        </w:rPr>
        <w:t xml:space="preserve">Η κάλυψη από το προσφερόμενο πρόγραμμα σπουδών βασικών γνωστικών πεδίων </w:t>
      </w:r>
      <w:r w:rsidR="005A06C3">
        <w:rPr>
          <w:rFonts w:ascii="Georgia" w:hAnsi="Georgia"/>
          <w:sz w:val="22"/>
          <w:szCs w:val="22"/>
        </w:rPr>
        <w:t>της</w:t>
      </w:r>
      <w:r w:rsidRPr="00820E8C">
        <w:rPr>
          <w:rFonts w:ascii="Georgia" w:hAnsi="Georgia"/>
          <w:sz w:val="22"/>
          <w:szCs w:val="22"/>
        </w:rPr>
        <w:t xml:space="preserve"> Πληροφορικής και των Τηλεπικοινωνιών σε συνδυασμό με την επιστημονική ποιότητα του Τμήματος (στα 100 καλύτερα του κόσμου</w:t>
      </w:r>
      <w:r w:rsidR="00064B26">
        <w:rPr>
          <w:rFonts w:ascii="Georgia" w:hAnsi="Georgia"/>
          <w:sz w:val="22"/>
          <w:szCs w:val="22"/>
        </w:rPr>
        <w:t xml:space="preserve"> επί σειρά ετών</w:t>
      </w:r>
      <w:r w:rsidRPr="00820E8C">
        <w:rPr>
          <w:rFonts w:ascii="Georgia" w:hAnsi="Georgia"/>
          <w:sz w:val="22"/>
          <w:szCs w:val="22"/>
        </w:rPr>
        <w:t xml:space="preserve">) παρέχει </w:t>
      </w:r>
      <w:r w:rsidR="005A06C3">
        <w:rPr>
          <w:rFonts w:ascii="Georgia" w:hAnsi="Georgia"/>
          <w:sz w:val="22"/>
          <w:szCs w:val="22"/>
        </w:rPr>
        <w:t>στους</w:t>
      </w:r>
      <w:r w:rsidRPr="00820E8C">
        <w:rPr>
          <w:rFonts w:ascii="Georgia" w:hAnsi="Georgia"/>
          <w:sz w:val="22"/>
          <w:szCs w:val="22"/>
        </w:rPr>
        <w:t xml:space="preserve"> απόφοιτους του Τμήματος τη δυνατότητα επιλογής και δημιουργίας εξατομικευμένου επιστημονικού προφίλ </w:t>
      </w:r>
      <w:r w:rsidR="00064B26">
        <w:rPr>
          <w:rFonts w:ascii="Georgia" w:hAnsi="Georgia"/>
          <w:sz w:val="22"/>
          <w:szCs w:val="22"/>
        </w:rPr>
        <w:t xml:space="preserve">υψηλής στάθμης </w:t>
      </w:r>
      <w:r w:rsidRPr="00820E8C">
        <w:rPr>
          <w:rFonts w:ascii="Georgia" w:hAnsi="Georgia"/>
          <w:sz w:val="22"/>
          <w:szCs w:val="22"/>
        </w:rPr>
        <w:t xml:space="preserve">σύμφωνα με τα ενδιαφέροντα, </w:t>
      </w:r>
      <w:r w:rsidR="005A06C3">
        <w:rPr>
          <w:rFonts w:ascii="Georgia" w:hAnsi="Georgia"/>
          <w:sz w:val="22"/>
          <w:szCs w:val="22"/>
        </w:rPr>
        <w:t>τις</w:t>
      </w:r>
      <w:r w:rsidRPr="00820E8C">
        <w:rPr>
          <w:rFonts w:ascii="Georgia" w:hAnsi="Georgia"/>
          <w:sz w:val="22"/>
          <w:szCs w:val="22"/>
        </w:rPr>
        <w:t xml:space="preserve"> ικανότητες και </w:t>
      </w:r>
      <w:r w:rsidR="005A06C3">
        <w:rPr>
          <w:rFonts w:ascii="Georgia" w:hAnsi="Georgia"/>
          <w:sz w:val="22"/>
          <w:szCs w:val="22"/>
        </w:rPr>
        <w:t>τις</w:t>
      </w:r>
      <w:r w:rsidRPr="00820E8C">
        <w:rPr>
          <w:rFonts w:ascii="Georgia" w:hAnsi="Georgia"/>
          <w:sz w:val="22"/>
          <w:szCs w:val="22"/>
        </w:rPr>
        <w:t xml:space="preserve"> επιδεξιότητές </w:t>
      </w:r>
      <w:r w:rsidR="005A06C3">
        <w:rPr>
          <w:rFonts w:ascii="Georgia" w:hAnsi="Georgia"/>
          <w:sz w:val="22"/>
          <w:szCs w:val="22"/>
        </w:rPr>
        <w:t>τους</w:t>
      </w:r>
      <w:r w:rsidRPr="00820E8C">
        <w:rPr>
          <w:rFonts w:ascii="Georgia" w:hAnsi="Georgia"/>
          <w:sz w:val="22"/>
          <w:szCs w:val="22"/>
        </w:rPr>
        <w:t xml:space="preserve">. Παράλληλα, επιπλέον </w:t>
      </w:r>
      <w:r w:rsidR="005A06C3">
        <w:rPr>
          <w:rFonts w:ascii="Georgia" w:hAnsi="Georgia"/>
          <w:sz w:val="22"/>
          <w:szCs w:val="22"/>
        </w:rPr>
        <w:t>της</w:t>
      </w:r>
      <w:r w:rsidRPr="00820E8C">
        <w:rPr>
          <w:rFonts w:ascii="Georgia" w:hAnsi="Georgia"/>
          <w:sz w:val="22"/>
          <w:szCs w:val="22"/>
        </w:rPr>
        <w:t xml:space="preserve"> επιστημονικής κουλτούρας, καλλιεργεί αντίληψη μηχανικού μέσω εξειδικευμένων εργασιών και εργαστηρίων. Το ΠΠΣ </w:t>
      </w:r>
      <w:r w:rsidR="005A06C3">
        <w:rPr>
          <w:rFonts w:ascii="Georgia" w:hAnsi="Georgia"/>
          <w:sz w:val="22"/>
          <w:szCs w:val="22"/>
        </w:rPr>
        <w:t>επίσης</w:t>
      </w:r>
      <w:r w:rsidRPr="00820E8C">
        <w:rPr>
          <w:rFonts w:ascii="Georgia" w:hAnsi="Georgia"/>
          <w:sz w:val="22"/>
          <w:szCs w:val="22"/>
        </w:rPr>
        <w:t xml:space="preserve"> περιλαμβάνει πτυχιακή εργασία και/ή πρακτική άσκηση εντός ή εκτός Πανεπιστημίου. </w:t>
      </w:r>
    </w:p>
    <w:p w:rsidR="00657388" w:rsidRPr="00820E8C" w:rsidRDefault="00657388" w:rsidP="00657388">
      <w:pPr>
        <w:spacing w:before="120" w:after="120" w:line="276" w:lineRule="auto"/>
        <w:jc w:val="both"/>
        <w:rPr>
          <w:rFonts w:ascii="Georgia" w:hAnsi="Georgia"/>
          <w:sz w:val="22"/>
          <w:szCs w:val="22"/>
        </w:rPr>
      </w:pPr>
      <w:r w:rsidRPr="00820E8C">
        <w:rPr>
          <w:rFonts w:ascii="Georgia" w:hAnsi="Georgia"/>
          <w:sz w:val="22"/>
          <w:szCs w:val="22"/>
        </w:rPr>
        <w:t xml:space="preserve">Οι απόφοιτοι του Τμήματος μπορούν να ανταποκριθούν με ευχέρεια </w:t>
      </w:r>
      <w:r w:rsidR="005A06C3">
        <w:rPr>
          <w:rFonts w:ascii="Georgia" w:hAnsi="Georgia"/>
          <w:sz w:val="22"/>
          <w:szCs w:val="22"/>
        </w:rPr>
        <w:t>στις</w:t>
      </w:r>
      <w:r w:rsidRPr="00820E8C">
        <w:rPr>
          <w:rFonts w:ascii="Georgia" w:hAnsi="Georgia"/>
          <w:sz w:val="22"/>
          <w:szCs w:val="22"/>
        </w:rPr>
        <w:t xml:space="preserve"> απαιτήσεις όλου του φάσματος επαγγελματικής απασχόλησης, από τη βιομηχανία, </w:t>
      </w:r>
      <w:r w:rsidR="005A06C3">
        <w:rPr>
          <w:rFonts w:ascii="Georgia" w:hAnsi="Georgia"/>
          <w:sz w:val="22"/>
          <w:szCs w:val="22"/>
        </w:rPr>
        <w:t>τις</w:t>
      </w:r>
      <w:r w:rsidRPr="00820E8C">
        <w:rPr>
          <w:rFonts w:ascii="Georgia" w:hAnsi="Georgia"/>
          <w:sz w:val="22"/>
          <w:szCs w:val="22"/>
        </w:rPr>
        <w:t xml:space="preserve"> επιχειρήσεις και </w:t>
      </w:r>
      <w:r w:rsidR="005A06C3">
        <w:rPr>
          <w:rFonts w:ascii="Georgia" w:hAnsi="Georgia"/>
          <w:sz w:val="22"/>
          <w:szCs w:val="22"/>
        </w:rPr>
        <w:t>τους</w:t>
      </w:r>
      <w:r w:rsidRPr="00820E8C">
        <w:rPr>
          <w:rFonts w:ascii="Georgia" w:hAnsi="Georgia"/>
          <w:sz w:val="22"/>
          <w:szCs w:val="22"/>
        </w:rPr>
        <w:t xml:space="preserve"> οργανισμούς, μέχρι την δευτεροβάθμια εκπαίδευση και την βασική και εφαρμοσμένη έρευνα.</w:t>
      </w:r>
    </w:p>
    <w:p w:rsidR="00657388" w:rsidRPr="00820E8C" w:rsidRDefault="00657388" w:rsidP="00657388">
      <w:pPr>
        <w:spacing w:before="120" w:after="120" w:line="276" w:lineRule="auto"/>
        <w:jc w:val="both"/>
        <w:rPr>
          <w:rFonts w:ascii="Georgia" w:hAnsi="Georgia"/>
          <w:sz w:val="22"/>
          <w:szCs w:val="22"/>
        </w:rPr>
      </w:pPr>
      <w:r w:rsidRPr="00820E8C">
        <w:rPr>
          <w:rFonts w:ascii="Georgia" w:hAnsi="Georgia"/>
          <w:sz w:val="22"/>
          <w:szCs w:val="22"/>
        </w:rPr>
        <w:t xml:space="preserve">Το νέο ΠΠΣ στοχεύει στην οριζόντια γνώση όλων των βασικών γνωστικών αντικειμένων στην Πληροφορική και </w:t>
      </w:r>
      <w:r w:rsidR="005A06C3">
        <w:rPr>
          <w:rFonts w:ascii="Georgia" w:hAnsi="Georgia"/>
          <w:sz w:val="22"/>
          <w:szCs w:val="22"/>
        </w:rPr>
        <w:t>τις</w:t>
      </w:r>
      <w:r w:rsidRPr="00820E8C">
        <w:rPr>
          <w:rFonts w:ascii="Georgia" w:hAnsi="Georgia"/>
          <w:sz w:val="22"/>
          <w:szCs w:val="22"/>
        </w:rPr>
        <w:t xml:space="preserve"> Τηλεπικοινωνίες με την προσφορά υποχρεωτικών μαθημάτων, αλλά και στην εξειδίκευση με την προσφορά κατ’ επιλογή υποχρεωτικών μαθημάτων και προαιρετικών μαθημάτων διαρθρωμένα σε ειδικεύσεις, </w:t>
      </w:r>
      <w:r w:rsidR="005A06C3">
        <w:rPr>
          <w:rFonts w:ascii="Georgia" w:hAnsi="Georgia"/>
          <w:sz w:val="22"/>
          <w:szCs w:val="22"/>
        </w:rPr>
        <w:t>στις</w:t>
      </w:r>
      <w:r w:rsidRPr="00820E8C">
        <w:rPr>
          <w:rFonts w:ascii="Georgia" w:hAnsi="Georgia"/>
          <w:sz w:val="22"/>
          <w:szCs w:val="22"/>
        </w:rPr>
        <w:t xml:space="preserve"> οποίες το Τμήμα έχει πολύ υψηλής στάθμης ερευνητική δραστηριότητα.</w:t>
      </w:r>
    </w:p>
    <w:p w:rsidR="00657388" w:rsidRPr="00820E8C" w:rsidRDefault="00F7622B" w:rsidP="00657388">
      <w:pPr>
        <w:spacing w:before="120" w:after="120" w:line="276" w:lineRule="auto"/>
        <w:jc w:val="both"/>
        <w:rPr>
          <w:rFonts w:ascii="Georgia" w:hAnsi="Georgia"/>
          <w:sz w:val="22"/>
          <w:szCs w:val="22"/>
        </w:rPr>
      </w:pPr>
      <w:r>
        <w:rPr>
          <w:rFonts w:ascii="Georgia" w:hAnsi="Georgia"/>
          <w:sz w:val="22"/>
          <w:szCs w:val="22"/>
        </w:rPr>
        <w:t>Τ</w:t>
      </w:r>
      <w:r w:rsidR="00657388" w:rsidRPr="00820E8C">
        <w:rPr>
          <w:rFonts w:ascii="Georgia" w:hAnsi="Georgia"/>
          <w:sz w:val="22"/>
          <w:szCs w:val="22"/>
        </w:rPr>
        <w:t>ο νέο ΠΠΣ έχει τα ακόλουθα πλεονεκτήματα:</w:t>
      </w:r>
    </w:p>
    <w:p w:rsidR="00657388" w:rsidRPr="00820E8C" w:rsidRDefault="00657388" w:rsidP="00604DB9">
      <w:pPr>
        <w:pStyle w:val="ListParagraph"/>
        <w:numPr>
          <w:ilvl w:val="0"/>
          <w:numId w:val="3"/>
        </w:numPr>
        <w:spacing w:before="120" w:after="120" w:line="240" w:lineRule="auto"/>
        <w:ind w:left="567"/>
        <w:jc w:val="both"/>
        <w:rPr>
          <w:rFonts w:ascii="Georgia" w:hAnsi="Georgia" w:cs="Times New Roman"/>
        </w:rPr>
      </w:pPr>
      <w:r w:rsidRPr="00820E8C">
        <w:rPr>
          <w:rFonts w:ascii="Georgia" w:hAnsi="Georgia" w:cs="Times New Roman"/>
          <w:b/>
        </w:rPr>
        <w:t>Πτυχίο που πιστοποιεί</w:t>
      </w:r>
      <w:r w:rsidRPr="00820E8C">
        <w:rPr>
          <w:rFonts w:ascii="Georgia" w:hAnsi="Georgia" w:cs="Times New Roman"/>
        </w:rPr>
        <w:t xml:space="preserve">, εκτός από βασικές γνώσεις στην Πληροφορικής και </w:t>
      </w:r>
      <w:r w:rsidR="005A06C3">
        <w:rPr>
          <w:rFonts w:ascii="Georgia" w:hAnsi="Georgia" w:cs="Times New Roman"/>
        </w:rPr>
        <w:t>τις</w:t>
      </w:r>
      <w:r w:rsidRPr="00820E8C">
        <w:rPr>
          <w:rFonts w:ascii="Georgia" w:hAnsi="Georgia" w:cs="Times New Roman"/>
        </w:rPr>
        <w:t xml:space="preserve"> Τηλεπικοινωνίες, εστιασμένες γνώσεις σε 6 ειδικεύσεις με την παράλληλη αύξηση των προσφερόμενων κατ’ επιλογή υποχρεωτικών μαθημάτων.</w:t>
      </w:r>
    </w:p>
    <w:p w:rsidR="00657388" w:rsidRPr="00820E8C" w:rsidRDefault="00657388" w:rsidP="00604DB9">
      <w:pPr>
        <w:pStyle w:val="ListParagraph"/>
        <w:numPr>
          <w:ilvl w:val="0"/>
          <w:numId w:val="3"/>
        </w:numPr>
        <w:spacing w:before="120" w:after="120" w:line="240" w:lineRule="auto"/>
        <w:ind w:left="567"/>
        <w:jc w:val="both"/>
        <w:rPr>
          <w:rFonts w:ascii="Georgia" w:hAnsi="Georgia" w:cs="Times New Roman"/>
        </w:rPr>
      </w:pPr>
      <w:r w:rsidRPr="00820E8C">
        <w:rPr>
          <w:rFonts w:ascii="Georgia" w:hAnsi="Georgia" w:cs="Times New Roman"/>
        </w:rPr>
        <w:t xml:space="preserve">Διάρθρωση του προγράμματος σε </w:t>
      </w:r>
      <w:r w:rsidRPr="00820E8C">
        <w:rPr>
          <w:rFonts w:ascii="Georgia" w:hAnsi="Georgia" w:cs="Times New Roman"/>
          <w:b/>
        </w:rPr>
        <w:t>δια-τομεακές ειδικεύσεις</w:t>
      </w:r>
      <w:r w:rsidRPr="00820E8C">
        <w:rPr>
          <w:rFonts w:ascii="Georgia" w:hAnsi="Georgia" w:cs="Times New Roman"/>
        </w:rPr>
        <w:t xml:space="preserve"> και ό</w:t>
      </w:r>
      <w:r w:rsidR="005A06C3">
        <w:rPr>
          <w:rFonts w:ascii="Georgia" w:hAnsi="Georgia" w:cs="Times New Roman"/>
        </w:rPr>
        <w:t xml:space="preserve">χι σε </w:t>
      </w:r>
      <w:proofErr w:type="spellStart"/>
      <w:r w:rsidR="005A06C3">
        <w:rPr>
          <w:rFonts w:ascii="Georgia" w:hAnsi="Georgia" w:cs="Times New Roman"/>
        </w:rPr>
        <w:t>μονο</w:t>
      </w:r>
      <w:proofErr w:type="spellEnd"/>
      <w:r w:rsidRPr="00820E8C">
        <w:rPr>
          <w:rFonts w:ascii="Georgia" w:hAnsi="Georgia" w:cs="Times New Roman"/>
        </w:rPr>
        <w:t>-τομεακές κατευθύνσεις.</w:t>
      </w:r>
    </w:p>
    <w:p w:rsidR="00657388" w:rsidRPr="00820E8C" w:rsidRDefault="00657388" w:rsidP="00604DB9">
      <w:pPr>
        <w:pStyle w:val="ListParagraph"/>
        <w:numPr>
          <w:ilvl w:val="0"/>
          <w:numId w:val="3"/>
        </w:numPr>
        <w:spacing w:before="120" w:after="120" w:line="240" w:lineRule="auto"/>
        <w:ind w:left="567" w:hanging="357"/>
        <w:jc w:val="both"/>
        <w:rPr>
          <w:rFonts w:ascii="Georgia" w:hAnsi="Georgia" w:cs="Times New Roman"/>
        </w:rPr>
      </w:pPr>
      <w:r w:rsidRPr="00820E8C">
        <w:rPr>
          <w:rFonts w:ascii="Georgia" w:hAnsi="Georgia" w:cs="Times New Roman"/>
        </w:rPr>
        <w:t xml:space="preserve">Διάρθρωση του προγράμματος σπουδών με την </w:t>
      </w:r>
      <w:r w:rsidRPr="00820E8C">
        <w:rPr>
          <w:rFonts w:ascii="Georgia" w:hAnsi="Georgia" w:cs="Times New Roman"/>
          <w:b/>
        </w:rPr>
        <w:t>εφαρμογή του Ευρωπαϊκού Συστήματος Μεταφοράς και Συσσώρευσης Πιστωτικών Μονάδων  (ECTS)</w:t>
      </w:r>
      <w:r w:rsidRPr="00820E8C">
        <w:rPr>
          <w:rFonts w:ascii="Georgia" w:hAnsi="Georgia" w:cs="Times New Roman"/>
        </w:rPr>
        <w:t xml:space="preserve"> και κατ’ επέκταση </w:t>
      </w:r>
      <w:r w:rsidRPr="00820E8C">
        <w:rPr>
          <w:rFonts w:ascii="Georgia" w:hAnsi="Georgia" w:cs="Times New Roman"/>
          <w:b/>
        </w:rPr>
        <w:t>ορθολογισμό</w:t>
      </w:r>
      <w:r w:rsidRPr="00820E8C">
        <w:rPr>
          <w:rFonts w:ascii="Georgia" w:hAnsi="Georgia" w:cs="Times New Roman"/>
        </w:rPr>
        <w:t xml:space="preserve"> του φόρτου των μαθημάτων, ώστε να αποδίδονται οι ορθές πιστωτικές μονάδες (ECTS) ανά μάθημα. Οι φοιτητές δηλώνουν μαθήματα με τα οποία δύνανται να συσσωρεύσουν μέχρι 46 πιστωτικές μονάδες (ECTS) ανά εξάμηνο (από το 2</w:t>
      </w:r>
      <w:r w:rsidRPr="00820E8C">
        <w:rPr>
          <w:rFonts w:ascii="Georgia" w:hAnsi="Georgia" w:cs="Times New Roman"/>
          <w:vertAlign w:val="superscript"/>
        </w:rPr>
        <w:t>ο</w:t>
      </w:r>
      <w:r w:rsidRPr="00820E8C">
        <w:rPr>
          <w:rFonts w:ascii="Georgia" w:hAnsi="Georgia" w:cs="Times New Roman"/>
        </w:rPr>
        <w:t xml:space="preserve"> έτος).</w:t>
      </w:r>
    </w:p>
    <w:p w:rsidR="00657388" w:rsidRPr="00820E8C" w:rsidRDefault="00657388" w:rsidP="00604DB9">
      <w:pPr>
        <w:pStyle w:val="ListParagraph"/>
        <w:numPr>
          <w:ilvl w:val="0"/>
          <w:numId w:val="3"/>
        </w:numPr>
        <w:spacing w:before="120" w:after="120" w:line="240" w:lineRule="auto"/>
        <w:ind w:left="567" w:hanging="357"/>
        <w:jc w:val="both"/>
        <w:rPr>
          <w:rFonts w:ascii="Georgia" w:hAnsi="Georgia" w:cs="Times New Roman"/>
        </w:rPr>
      </w:pPr>
      <w:r w:rsidRPr="00820E8C">
        <w:rPr>
          <w:rFonts w:ascii="Georgia" w:hAnsi="Georgia" w:cs="Times New Roman"/>
          <w:b/>
        </w:rPr>
        <w:t>Πιο στέρεα θεμέλια γνώσης</w:t>
      </w:r>
      <w:r w:rsidRPr="00820E8C">
        <w:rPr>
          <w:rFonts w:ascii="Georgia" w:hAnsi="Georgia" w:cs="Times New Roman"/>
        </w:rPr>
        <w:t xml:space="preserve"> με τη μείωση του πλήθους των γνωστικών αντικειμένων των μαθημάτων, που απαιτούνται για τη λήψη πτυχίου, και την αύξηση των εργαστηριακών ωρών με τη δημιουργία και αυτοτελών εργαστηρίων.</w:t>
      </w:r>
    </w:p>
    <w:p w:rsidR="00657388" w:rsidRPr="00820E8C" w:rsidRDefault="00657388" w:rsidP="00604DB9">
      <w:pPr>
        <w:pStyle w:val="ListParagraph"/>
        <w:numPr>
          <w:ilvl w:val="0"/>
          <w:numId w:val="3"/>
        </w:numPr>
        <w:spacing w:before="120" w:after="120" w:line="240" w:lineRule="auto"/>
        <w:ind w:left="567" w:hanging="357"/>
        <w:jc w:val="both"/>
        <w:rPr>
          <w:rFonts w:ascii="Georgia" w:hAnsi="Georgia" w:cs="Times New Roman"/>
        </w:rPr>
      </w:pPr>
      <w:r w:rsidRPr="00820E8C">
        <w:rPr>
          <w:rFonts w:ascii="Georgia" w:hAnsi="Georgia" w:cs="Times New Roman"/>
          <w:b/>
        </w:rPr>
        <w:t>Μείωση των ωρών διδασκαλίας</w:t>
      </w:r>
      <w:r w:rsidR="0077259C">
        <w:rPr>
          <w:rFonts w:ascii="Georgia" w:hAnsi="Georgia" w:cs="Times New Roman"/>
        </w:rPr>
        <w:t xml:space="preserve"> ανά εβδομάδα και</w:t>
      </w:r>
      <w:r w:rsidRPr="00820E8C">
        <w:rPr>
          <w:rFonts w:ascii="Georgia" w:hAnsi="Georgia" w:cs="Times New Roman"/>
        </w:rPr>
        <w:t xml:space="preserve"> θέσπιση μιας ελεύθερης ημέρας για τα δύο πρώτα έτη σπουδών.</w:t>
      </w:r>
    </w:p>
    <w:p w:rsidR="00657388" w:rsidRPr="00820E8C" w:rsidRDefault="00657388" w:rsidP="00604DB9">
      <w:pPr>
        <w:pStyle w:val="ListParagraph"/>
        <w:numPr>
          <w:ilvl w:val="0"/>
          <w:numId w:val="3"/>
        </w:numPr>
        <w:spacing w:before="120" w:after="120" w:line="240" w:lineRule="auto"/>
        <w:ind w:left="567" w:hanging="357"/>
        <w:jc w:val="both"/>
        <w:rPr>
          <w:rFonts w:ascii="Georgia" w:hAnsi="Georgia" w:cs="Times New Roman"/>
        </w:rPr>
      </w:pPr>
      <w:r w:rsidRPr="00820E8C">
        <w:rPr>
          <w:rFonts w:ascii="Georgia" w:hAnsi="Georgia" w:cs="Times New Roman"/>
          <w:b/>
        </w:rPr>
        <w:t>Προαπαιτούμενα</w:t>
      </w:r>
      <w:r w:rsidRPr="00820E8C">
        <w:rPr>
          <w:rFonts w:ascii="Georgia" w:hAnsi="Georgia" w:cs="Times New Roman"/>
        </w:rPr>
        <w:t xml:space="preserve"> </w:t>
      </w:r>
      <w:r w:rsidRPr="00820E8C">
        <w:rPr>
          <w:rFonts w:ascii="Georgia" w:hAnsi="Georgia" w:cs="Times New Roman"/>
          <w:b/>
        </w:rPr>
        <w:t>μαθήματα</w:t>
      </w:r>
      <w:r w:rsidRPr="00820E8C">
        <w:rPr>
          <w:rFonts w:ascii="Georgia" w:hAnsi="Georgia" w:cs="Times New Roman"/>
        </w:rPr>
        <w:t xml:space="preserve"> στον εστιασμένο κύκλο σπουδών.</w:t>
      </w:r>
    </w:p>
    <w:p w:rsidR="00657388" w:rsidRPr="00820E8C" w:rsidRDefault="00657388" w:rsidP="00604DB9">
      <w:pPr>
        <w:pStyle w:val="ListParagraph"/>
        <w:numPr>
          <w:ilvl w:val="0"/>
          <w:numId w:val="3"/>
        </w:numPr>
        <w:spacing w:before="120" w:after="120" w:line="240" w:lineRule="auto"/>
        <w:ind w:left="567" w:hanging="357"/>
        <w:jc w:val="both"/>
        <w:rPr>
          <w:rFonts w:ascii="Georgia" w:hAnsi="Georgia" w:cs="Times New Roman"/>
        </w:rPr>
      </w:pPr>
      <w:r w:rsidRPr="00820E8C">
        <w:rPr>
          <w:rFonts w:ascii="Georgia" w:hAnsi="Georgia" w:cs="Times New Roman"/>
        </w:rPr>
        <w:t xml:space="preserve">Μεγαλύτερες </w:t>
      </w:r>
      <w:r w:rsidRPr="00820E8C">
        <w:rPr>
          <w:rFonts w:ascii="Georgia" w:hAnsi="Georgia" w:cs="Times New Roman"/>
          <w:b/>
        </w:rPr>
        <w:t>δυνατότητες κινητικότητας φοιτητών</w:t>
      </w:r>
      <w:r w:rsidRPr="00820E8C">
        <w:rPr>
          <w:rFonts w:ascii="Georgia" w:hAnsi="Georgia" w:cs="Times New Roman"/>
        </w:rPr>
        <w:t xml:space="preserve"> και μεταφοράς μέχρι 30 πιστωτικών μονάδων (ECTS), όσο αφορά τα προαιρετικά μαθήματα, που δεν κατοχυρώνουν ειδίκευση.</w:t>
      </w:r>
    </w:p>
    <w:p w:rsidR="00AF21EB" w:rsidRPr="00AF21EB" w:rsidRDefault="00AF21EB" w:rsidP="00AF21EB">
      <w:pPr>
        <w:pStyle w:val="ListParagraph"/>
        <w:spacing w:before="120" w:after="120" w:line="240" w:lineRule="auto"/>
        <w:ind w:left="567"/>
        <w:jc w:val="both"/>
        <w:rPr>
          <w:rFonts w:ascii="Georgia" w:hAnsi="Georgia" w:cs="Times New Roman"/>
        </w:rPr>
      </w:pPr>
    </w:p>
    <w:p w:rsidR="00AF21EB" w:rsidRPr="00AF21EB" w:rsidRDefault="00AF21EB" w:rsidP="00AF21EB">
      <w:pPr>
        <w:pStyle w:val="ListParagraph"/>
        <w:spacing w:before="120" w:after="120" w:line="240" w:lineRule="auto"/>
        <w:ind w:left="567"/>
        <w:jc w:val="both"/>
        <w:rPr>
          <w:rFonts w:ascii="Georgia" w:hAnsi="Georgia" w:cs="Times New Roman"/>
        </w:rPr>
      </w:pPr>
    </w:p>
    <w:p w:rsidR="00657388" w:rsidRPr="00820E8C" w:rsidRDefault="00657388" w:rsidP="00604DB9">
      <w:pPr>
        <w:pStyle w:val="ListParagraph"/>
        <w:numPr>
          <w:ilvl w:val="0"/>
          <w:numId w:val="3"/>
        </w:numPr>
        <w:spacing w:before="120" w:after="120" w:line="240" w:lineRule="auto"/>
        <w:ind w:left="567" w:hanging="357"/>
        <w:jc w:val="both"/>
        <w:rPr>
          <w:rFonts w:ascii="Georgia" w:hAnsi="Georgia" w:cs="Times New Roman"/>
        </w:rPr>
      </w:pPr>
      <w:r w:rsidRPr="00820E8C">
        <w:rPr>
          <w:rFonts w:ascii="Georgia" w:hAnsi="Georgia" w:cs="Times New Roman"/>
          <w:b/>
        </w:rPr>
        <w:t>Επίλυση αδυναμιών</w:t>
      </w:r>
      <w:r w:rsidRPr="00820E8C">
        <w:rPr>
          <w:rFonts w:ascii="Georgia" w:hAnsi="Georgia" w:cs="Times New Roman"/>
        </w:rPr>
        <w:t xml:space="preserve"> που έχουν εντοπισθεί </w:t>
      </w:r>
      <w:r w:rsidR="0077259C">
        <w:rPr>
          <w:rFonts w:ascii="Georgia" w:hAnsi="Georgia" w:cs="Times New Roman"/>
        </w:rPr>
        <w:t>στις</w:t>
      </w:r>
      <w:r w:rsidRPr="00820E8C">
        <w:rPr>
          <w:rFonts w:ascii="Georgia" w:hAnsi="Georgia" w:cs="Times New Roman"/>
        </w:rPr>
        <w:t xml:space="preserve"> εσωτερικές εκθέσεις αξιολόγησης του Τμήματος.</w:t>
      </w:r>
    </w:p>
    <w:p w:rsidR="00657388" w:rsidRPr="00820E8C" w:rsidRDefault="00F7622B" w:rsidP="00604DB9">
      <w:pPr>
        <w:pStyle w:val="ListParagraph"/>
        <w:numPr>
          <w:ilvl w:val="0"/>
          <w:numId w:val="3"/>
        </w:numPr>
        <w:spacing w:before="120" w:after="120" w:line="240" w:lineRule="auto"/>
        <w:ind w:left="567" w:hanging="357"/>
        <w:jc w:val="both"/>
        <w:rPr>
          <w:rFonts w:ascii="Georgia" w:hAnsi="Georgia" w:cs="Times New Roman"/>
        </w:rPr>
      </w:pPr>
      <w:r>
        <w:rPr>
          <w:rFonts w:ascii="Georgia" w:hAnsi="Georgia" w:cs="Times New Roman"/>
          <w:b/>
        </w:rPr>
        <w:t xml:space="preserve">Υιοθέτηση </w:t>
      </w:r>
      <w:r w:rsidR="00657388" w:rsidRPr="00820E8C">
        <w:rPr>
          <w:rFonts w:ascii="Georgia" w:hAnsi="Georgia" w:cs="Times New Roman"/>
          <w:b/>
        </w:rPr>
        <w:t>προτάσεων</w:t>
      </w:r>
      <w:r w:rsidR="00657388" w:rsidRPr="00820E8C">
        <w:rPr>
          <w:rFonts w:ascii="Georgia" w:hAnsi="Georgia" w:cs="Times New Roman"/>
        </w:rPr>
        <w:t xml:space="preserve"> που αναφέρονται στην εξωτερική αξιολόγηση του Τμήματος.</w:t>
      </w:r>
    </w:p>
    <w:p w:rsidR="00657388" w:rsidRPr="00820E8C" w:rsidRDefault="00F7622B" w:rsidP="00657388">
      <w:pPr>
        <w:spacing w:before="120" w:after="120" w:line="276" w:lineRule="auto"/>
        <w:jc w:val="both"/>
        <w:rPr>
          <w:rFonts w:ascii="Georgia" w:hAnsi="Georgia"/>
          <w:sz w:val="22"/>
          <w:szCs w:val="22"/>
        </w:rPr>
      </w:pPr>
      <w:r>
        <w:rPr>
          <w:rFonts w:ascii="Georgia" w:hAnsi="Georgia"/>
          <w:sz w:val="22"/>
          <w:szCs w:val="22"/>
        </w:rPr>
        <w:t>Τ</w:t>
      </w:r>
      <w:r w:rsidR="00657388" w:rsidRPr="00820E8C">
        <w:rPr>
          <w:rFonts w:ascii="Georgia" w:hAnsi="Georgia"/>
          <w:sz w:val="22"/>
          <w:szCs w:val="22"/>
        </w:rPr>
        <w:t xml:space="preserve">ο νέο ΠΠΣ </w:t>
      </w:r>
      <w:r>
        <w:rPr>
          <w:rFonts w:ascii="Georgia" w:hAnsi="Georgia"/>
          <w:sz w:val="22"/>
          <w:szCs w:val="22"/>
        </w:rPr>
        <w:t>αναμένεται να οδηγήσει σ</w:t>
      </w:r>
      <w:r w:rsidR="00657388" w:rsidRPr="00820E8C">
        <w:rPr>
          <w:rFonts w:ascii="Georgia" w:hAnsi="Georgia"/>
          <w:sz w:val="22"/>
          <w:szCs w:val="22"/>
        </w:rPr>
        <w:t xml:space="preserve">τη μείωση </w:t>
      </w:r>
      <w:r w:rsidR="0077259C">
        <w:rPr>
          <w:rFonts w:ascii="Georgia" w:hAnsi="Georgia"/>
          <w:sz w:val="22"/>
          <w:szCs w:val="22"/>
        </w:rPr>
        <w:t>της</w:t>
      </w:r>
      <w:r w:rsidR="00657388" w:rsidRPr="00820E8C">
        <w:rPr>
          <w:rFonts w:ascii="Georgia" w:hAnsi="Georgia"/>
          <w:sz w:val="22"/>
          <w:szCs w:val="22"/>
        </w:rPr>
        <w:t xml:space="preserve"> χρονικής καθυστέρησης στην αποφοίτηση και </w:t>
      </w:r>
      <w:r w:rsidR="0077259C">
        <w:rPr>
          <w:rFonts w:ascii="Georgia" w:hAnsi="Georgia"/>
          <w:sz w:val="22"/>
          <w:szCs w:val="22"/>
        </w:rPr>
        <w:t>στη</w:t>
      </w:r>
      <w:r w:rsidR="00657388" w:rsidRPr="00820E8C">
        <w:rPr>
          <w:rFonts w:ascii="Georgia" w:hAnsi="Georgia"/>
          <w:sz w:val="22"/>
          <w:szCs w:val="22"/>
        </w:rPr>
        <w:t xml:space="preserve"> μέση διάρκεια σπουδών</w:t>
      </w:r>
      <w:r w:rsidR="0077259C">
        <w:rPr>
          <w:rFonts w:ascii="Georgia" w:hAnsi="Georgia"/>
          <w:sz w:val="22"/>
          <w:szCs w:val="22"/>
        </w:rPr>
        <w:t>,</w:t>
      </w:r>
      <w:r w:rsidR="00657388" w:rsidRPr="00820E8C">
        <w:rPr>
          <w:rFonts w:ascii="Georgia" w:hAnsi="Georgia"/>
          <w:sz w:val="22"/>
          <w:szCs w:val="22"/>
        </w:rPr>
        <w:t xml:space="preserve"> και την αύξηση του μέσου όρου του βαθμού πτυχίου.</w:t>
      </w:r>
    </w:p>
    <w:p w:rsidR="00657388" w:rsidRPr="00820E8C" w:rsidRDefault="00657388" w:rsidP="00657388">
      <w:pPr>
        <w:spacing w:before="120" w:after="120"/>
        <w:rPr>
          <w:rFonts w:ascii="Georgia" w:hAnsi="Georgia"/>
          <w:sz w:val="22"/>
          <w:szCs w:val="22"/>
        </w:rPr>
      </w:pPr>
      <w:r w:rsidRPr="00820E8C">
        <w:rPr>
          <w:rFonts w:ascii="Georgia" w:hAnsi="Georgia"/>
          <w:sz w:val="22"/>
          <w:szCs w:val="22"/>
        </w:rPr>
        <w:t xml:space="preserve">Σύμφωνα με την </w:t>
      </w:r>
      <w:r w:rsidRPr="00820E8C">
        <w:rPr>
          <w:rFonts w:ascii="Georgia" w:hAnsi="Georgia"/>
          <w:b/>
          <w:sz w:val="22"/>
          <w:szCs w:val="22"/>
        </w:rPr>
        <w:t xml:space="preserve">Έκθεση Εξωτερικής Αξιολόγησης </w:t>
      </w:r>
      <w:r w:rsidRPr="00820E8C">
        <w:rPr>
          <w:rFonts w:ascii="Georgia" w:hAnsi="Georgia"/>
          <w:sz w:val="22"/>
          <w:szCs w:val="22"/>
        </w:rPr>
        <w:t xml:space="preserve">οι επισημάνσεις και προτάσεις </w:t>
      </w:r>
      <w:r w:rsidR="00AF21EB">
        <w:rPr>
          <w:rFonts w:ascii="Georgia" w:hAnsi="Georgia"/>
          <w:sz w:val="22"/>
          <w:szCs w:val="22"/>
        </w:rPr>
        <w:t>της</w:t>
      </w:r>
      <w:r w:rsidRPr="00820E8C">
        <w:rPr>
          <w:rFonts w:ascii="Georgia" w:hAnsi="Georgia"/>
          <w:sz w:val="22"/>
          <w:szCs w:val="22"/>
        </w:rPr>
        <w:t xml:space="preserve"> για την </w:t>
      </w:r>
      <w:r w:rsidRPr="00820E8C">
        <w:rPr>
          <w:rFonts w:ascii="Georgia" w:hAnsi="Georgia"/>
          <w:b/>
          <w:sz w:val="22"/>
          <w:szCs w:val="22"/>
        </w:rPr>
        <w:t>Πολιτεία</w:t>
      </w:r>
      <w:r w:rsidRPr="00820E8C">
        <w:rPr>
          <w:rFonts w:ascii="Georgia" w:hAnsi="Georgia"/>
          <w:sz w:val="22"/>
          <w:szCs w:val="22"/>
        </w:rPr>
        <w:t xml:space="preserve">  είναι οι ακόλουθες:</w:t>
      </w:r>
    </w:p>
    <w:p w:rsidR="00657388" w:rsidRPr="00820E8C" w:rsidRDefault="00657388" w:rsidP="00604DB9">
      <w:pPr>
        <w:pStyle w:val="ListParagraph"/>
        <w:numPr>
          <w:ilvl w:val="0"/>
          <w:numId w:val="4"/>
        </w:numPr>
        <w:spacing w:before="120" w:after="120"/>
        <w:ind w:left="425" w:hanging="425"/>
        <w:contextualSpacing/>
        <w:jc w:val="both"/>
        <w:rPr>
          <w:rFonts w:ascii="Georgia" w:hAnsi="Georgia" w:cs="Times New Roman"/>
        </w:rPr>
      </w:pPr>
      <w:r w:rsidRPr="00820E8C">
        <w:rPr>
          <w:rFonts w:ascii="Georgia" w:hAnsi="Georgia" w:cs="Times New Roman"/>
        </w:rPr>
        <w:t xml:space="preserve">Πολύ μεγάλος αριθμός μεταγραφόμενων φοιτητών σε ποσοστό </w:t>
      </w:r>
      <w:r w:rsidR="00416FE9">
        <w:rPr>
          <w:rFonts w:ascii="Georgia" w:hAnsi="Georgia" w:cs="Times New Roman"/>
        </w:rPr>
        <w:t xml:space="preserve">μέχρι </w:t>
      </w:r>
      <w:r w:rsidRPr="00820E8C">
        <w:rPr>
          <w:rFonts w:ascii="Georgia" w:hAnsi="Georgia" w:cs="Times New Roman"/>
        </w:rPr>
        <w:t>περίπου 50% των αρχικά εισαγομένων.</w:t>
      </w:r>
    </w:p>
    <w:p w:rsidR="00657388" w:rsidRPr="00820E8C" w:rsidRDefault="00657388" w:rsidP="00604DB9">
      <w:pPr>
        <w:pStyle w:val="ListParagraph"/>
        <w:numPr>
          <w:ilvl w:val="0"/>
          <w:numId w:val="4"/>
        </w:numPr>
        <w:spacing w:before="120" w:after="120"/>
        <w:ind w:left="425" w:hanging="425"/>
        <w:contextualSpacing/>
        <w:jc w:val="both"/>
        <w:rPr>
          <w:rFonts w:ascii="Georgia" w:hAnsi="Georgia" w:cs="Times New Roman"/>
        </w:rPr>
      </w:pPr>
      <w:r w:rsidRPr="00820E8C">
        <w:rPr>
          <w:rFonts w:ascii="Georgia" w:hAnsi="Georgia" w:cs="Times New Roman"/>
        </w:rPr>
        <w:t xml:space="preserve">Δραματική έλλειψη επιστημονικού-τεχνικού προσωπικού υποστήριξης και βοηθών διδασκαλίας. </w:t>
      </w:r>
    </w:p>
    <w:p w:rsidR="00657388" w:rsidRPr="00820E8C" w:rsidRDefault="00657388" w:rsidP="00657388">
      <w:pPr>
        <w:spacing w:before="120" w:after="120" w:line="276" w:lineRule="auto"/>
        <w:jc w:val="both"/>
        <w:rPr>
          <w:rFonts w:ascii="Georgia" w:hAnsi="Georgia"/>
          <w:sz w:val="22"/>
          <w:szCs w:val="22"/>
        </w:rPr>
      </w:pPr>
      <w:r w:rsidRPr="00820E8C">
        <w:rPr>
          <w:rFonts w:ascii="Georgia" w:hAnsi="Georgia"/>
          <w:sz w:val="22"/>
          <w:szCs w:val="22"/>
        </w:rPr>
        <w:t xml:space="preserve">Οι επισημάνσεις αυτές αφορούν αποκλειστικά την Πολιτεία. Το Τμήμα έχει επανειλημμένως εισηγηθεί να περιορισθεί δραστικά ο αριθμός των μεταγραφόμενων χωρίς να έχει εισακουσθεί. </w:t>
      </w:r>
    </w:p>
    <w:p w:rsidR="00BE1BAA" w:rsidRPr="00E12389" w:rsidRDefault="0077259C" w:rsidP="00416FE9">
      <w:pPr>
        <w:spacing w:line="276" w:lineRule="auto"/>
        <w:jc w:val="both"/>
        <w:rPr>
          <w:rFonts w:ascii="Georgia" w:hAnsi="Georgia"/>
          <w:sz w:val="22"/>
          <w:szCs w:val="22"/>
        </w:rPr>
      </w:pPr>
      <w:r>
        <w:rPr>
          <w:rFonts w:ascii="Georgia" w:hAnsi="Georgia"/>
          <w:sz w:val="22"/>
          <w:szCs w:val="22"/>
        </w:rPr>
        <w:t>Επίσης</w:t>
      </w:r>
      <w:r w:rsidR="00657388" w:rsidRPr="00820E8C">
        <w:rPr>
          <w:rFonts w:ascii="Georgia" w:hAnsi="Georgia"/>
          <w:sz w:val="22"/>
          <w:szCs w:val="22"/>
        </w:rPr>
        <w:t xml:space="preserve"> το θέμα των ελλείψεων σε προσωπικό έχει τεθεί με έμφαση ώστε να καλυφθούν κενά που επηρεάζουν την εκπαιδευτική διαδικασία ιδιαίτερα σε ότι αφορά </w:t>
      </w:r>
      <w:r w:rsidR="00416FE9">
        <w:rPr>
          <w:rFonts w:ascii="Georgia" w:hAnsi="Georgia"/>
          <w:sz w:val="22"/>
          <w:szCs w:val="22"/>
        </w:rPr>
        <w:t xml:space="preserve">σε </w:t>
      </w:r>
      <w:r w:rsidR="00657388" w:rsidRPr="00820E8C">
        <w:rPr>
          <w:rFonts w:ascii="Georgia" w:hAnsi="Georgia"/>
          <w:sz w:val="22"/>
          <w:szCs w:val="22"/>
        </w:rPr>
        <w:t xml:space="preserve">εργαστηριακά μαθήματα και ασκήσεις. Το τελευταίο διάστημα έχουν αποχωρήσει λόγω συνταξιοδότησης μέλη ΕΔΙΠ οπότε το θέμα των ελλείψεων έχει λάβει μεγάλες διαστάσεις. Δίνεται μερική λύση με την ένταξη νέων ΕΔΙΠ και δημιουργία ανθρώπινου δυναμικού 11 ΕΔΙΠ που θα αναλάβουν την υποστήριξη εργαστηριών &amp; μαθημάτων. Σύμφωνα με το νόμο μπορούν να αναλάβουν και αυτοδύναμη διδασκαλία με έγκριση </w:t>
      </w:r>
      <w:r w:rsidR="00AF21EB">
        <w:rPr>
          <w:rFonts w:ascii="Georgia" w:hAnsi="Georgia"/>
          <w:sz w:val="22"/>
          <w:szCs w:val="22"/>
        </w:rPr>
        <w:t xml:space="preserve">της </w:t>
      </w:r>
      <w:r w:rsidR="00657388" w:rsidRPr="00820E8C">
        <w:rPr>
          <w:rFonts w:ascii="Georgia" w:hAnsi="Georgia"/>
          <w:sz w:val="22"/>
          <w:szCs w:val="22"/>
        </w:rPr>
        <w:t>Συγκλήτου.</w:t>
      </w:r>
      <w:bookmarkStart w:id="9" w:name="_Toc382219096"/>
      <w:bookmarkStart w:id="10" w:name="_Toc382219621"/>
      <w:bookmarkEnd w:id="7"/>
      <w:bookmarkEnd w:id="8"/>
    </w:p>
    <w:p w:rsidR="00033CC4" w:rsidRPr="00E12389" w:rsidRDefault="00033CC4">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C957EF" w:rsidRPr="00820E8C" w:rsidTr="00033CC4">
        <w:tc>
          <w:tcPr>
            <w:tcW w:w="8522" w:type="dxa"/>
            <w:tcBorders>
              <w:top w:val="nil"/>
              <w:left w:val="nil"/>
              <w:bottom w:val="nil"/>
              <w:right w:val="nil"/>
            </w:tcBorders>
            <w:shd w:val="clear" w:color="auto" w:fill="auto"/>
          </w:tcPr>
          <w:p w:rsidR="00987AA1" w:rsidRPr="00820E8C" w:rsidRDefault="00D70240" w:rsidP="00BD7F11">
            <w:pPr>
              <w:pStyle w:val="Heading2"/>
              <w:numPr>
                <w:ilvl w:val="1"/>
                <w:numId w:val="32"/>
              </w:numPr>
            </w:pPr>
            <w:bookmarkStart w:id="11" w:name="_Toc502690255"/>
            <w:bookmarkEnd w:id="9"/>
            <w:bookmarkEnd w:id="10"/>
            <w:r>
              <w:t>Πρό</w:t>
            </w:r>
            <w:r w:rsidR="00FD1489" w:rsidRPr="00820E8C">
              <w:t>γρ</w:t>
            </w:r>
            <w:r>
              <w:t>α</w:t>
            </w:r>
            <w:r w:rsidR="00FD1489" w:rsidRPr="00820E8C">
              <w:t xml:space="preserve">μμα </w:t>
            </w:r>
            <w:r w:rsidR="00FD1489" w:rsidRPr="00020A46">
              <w:t>Μεταπτυχιακών</w:t>
            </w:r>
            <w:r w:rsidR="00FD1489" w:rsidRPr="00820E8C">
              <w:t xml:space="preserve"> Σπουδών</w:t>
            </w:r>
            <w:r w:rsidR="005B2212" w:rsidRPr="00820E8C">
              <w:t xml:space="preserve"> </w:t>
            </w:r>
            <w:r>
              <w:t xml:space="preserve">του </w:t>
            </w:r>
            <w:r w:rsidR="006A322A" w:rsidRPr="00820E8C">
              <w:t>Τμήματος Πληροφορικής &amp; Τηλεπικοινωνιών</w:t>
            </w:r>
            <w:bookmarkEnd w:id="11"/>
          </w:p>
        </w:tc>
      </w:tr>
      <w:tr w:rsidR="00C957EF" w:rsidRPr="00820E8C" w:rsidTr="00033CC4">
        <w:tc>
          <w:tcPr>
            <w:tcW w:w="8522" w:type="dxa"/>
            <w:tcBorders>
              <w:top w:val="nil"/>
              <w:left w:val="nil"/>
              <w:bottom w:val="nil"/>
              <w:right w:val="nil"/>
            </w:tcBorders>
            <w:shd w:val="clear" w:color="auto" w:fill="auto"/>
          </w:tcPr>
          <w:p w:rsidR="009628A8" w:rsidRPr="00820E8C" w:rsidRDefault="009628A8" w:rsidP="009F7349">
            <w:pPr>
              <w:spacing w:before="120" w:after="120"/>
              <w:jc w:val="both"/>
              <w:rPr>
                <w:rFonts w:ascii="Georgia" w:hAnsi="Georgia"/>
                <w:sz w:val="22"/>
                <w:szCs w:val="22"/>
              </w:rPr>
            </w:pPr>
            <w:r w:rsidRPr="00820E8C">
              <w:rPr>
                <w:rFonts w:ascii="Georgia" w:hAnsi="Georgia"/>
                <w:sz w:val="22"/>
                <w:szCs w:val="22"/>
              </w:rPr>
              <w:t xml:space="preserve">Το Πρόγραμμα Μεταπτυχιακών Σπουδών (ΠΜΣ) στην Πληροφορική και </w:t>
            </w:r>
            <w:r w:rsidR="00AF21EB">
              <w:rPr>
                <w:rFonts w:ascii="Georgia" w:hAnsi="Georgia"/>
                <w:sz w:val="22"/>
                <w:szCs w:val="22"/>
              </w:rPr>
              <w:t>τις</w:t>
            </w:r>
            <w:r w:rsidRPr="00820E8C">
              <w:rPr>
                <w:rFonts w:ascii="Georgia" w:hAnsi="Georgia"/>
                <w:sz w:val="22"/>
                <w:szCs w:val="22"/>
              </w:rPr>
              <w:t xml:space="preserve"> Τηλεπικοινωνίες ιδρύθηκε το 1993 (ΦΕΚ 786/τ.Β’/6-10-1993). Τροποποιήθηκε το 2000 (ΦΕΚ 1074/τ.Β’/30-8-2000) και το 2004 (ΦΕΚ 1052/τ.Β’/13-7-2004 και ΦΕΚ 1240/τ.Β’/12-8-2004). Ολοκληρώ</w:t>
            </w:r>
            <w:r w:rsidR="003D5BF6">
              <w:rPr>
                <w:rFonts w:ascii="Georgia" w:hAnsi="Georgia"/>
                <w:sz w:val="22"/>
                <w:szCs w:val="22"/>
              </w:rPr>
              <w:t xml:space="preserve">θηκε </w:t>
            </w:r>
            <w:r w:rsidRPr="00820E8C">
              <w:rPr>
                <w:rFonts w:ascii="Georgia" w:hAnsi="Georgia"/>
                <w:sz w:val="22"/>
                <w:szCs w:val="22"/>
              </w:rPr>
              <w:t xml:space="preserve">η διαδικασία εκ νέου αναθεώρησής του και το νέο ΦΕΚ </w:t>
            </w:r>
            <w:r w:rsidR="003D5BF6">
              <w:rPr>
                <w:rFonts w:ascii="Georgia" w:hAnsi="Georgia"/>
                <w:sz w:val="22"/>
                <w:szCs w:val="22"/>
              </w:rPr>
              <w:t xml:space="preserve">εκδόθηκε </w:t>
            </w:r>
            <w:r w:rsidR="003D5BF6" w:rsidRPr="003D5BF6">
              <w:rPr>
                <w:rFonts w:ascii="Georgia" w:hAnsi="Georgia"/>
                <w:sz w:val="22"/>
                <w:szCs w:val="22"/>
              </w:rPr>
              <w:t xml:space="preserve">το </w:t>
            </w:r>
            <w:r w:rsidR="003D5BF6">
              <w:rPr>
                <w:rFonts w:ascii="Georgia" w:hAnsi="Georgia"/>
                <w:sz w:val="22"/>
                <w:szCs w:val="22"/>
              </w:rPr>
              <w:t>2015 (ΦΕΚ 794/ τ.Β’/6-5-2015)</w:t>
            </w:r>
            <w:r w:rsidRPr="00820E8C">
              <w:rPr>
                <w:rFonts w:ascii="Georgia" w:hAnsi="Georgia"/>
                <w:sz w:val="22"/>
                <w:szCs w:val="22"/>
              </w:rPr>
              <w:t xml:space="preserve">. </w:t>
            </w:r>
          </w:p>
          <w:p w:rsidR="009628A8" w:rsidRPr="00820E8C" w:rsidRDefault="009628A8" w:rsidP="009F7349">
            <w:pPr>
              <w:spacing w:before="120" w:after="120"/>
              <w:jc w:val="both"/>
              <w:rPr>
                <w:rFonts w:ascii="Georgia" w:hAnsi="Georgia"/>
                <w:sz w:val="22"/>
                <w:szCs w:val="22"/>
              </w:rPr>
            </w:pPr>
            <w:r w:rsidRPr="00820E8C">
              <w:rPr>
                <w:rFonts w:ascii="Georgia" w:hAnsi="Georgia"/>
                <w:sz w:val="22"/>
                <w:szCs w:val="22"/>
              </w:rPr>
              <w:t xml:space="preserve">Τόσο ο αρχικός όσο και ο μετέπειτα σχεδιασμός του προγράμματος βασίστηκαν σε προηγούμενη εμπειρία των μελών ΔΕΠ του Τμήματος σε διάφορα ΠΜΣ </w:t>
            </w:r>
            <w:r w:rsidR="00AF21EB">
              <w:rPr>
                <w:rFonts w:ascii="Georgia" w:hAnsi="Georgia"/>
                <w:sz w:val="22"/>
                <w:szCs w:val="22"/>
              </w:rPr>
              <w:t>της</w:t>
            </w:r>
            <w:r w:rsidRPr="00820E8C">
              <w:rPr>
                <w:rFonts w:ascii="Georgia" w:hAnsi="Georgia"/>
                <w:sz w:val="22"/>
                <w:szCs w:val="22"/>
              </w:rPr>
              <w:t xml:space="preserve"> Ελλάδας και του εξωτερικού, σε μελέτες και οδηγίες ανεξάρτητων οργανισμών (του </w:t>
            </w:r>
            <w:proofErr w:type="spellStart"/>
            <w:r w:rsidRPr="00820E8C">
              <w:rPr>
                <w:rFonts w:ascii="Georgia" w:hAnsi="Georgia"/>
                <w:sz w:val="22"/>
                <w:szCs w:val="22"/>
              </w:rPr>
              <w:t>Association</w:t>
            </w:r>
            <w:proofErr w:type="spellEnd"/>
            <w:r w:rsidRPr="00820E8C">
              <w:rPr>
                <w:rFonts w:ascii="Georgia" w:hAnsi="Georgia"/>
                <w:sz w:val="22"/>
                <w:szCs w:val="22"/>
              </w:rPr>
              <w:t xml:space="preserve"> </w:t>
            </w:r>
            <w:proofErr w:type="spellStart"/>
            <w:r w:rsidRPr="00820E8C">
              <w:rPr>
                <w:rFonts w:ascii="Georgia" w:hAnsi="Georgia"/>
                <w:sz w:val="22"/>
                <w:szCs w:val="22"/>
              </w:rPr>
              <w:t>for</w:t>
            </w:r>
            <w:proofErr w:type="spellEnd"/>
            <w:r w:rsidRPr="00820E8C">
              <w:rPr>
                <w:rFonts w:ascii="Georgia" w:hAnsi="Georgia"/>
                <w:sz w:val="22"/>
                <w:szCs w:val="22"/>
              </w:rPr>
              <w:t xml:space="preserve"> </w:t>
            </w:r>
            <w:proofErr w:type="spellStart"/>
            <w:r w:rsidRPr="00820E8C">
              <w:rPr>
                <w:rFonts w:ascii="Georgia" w:hAnsi="Georgia"/>
                <w:sz w:val="22"/>
                <w:szCs w:val="22"/>
              </w:rPr>
              <w:t>Computing</w:t>
            </w:r>
            <w:proofErr w:type="spellEnd"/>
            <w:r w:rsidRPr="00820E8C">
              <w:rPr>
                <w:rFonts w:ascii="Georgia" w:hAnsi="Georgia"/>
                <w:sz w:val="22"/>
                <w:szCs w:val="22"/>
              </w:rPr>
              <w:t xml:space="preserve"> </w:t>
            </w:r>
            <w:proofErr w:type="spellStart"/>
            <w:r w:rsidRPr="00820E8C">
              <w:rPr>
                <w:rFonts w:ascii="Georgia" w:hAnsi="Georgia"/>
                <w:sz w:val="22"/>
                <w:szCs w:val="22"/>
              </w:rPr>
              <w:t>Machinery</w:t>
            </w:r>
            <w:proofErr w:type="spellEnd"/>
            <w:r w:rsidRPr="00820E8C">
              <w:rPr>
                <w:rFonts w:ascii="Georgia" w:hAnsi="Georgia"/>
                <w:sz w:val="22"/>
                <w:szCs w:val="22"/>
              </w:rPr>
              <w:t xml:space="preserve"> – </w:t>
            </w:r>
            <w:r w:rsidRPr="00820E8C">
              <w:rPr>
                <w:rFonts w:ascii="Georgia" w:hAnsi="Georgia"/>
                <w:sz w:val="22"/>
                <w:szCs w:val="22"/>
                <w:lang w:val="en-US"/>
              </w:rPr>
              <w:t>ACM</w:t>
            </w:r>
            <w:r w:rsidRPr="00820E8C">
              <w:rPr>
                <w:rFonts w:ascii="Georgia" w:hAnsi="Georgia"/>
                <w:sz w:val="22"/>
                <w:szCs w:val="22"/>
              </w:rPr>
              <w:t xml:space="preserve">, του </w:t>
            </w:r>
            <w:r w:rsidRPr="00820E8C">
              <w:rPr>
                <w:rFonts w:ascii="Georgia" w:hAnsi="Georgia"/>
                <w:sz w:val="22"/>
                <w:szCs w:val="22"/>
                <w:lang w:val="en-US"/>
              </w:rPr>
              <w:t>Computer</w:t>
            </w:r>
            <w:r w:rsidRPr="00820E8C">
              <w:rPr>
                <w:rFonts w:ascii="Georgia" w:hAnsi="Georgia"/>
                <w:sz w:val="22"/>
                <w:szCs w:val="22"/>
              </w:rPr>
              <w:t xml:space="preserve"> </w:t>
            </w:r>
            <w:r w:rsidRPr="00820E8C">
              <w:rPr>
                <w:rFonts w:ascii="Georgia" w:hAnsi="Georgia"/>
                <w:sz w:val="22"/>
                <w:szCs w:val="22"/>
                <w:lang w:val="en-US"/>
              </w:rPr>
              <w:t>Society</w:t>
            </w:r>
            <w:r w:rsidRPr="00820E8C">
              <w:rPr>
                <w:rFonts w:ascii="Georgia" w:hAnsi="Georgia"/>
                <w:sz w:val="22"/>
                <w:szCs w:val="22"/>
              </w:rPr>
              <w:t xml:space="preserve"> και του </w:t>
            </w:r>
            <w:r w:rsidRPr="00820E8C">
              <w:rPr>
                <w:rFonts w:ascii="Georgia" w:hAnsi="Georgia"/>
                <w:sz w:val="22"/>
                <w:szCs w:val="22"/>
                <w:lang w:val="en-US"/>
              </w:rPr>
              <w:t>Communication</w:t>
            </w:r>
            <w:r w:rsidRPr="00820E8C">
              <w:rPr>
                <w:rFonts w:ascii="Georgia" w:hAnsi="Georgia"/>
                <w:sz w:val="22"/>
                <w:szCs w:val="22"/>
              </w:rPr>
              <w:t xml:space="preserve"> </w:t>
            </w:r>
            <w:r w:rsidRPr="00820E8C">
              <w:rPr>
                <w:rFonts w:ascii="Georgia" w:hAnsi="Georgia"/>
                <w:sz w:val="22"/>
                <w:szCs w:val="22"/>
                <w:lang w:val="en-US"/>
              </w:rPr>
              <w:t>Society</w:t>
            </w:r>
            <w:r w:rsidRPr="00820E8C">
              <w:rPr>
                <w:rFonts w:ascii="Georgia" w:hAnsi="Georgia"/>
                <w:sz w:val="22"/>
                <w:szCs w:val="22"/>
              </w:rPr>
              <w:t xml:space="preserve"> του </w:t>
            </w:r>
            <w:proofErr w:type="spellStart"/>
            <w:r w:rsidRPr="00820E8C">
              <w:rPr>
                <w:rFonts w:ascii="Georgia" w:hAnsi="Georgia"/>
                <w:sz w:val="22"/>
                <w:szCs w:val="22"/>
              </w:rPr>
              <w:t>Institute</w:t>
            </w:r>
            <w:proofErr w:type="spellEnd"/>
            <w:r w:rsidRPr="00820E8C">
              <w:rPr>
                <w:rFonts w:ascii="Georgia" w:hAnsi="Georgia"/>
                <w:sz w:val="22"/>
                <w:szCs w:val="22"/>
              </w:rPr>
              <w:t xml:space="preserve"> </w:t>
            </w:r>
            <w:r w:rsidRPr="00820E8C">
              <w:rPr>
                <w:rFonts w:ascii="Georgia" w:hAnsi="Georgia"/>
                <w:sz w:val="22"/>
                <w:szCs w:val="22"/>
                <w:lang w:val="en-US"/>
              </w:rPr>
              <w:t>of</w:t>
            </w:r>
            <w:r w:rsidRPr="00820E8C">
              <w:rPr>
                <w:rFonts w:ascii="Georgia" w:hAnsi="Georgia"/>
                <w:sz w:val="22"/>
                <w:szCs w:val="22"/>
              </w:rPr>
              <w:t xml:space="preserve"> </w:t>
            </w:r>
            <w:proofErr w:type="spellStart"/>
            <w:r w:rsidRPr="00820E8C">
              <w:rPr>
                <w:rFonts w:ascii="Georgia" w:hAnsi="Georgia"/>
                <w:sz w:val="22"/>
                <w:szCs w:val="22"/>
              </w:rPr>
              <w:t>Electrical</w:t>
            </w:r>
            <w:proofErr w:type="spellEnd"/>
            <w:r w:rsidRPr="00820E8C">
              <w:rPr>
                <w:rFonts w:ascii="Georgia" w:hAnsi="Georgia"/>
                <w:sz w:val="22"/>
                <w:szCs w:val="22"/>
              </w:rPr>
              <w:t xml:space="preserve"> </w:t>
            </w:r>
            <w:proofErr w:type="spellStart"/>
            <w:r w:rsidRPr="00820E8C">
              <w:rPr>
                <w:rFonts w:ascii="Georgia" w:hAnsi="Georgia"/>
                <w:sz w:val="22"/>
                <w:szCs w:val="22"/>
              </w:rPr>
              <w:t>and</w:t>
            </w:r>
            <w:proofErr w:type="spellEnd"/>
            <w:r w:rsidRPr="00820E8C">
              <w:rPr>
                <w:rFonts w:ascii="Georgia" w:hAnsi="Georgia"/>
                <w:sz w:val="22"/>
                <w:szCs w:val="22"/>
              </w:rPr>
              <w:t xml:space="preserve"> </w:t>
            </w:r>
            <w:proofErr w:type="spellStart"/>
            <w:r w:rsidRPr="00820E8C">
              <w:rPr>
                <w:rFonts w:ascii="Georgia" w:hAnsi="Georgia"/>
                <w:sz w:val="22"/>
                <w:szCs w:val="22"/>
              </w:rPr>
              <w:t>Electronics</w:t>
            </w:r>
            <w:proofErr w:type="spellEnd"/>
            <w:r w:rsidRPr="00820E8C">
              <w:rPr>
                <w:rFonts w:ascii="Georgia" w:hAnsi="Georgia"/>
                <w:sz w:val="22"/>
                <w:szCs w:val="22"/>
              </w:rPr>
              <w:t xml:space="preserve"> </w:t>
            </w:r>
            <w:proofErr w:type="spellStart"/>
            <w:r w:rsidRPr="00820E8C">
              <w:rPr>
                <w:rFonts w:ascii="Georgia" w:hAnsi="Georgia"/>
                <w:sz w:val="22"/>
                <w:szCs w:val="22"/>
              </w:rPr>
              <w:t>Engineers</w:t>
            </w:r>
            <w:proofErr w:type="spellEnd"/>
            <w:r w:rsidRPr="00820E8C">
              <w:rPr>
                <w:rFonts w:ascii="Georgia" w:hAnsi="Georgia"/>
                <w:sz w:val="22"/>
                <w:szCs w:val="22"/>
              </w:rPr>
              <w:t xml:space="preserve"> – </w:t>
            </w:r>
            <w:r w:rsidRPr="00820E8C">
              <w:rPr>
                <w:rFonts w:ascii="Georgia" w:hAnsi="Georgia"/>
                <w:sz w:val="22"/>
                <w:szCs w:val="22"/>
                <w:lang w:val="en-US"/>
              </w:rPr>
              <w:t>IEEE</w:t>
            </w:r>
            <w:r w:rsidRPr="00820E8C">
              <w:rPr>
                <w:rFonts w:ascii="Georgia" w:hAnsi="Georgia"/>
                <w:sz w:val="22"/>
                <w:szCs w:val="22"/>
              </w:rPr>
              <w:t xml:space="preserve">), καθώς και σε μελέτες για </w:t>
            </w:r>
            <w:r w:rsidR="00AF21EB">
              <w:rPr>
                <w:rFonts w:ascii="Georgia" w:hAnsi="Georgia"/>
                <w:sz w:val="22"/>
                <w:szCs w:val="22"/>
              </w:rPr>
              <w:t>τις</w:t>
            </w:r>
            <w:r w:rsidRPr="00820E8C">
              <w:rPr>
                <w:rFonts w:ascii="Georgia" w:hAnsi="Georgia"/>
                <w:sz w:val="22"/>
                <w:szCs w:val="22"/>
              </w:rPr>
              <w:t xml:space="preserve"> τάσεις στην εθνική και Ευρωπαϊκή αγορά εργασίας στο χώρο την Πληροφορικής και των Τηλεπικοινωνιών.</w:t>
            </w:r>
          </w:p>
          <w:p w:rsidR="009628A8" w:rsidRPr="00820E8C" w:rsidRDefault="009628A8" w:rsidP="009F7349">
            <w:pPr>
              <w:spacing w:before="120" w:after="120"/>
              <w:jc w:val="both"/>
              <w:rPr>
                <w:rFonts w:ascii="Georgia" w:hAnsi="Georgia"/>
                <w:sz w:val="22"/>
                <w:szCs w:val="22"/>
              </w:rPr>
            </w:pPr>
            <w:r w:rsidRPr="00820E8C">
              <w:rPr>
                <w:rFonts w:ascii="Georgia" w:hAnsi="Georgia"/>
                <w:sz w:val="22"/>
                <w:szCs w:val="22"/>
              </w:rPr>
              <w:t xml:space="preserve">Στρατηγική επιλογή του ΠΜΣ Πληροφορικής και Τηλεπικοινωνιών είναι η επίτευξη του μεγαλύτερου δυνατού βαθμού συνοχής και ολοκλήρωσης </w:t>
            </w:r>
            <w:r w:rsidR="00AF21EB">
              <w:rPr>
                <w:rFonts w:ascii="Georgia" w:hAnsi="Georgia"/>
                <w:sz w:val="22"/>
                <w:szCs w:val="22"/>
              </w:rPr>
              <w:t>της</w:t>
            </w:r>
            <w:r w:rsidRPr="00820E8C">
              <w:rPr>
                <w:rFonts w:ascii="Georgia" w:hAnsi="Georgia"/>
                <w:sz w:val="22"/>
                <w:szCs w:val="22"/>
              </w:rPr>
              <w:t xml:space="preserve"> ακολουθίας «προπτυχιακές σπουδές – μεταπτυχιακές σπουδές – ειδίκευση», ώστε ο απόφοιτος να κατέχει σφαιρική αλλά και εξειδικευμένη γνώση για την Πληροφορική και </w:t>
            </w:r>
            <w:r w:rsidR="0077259C">
              <w:rPr>
                <w:rFonts w:ascii="Georgia" w:hAnsi="Georgia"/>
                <w:sz w:val="22"/>
                <w:szCs w:val="22"/>
              </w:rPr>
              <w:t>τις</w:t>
            </w:r>
            <w:r w:rsidRPr="00820E8C">
              <w:rPr>
                <w:rFonts w:ascii="Georgia" w:hAnsi="Georgia"/>
                <w:sz w:val="22"/>
                <w:szCs w:val="22"/>
              </w:rPr>
              <w:t xml:space="preserve"> Τηλεπικοινωνίες. Με βάση το στόχο αυτό, το ΠΜΣ απονέμει δύο τίτλους σπουδών: α) Μεταπτυχιακό Δίπλωμα Ειδίκευσης (ΜΔΕ) σε έξι Ειδικεύσεις και β) Διδακτορικό Δίπλωμα.</w:t>
            </w:r>
          </w:p>
          <w:p w:rsidR="00AF21EB" w:rsidRDefault="00AF21EB" w:rsidP="009F7349">
            <w:pPr>
              <w:spacing w:before="120" w:after="120"/>
              <w:jc w:val="both"/>
              <w:rPr>
                <w:rFonts w:ascii="Georgia" w:hAnsi="Georgia"/>
                <w:sz w:val="22"/>
                <w:szCs w:val="22"/>
              </w:rPr>
            </w:pPr>
          </w:p>
          <w:p w:rsidR="00870C9D" w:rsidRDefault="00870C9D" w:rsidP="009F7349">
            <w:pPr>
              <w:spacing w:before="120" w:after="120"/>
              <w:jc w:val="both"/>
              <w:rPr>
                <w:rFonts w:ascii="Georgia" w:hAnsi="Georgia"/>
                <w:sz w:val="22"/>
                <w:szCs w:val="22"/>
              </w:rPr>
            </w:pPr>
          </w:p>
          <w:p w:rsidR="009628A8" w:rsidRPr="00820E8C" w:rsidRDefault="009628A8" w:rsidP="009F7349">
            <w:pPr>
              <w:spacing w:before="120" w:after="120"/>
              <w:jc w:val="both"/>
              <w:rPr>
                <w:rFonts w:ascii="Georgia" w:hAnsi="Georgia"/>
                <w:sz w:val="22"/>
                <w:szCs w:val="22"/>
              </w:rPr>
            </w:pPr>
            <w:r w:rsidRPr="00820E8C">
              <w:rPr>
                <w:rFonts w:ascii="Georgia" w:hAnsi="Georgia"/>
                <w:sz w:val="22"/>
                <w:szCs w:val="22"/>
              </w:rPr>
              <w:t xml:space="preserve">Η διοίκηση του ΠΜΣ Πληροφορικής και Τηλεπικοινωνιών πραγματοποιείται από τη Γενική Συνέλευση Ειδικής Σύνθεσης (Γ.Σ.Ε.Σ.) του Τμήματος. Η Γ.Σ.Ε.Σ. εκλέγει το Διευθυντή του Προγράμματος Μεταπτυχιακών Σπουδών, ο οποίος προεδρεύει </w:t>
            </w:r>
            <w:r w:rsidR="0077259C">
              <w:rPr>
                <w:rFonts w:ascii="Georgia" w:hAnsi="Georgia"/>
                <w:sz w:val="22"/>
                <w:szCs w:val="22"/>
              </w:rPr>
              <w:t>της</w:t>
            </w:r>
            <w:r w:rsidRPr="00820E8C">
              <w:rPr>
                <w:rFonts w:ascii="Georgia" w:hAnsi="Georgia"/>
                <w:sz w:val="22"/>
                <w:szCs w:val="22"/>
              </w:rPr>
              <w:t xml:space="preserve"> Συντονιστικής Επιτροπής του ΠΜΣ. Η Συντονιστική Επιτροπή αποτελείται από έξι μέλη ΔΕΠ (δύο μέλη από καθέναν από </w:t>
            </w:r>
            <w:r w:rsidR="00AF21EB">
              <w:rPr>
                <w:rFonts w:ascii="Georgia" w:hAnsi="Georgia"/>
                <w:sz w:val="22"/>
                <w:szCs w:val="22"/>
              </w:rPr>
              <w:t>τους</w:t>
            </w:r>
            <w:r w:rsidRPr="00820E8C">
              <w:rPr>
                <w:rFonts w:ascii="Georgia" w:hAnsi="Georgia"/>
                <w:sz w:val="22"/>
                <w:szCs w:val="22"/>
              </w:rPr>
              <w:t xml:space="preserve"> τρεις τομείς του</w:t>
            </w:r>
            <w:r w:rsidR="00E965ED" w:rsidRPr="00820E8C">
              <w:rPr>
                <w:rFonts w:ascii="Georgia" w:hAnsi="Georgia"/>
                <w:sz w:val="22"/>
                <w:szCs w:val="22"/>
              </w:rPr>
              <w:t xml:space="preserve"> </w:t>
            </w:r>
            <w:r w:rsidRPr="00820E8C">
              <w:rPr>
                <w:rFonts w:ascii="Georgia" w:hAnsi="Georgia"/>
                <w:sz w:val="22"/>
                <w:szCs w:val="22"/>
              </w:rPr>
              <w:t xml:space="preserve">Τμήματος), που ορίζονται από τη Γ.Σ.Ε.Σ.) και διδάσκουν στο ΜΔΕ και έναν μεταπτυχιακό φοιτητή. Η Συντονιστική Επιτροπή έχει εκπονήσει και συνεχώς ανανεώνει τον εσωτερικό κανονισμό λειτουργίας του ΠΜΣ, ο οποίος κάθε φορά εγκρίνεται από τη Γ.Σ.Ε.Σ. Στον κανονισμό αντιμετωπίζονται θέματα </w:t>
            </w:r>
            <w:r w:rsidR="005553FE">
              <w:rPr>
                <w:rFonts w:ascii="Georgia" w:hAnsi="Georgia"/>
                <w:sz w:val="22"/>
                <w:szCs w:val="22"/>
              </w:rPr>
              <w:t>όπως</w:t>
            </w:r>
            <w:r w:rsidRPr="00820E8C">
              <w:rPr>
                <w:rFonts w:ascii="Georgia" w:hAnsi="Georgia"/>
                <w:sz w:val="22"/>
                <w:szCs w:val="22"/>
              </w:rPr>
              <w:t xml:space="preserve"> η διαδικασία και τα κριτήρια επιλογής των υποψηφίων, ο υπολογισμός του βαθμού του Μεταπτυχιακού Διπλώματος Ειδίκευσης, η ανάθεση και αποτίμηση </w:t>
            </w:r>
            <w:r w:rsidR="00AF21EB">
              <w:rPr>
                <w:rFonts w:ascii="Georgia" w:hAnsi="Georgia"/>
                <w:sz w:val="22"/>
                <w:szCs w:val="22"/>
              </w:rPr>
              <w:t>της</w:t>
            </w:r>
            <w:r w:rsidRPr="00820E8C">
              <w:rPr>
                <w:rFonts w:ascii="Georgia" w:hAnsi="Georgia"/>
                <w:sz w:val="22"/>
                <w:szCs w:val="22"/>
              </w:rPr>
              <w:t xml:space="preserve"> παροχής έργου από </w:t>
            </w:r>
            <w:r w:rsidR="00AF21EB">
              <w:rPr>
                <w:rFonts w:ascii="Georgia" w:hAnsi="Georgia"/>
                <w:sz w:val="22"/>
                <w:szCs w:val="22"/>
              </w:rPr>
              <w:t>τους</w:t>
            </w:r>
            <w:r w:rsidRPr="00820E8C">
              <w:rPr>
                <w:rFonts w:ascii="Georgia" w:hAnsi="Georgia"/>
                <w:sz w:val="22"/>
                <w:szCs w:val="22"/>
              </w:rPr>
              <w:t xml:space="preserve"> μεταπτυχιακούς φοιτητές, η διαδικασία επιλογής υποψηφίων διδακτόρων και άλλα.</w:t>
            </w:r>
          </w:p>
          <w:p w:rsidR="009628A8" w:rsidRPr="00820E8C" w:rsidRDefault="009628A8" w:rsidP="009F7349">
            <w:pPr>
              <w:spacing w:before="120" w:after="120"/>
              <w:jc w:val="both"/>
              <w:rPr>
                <w:rFonts w:ascii="Georgia" w:hAnsi="Georgia"/>
                <w:sz w:val="22"/>
                <w:szCs w:val="22"/>
              </w:rPr>
            </w:pPr>
            <w:r w:rsidRPr="00820E8C">
              <w:rPr>
                <w:rFonts w:ascii="Georgia" w:hAnsi="Georgia"/>
                <w:color w:val="000000"/>
                <w:sz w:val="22"/>
                <w:szCs w:val="22"/>
              </w:rPr>
              <w:t>Στην μορφή τ</w:t>
            </w:r>
            <w:r w:rsidRPr="00820E8C">
              <w:rPr>
                <w:rFonts w:ascii="Georgia" w:hAnsi="Georgia"/>
                <w:sz w:val="22"/>
                <w:szCs w:val="22"/>
              </w:rPr>
              <w:t>ο</w:t>
            </w:r>
            <w:r w:rsidR="003D5BF6">
              <w:rPr>
                <w:rFonts w:ascii="Georgia" w:hAnsi="Georgia"/>
                <w:sz w:val="22"/>
                <w:szCs w:val="22"/>
              </w:rPr>
              <w:t>υ μέχρι το 2015, το</w:t>
            </w:r>
            <w:r w:rsidRPr="00820E8C">
              <w:rPr>
                <w:rFonts w:ascii="Georgia" w:hAnsi="Georgia"/>
                <w:sz w:val="22"/>
                <w:szCs w:val="22"/>
              </w:rPr>
              <w:t xml:space="preserve"> ΜΔΕ στην Πληροφορική και </w:t>
            </w:r>
            <w:r w:rsidR="00AF21EB">
              <w:rPr>
                <w:rFonts w:ascii="Georgia" w:hAnsi="Georgia"/>
                <w:sz w:val="22"/>
                <w:szCs w:val="22"/>
              </w:rPr>
              <w:t>τις</w:t>
            </w:r>
            <w:r w:rsidRPr="00820E8C">
              <w:rPr>
                <w:rFonts w:ascii="Georgia" w:hAnsi="Georgia"/>
                <w:sz w:val="22"/>
                <w:szCs w:val="22"/>
              </w:rPr>
              <w:t xml:space="preserve"> Τηλεπικοινωνίες προσφέρει ένα σύνολο πενήντα έξι (56) εξαμηνιαίων μεταπτυχιακών μαθημάτων, το καθένα βάρους 2-4 διδακτικών μονάδων. Κάθε ειδίκευση του ΜΔΕ ορίζεται από μια ομάδα μαθημάτων. Ο φοιτητής πρέπει να συγκεντρώσει τουλάχιστον 28 διδακτικές μονάδες από μαθήματα </w:t>
            </w:r>
            <w:r w:rsidR="0077259C">
              <w:rPr>
                <w:rFonts w:ascii="Georgia" w:hAnsi="Georgia"/>
                <w:sz w:val="22"/>
                <w:szCs w:val="22"/>
              </w:rPr>
              <w:t>της</w:t>
            </w:r>
            <w:r w:rsidRPr="00820E8C">
              <w:rPr>
                <w:rFonts w:ascii="Georgia" w:hAnsi="Georgia"/>
                <w:sz w:val="22"/>
                <w:szCs w:val="22"/>
              </w:rPr>
              <w:t xml:space="preserve"> Ειδίκευσής του (7-8 μαθήματα) και </w:t>
            </w:r>
            <w:r w:rsidR="0077259C">
              <w:rPr>
                <w:rFonts w:ascii="Georgia" w:hAnsi="Georgia"/>
                <w:sz w:val="22"/>
                <w:szCs w:val="22"/>
              </w:rPr>
              <w:t>τις</w:t>
            </w:r>
            <w:r w:rsidRPr="00820E8C">
              <w:rPr>
                <w:rFonts w:ascii="Georgia" w:hAnsi="Georgia"/>
                <w:sz w:val="22"/>
                <w:szCs w:val="22"/>
              </w:rPr>
              <w:t xml:space="preserve"> υπόλοιπες 12 (3-5 μαθήματα), μέχρι </w:t>
            </w:r>
            <w:r w:rsidR="00AF21EB">
              <w:rPr>
                <w:rFonts w:ascii="Georgia" w:hAnsi="Georgia"/>
                <w:sz w:val="22"/>
                <w:szCs w:val="22"/>
              </w:rPr>
              <w:t>τις</w:t>
            </w:r>
            <w:r w:rsidRPr="00820E8C">
              <w:rPr>
                <w:rFonts w:ascii="Georgia" w:hAnsi="Georgia"/>
                <w:sz w:val="22"/>
                <w:szCs w:val="22"/>
              </w:rPr>
              <w:t xml:space="preserve"> 40  που απαιτούνται για τη λήψη του ΜΔΕ, από οποιαδήποτε μαθήματα του ΠΜΣ. Επιπλέον των 40 διδακτικών μονάδων, για την απονομή του ΜΔΕ ο φοιτητής απαιτείται να εκπονήσει διπλωματική εργασία στην οποία και να εξεταστεί επιτυχώς.</w:t>
            </w:r>
          </w:p>
          <w:p w:rsidR="009628A8" w:rsidRPr="00820E8C" w:rsidRDefault="009628A8" w:rsidP="009F7349">
            <w:pPr>
              <w:spacing w:before="120" w:after="120"/>
              <w:jc w:val="both"/>
              <w:rPr>
                <w:rFonts w:ascii="Georgia" w:hAnsi="Georgia"/>
                <w:sz w:val="22"/>
                <w:szCs w:val="22"/>
              </w:rPr>
            </w:pPr>
            <w:r w:rsidRPr="00820E8C">
              <w:rPr>
                <w:rFonts w:ascii="Georgia" w:hAnsi="Georgia"/>
                <w:sz w:val="22"/>
                <w:szCs w:val="22"/>
              </w:rPr>
              <w:t>Η νέα μορφή του ΜΔΕ</w:t>
            </w:r>
            <w:r w:rsidR="005758B7">
              <w:rPr>
                <w:rFonts w:ascii="Georgia" w:hAnsi="Georgia"/>
                <w:sz w:val="22"/>
                <w:szCs w:val="22"/>
              </w:rPr>
              <w:t>,</w:t>
            </w:r>
            <w:r w:rsidRPr="00820E8C">
              <w:rPr>
                <w:rFonts w:ascii="Georgia" w:hAnsi="Georgia"/>
                <w:sz w:val="22"/>
                <w:szCs w:val="22"/>
              </w:rPr>
              <w:t xml:space="preserve"> </w:t>
            </w:r>
            <w:r w:rsidR="003D5BF6">
              <w:rPr>
                <w:rFonts w:ascii="Georgia" w:hAnsi="Georgia"/>
                <w:sz w:val="22"/>
                <w:szCs w:val="22"/>
              </w:rPr>
              <w:t xml:space="preserve">η οποία τίθεται σε ισχύ από το </w:t>
            </w:r>
            <w:r w:rsidR="0077259C">
              <w:rPr>
                <w:rFonts w:ascii="Georgia" w:hAnsi="Georgia"/>
                <w:sz w:val="22"/>
                <w:szCs w:val="22"/>
              </w:rPr>
              <w:t>ακαδημαϊκό</w:t>
            </w:r>
            <w:r w:rsidR="003D5BF6">
              <w:rPr>
                <w:rFonts w:ascii="Georgia" w:hAnsi="Georgia"/>
                <w:sz w:val="22"/>
                <w:szCs w:val="22"/>
              </w:rPr>
              <w:t xml:space="preserve"> έτος 2015-16, </w:t>
            </w:r>
            <w:r w:rsidRPr="00820E8C">
              <w:rPr>
                <w:rFonts w:ascii="Georgia" w:hAnsi="Georgia"/>
                <w:sz w:val="22"/>
                <w:szCs w:val="22"/>
              </w:rPr>
              <w:t xml:space="preserve">προσαρμόζεται στην ισχύουσα νομοθεσία, καθορίζει το φόρτο εργασίας των μαθημάτων με βάση το σύστημα </w:t>
            </w:r>
            <w:r w:rsidRPr="00820E8C">
              <w:rPr>
                <w:rFonts w:ascii="Georgia" w:hAnsi="Georgia"/>
                <w:sz w:val="22"/>
                <w:szCs w:val="22"/>
                <w:lang w:val="en-US"/>
              </w:rPr>
              <w:t>ECTS</w:t>
            </w:r>
            <w:r w:rsidRPr="00820E8C">
              <w:rPr>
                <w:rFonts w:ascii="Georgia" w:hAnsi="Georgia"/>
                <w:sz w:val="22"/>
                <w:szCs w:val="22"/>
              </w:rPr>
              <w:t xml:space="preserve">, και περιλαμβάνει νέα και τροποποιημένα μαθήματα με βάση </w:t>
            </w:r>
            <w:r w:rsidR="00AF21EB">
              <w:rPr>
                <w:rFonts w:ascii="Georgia" w:hAnsi="Georgia"/>
                <w:sz w:val="22"/>
                <w:szCs w:val="22"/>
              </w:rPr>
              <w:t>τις</w:t>
            </w:r>
            <w:r w:rsidRPr="00820E8C">
              <w:rPr>
                <w:rFonts w:ascii="Georgia" w:hAnsi="Georgia"/>
                <w:sz w:val="22"/>
                <w:szCs w:val="22"/>
              </w:rPr>
              <w:t xml:space="preserve"> νέες εξελίξεις στην επιστήμη </w:t>
            </w:r>
            <w:r w:rsidR="0077259C">
              <w:rPr>
                <w:rFonts w:ascii="Georgia" w:hAnsi="Georgia"/>
                <w:sz w:val="22"/>
                <w:szCs w:val="22"/>
              </w:rPr>
              <w:t>της</w:t>
            </w:r>
            <w:r w:rsidRPr="00820E8C">
              <w:rPr>
                <w:rFonts w:ascii="Georgia" w:hAnsi="Georgia"/>
                <w:sz w:val="22"/>
                <w:szCs w:val="22"/>
              </w:rPr>
              <w:t xml:space="preserve"> Πληροφορικής και των Τηλεπικοινωνιών.</w:t>
            </w:r>
          </w:p>
          <w:p w:rsidR="009628A8" w:rsidRPr="00820E8C" w:rsidRDefault="009628A8" w:rsidP="009F7349">
            <w:pPr>
              <w:spacing w:before="120" w:after="120"/>
              <w:jc w:val="both"/>
              <w:rPr>
                <w:rFonts w:ascii="Georgia" w:hAnsi="Georgia"/>
                <w:sz w:val="22"/>
                <w:szCs w:val="22"/>
              </w:rPr>
            </w:pPr>
            <w:r w:rsidRPr="00820E8C">
              <w:rPr>
                <w:rFonts w:ascii="Georgia" w:hAnsi="Georgia"/>
                <w:sz w:val="22"/>
                <w:szCs w:val="22"/>
              </w:rPr>
              <w:t xml:space="preserve">Το ΠΜΣ στην Πληροφορική και </w:t>
            </w:r>
            <w:r w:rsidR="00AF21EB">
              <w:rPr>
                <w:rFonts w:ascii="Georgia" w:hAnsi="Georgia"/>
                <w:sz w:val="22"/>
                <w:szCs w:val="22"/>
              </w:rPr>
              <w:t>τις</w:t>
            </w:r>
            <w:r w:rsidRPr="00820E8C">
              <w:rPr>
                <w:rFonts w:ascii="Georgia" w:hAnsi="Georgia"/>
                <w:sz w:val="22"/>
                <w:szCs w:val="22"/>
              </w:rPr>
              <w:t xml:space="preserve"> Τηλεπικοινωνίες είναι από τα πληρέστερα σχετικά προγράμματα μεταπτυχιακών σπουδών </w:t>
            </w:r>
            <w:r w:rsidR="00AF21EB">
              <w:rPr>
                <w:rFonts w:ascii="Georgia" w:hAnsi="Georgia"/>
                <w:sz w:val="22"/>
                <w:szCs w:val="22"/>
              </w:rPr>
              <w:t>της</w:t>
            </w:r>
            <w:r w:rsidRPr="00820E8C">
              <w:rPr>
                <w:rFonts w:ascii="Georgia" w:hAnsi="Georgia"/>
                <w:sz w:val="22"/>
                <w:szCs w:val="22"/>
              </w:rPr>
              <w:t xml:space="preserve"> χώρας και το περιεχόμενό του διατηρείται ενημερωμένο, ανταγωνιστικό και κατάλληλο για την αγορά εργασίας με βάση την ερευνητική εμπειρία των μελών ΔΕΠ του Τμήματος που διδάσκουν σε αυτό. Αποτελεί τον προθάλαμο για τη διεξαγωγή υψηλού επιπέδου έρευνας για την απόκτηση διδακτορικού διπλώματος στον δεύτερο κύκλο του. </w:t>
            </w:r>
          </w:p>
          <w:p w:rsidR="001B322F" w:rsidRPr="00820E8C" w:rsidRDefault="001B322F" w:rsidP="001B322F">
            <w:pPr>
              <w:jc w:val="both"/>
              <w:rPr>
                <w:rFonts w:ascii="Georgia" w:hAnsi="Georgia"/>
              </w:rPr>
            </w:pPr>
            <w:r w:rsidRPr="00820E8C">
              <w:rPr>
                <w:rFonts w:ascii="Georgia" w:hAnsi="Georgia"/>
                <w:sz w:val="22"/>
                <w:szCs w:val="22"/>
              </w:rPr>
              <w:t xml:space="preserve">Τα τελευταία έτη παρατηρήθηκε μια μείωση των αιτήσεων. Το γεγονός αυτό αποτελεί αντικείμενο μελέτης </w:t>
            </w:r>
            <w:r w:rsidR="00AF21EB">
              <w:rPr>
                <w:rFonts w:ascii="Georgia" w:hAnsi="Georgia"/>
                <w:sz w:val="22"/>
                <w:szCs w:val="22"/>
              </w:rPr>
              <w:t>της</w:t>
            </w:r>
            <w:r w:rsidRPr="00820E8C">
              <w:rPr>
                <w:rFonts w:ascii="Georgia" w:hAnsi="Georgia"/>
                <w:sz w:val="22"/>
                <w:szCs w:val="22"/>
              </w:rPr>
              <w:t xml:space="preserve"> Συντονιστικής Επιτροπής του ΠΜΣ, ώστε να εξαχθούν ασφαλή συμπεράσματα και να γίνουν οι κατάλληλες παρεμβάσεις. Δύο προφανείς λόγοι, που δεν είναι αναγκαστικά και οι μοναδικοί, φαίνεται ότι είναι η πρόσφατη σημαντική αύξηση των ΠΜΣ που προσφέρονται στην Ελλάδα στην περιοχή </w:t>
            </w:r>
            <w:r w:rsidR="0077259C">
              <w:rPr>
                <w:rFonts w:ascii="Georgia" w:hAnsi="Georgia"/>
                <w:sz w:val="22"/>
                <w:szCs w:val="22"/>
              </w:rPr>
              <w:t>της</w:t>
            </w:r>
            <w:r w:rsidRPr="00820E8C">
              <w:rPr>
                <w:rFonts w:ascii="Georgia" w:hAnsi="Georgia"/>
                <w:sz w:val="22"/>
                <w:szCs w:val="22"/>
              </w:rPr>
              <w:t xml:space="preserve"> Πληροφορικής και των Τηλεπικοινωνιών, καθώς και η αναταραχή στα Πανεπιστήμια </w:t>
            </w:r>
            <w:r w:rsidR="001C7909">
              <w:rPr>
                <w:rFonts w:ascii="Georgia" w:hAnsi="Georgia"/>
                <w:sz w:val="22"/>
                <w:szCs w:val="22"/>
              </w:rPr>
              <w:t xml:space="preserve">και την Ελληνική Κοινωνία </w:t>
            </w:r>
            <w:r w:rsidRPr="00820E8C">
              <w:rPr>
                <w:rFonts w:ascii="Georgia" w:hAnsi="Georgia"/>
                <w:sz w:val="22"/>
                <w:szCs w:val="22"/>
              </w:rPr>
              <w:t>τα τελευταία έτη που προκάλεσε τη μείωση του ποσοστού αποφοίτησης των προπτυχιακών φοιτητών</w:t>
            </w:r>
            <w:r w:rsidR="001C7909">
              <w:rPr>
                <w:rFonts w:ascii="Georgia" w:hAnsi="Georgia"/>
                <w:sz w:val="22"/>
                <w:szCs w:val="22"/>
              </w:rPr>
              <w:t xml:space="preserve"> και τάσεις αναζήτησης εκπαιδευτικών και επαγγελματικών διεξόδων στο εξωτερικό </w:t>
            </w:r>
            <w:r w:rsidRPr="00820E8C">
              <w:rPr>
                <w:rFonts w:ascii="Georgia" w:hAnsi="Georgia"/>
                <w:sz w:val="22"/>
                <w:szCs w:val="22"/>
              </w:rPr>
              <w:t>.</w:t>
            </w:r>
          </w:p>
          <w:p w:rsidR="001B322F" w:rsidRPr="00820E8C" w:rsidRDefault="001B322F" w:rsidP="001B322F">
            <w:pPr>
              <w:jc w:val="both"/>
              <w:rPr>
                <w:rFonts w:ascii="Georgia" w:hAnsi="Georgia"/>
              </w:rPr>
            </w:pPr>
          </w:p>
          <w:p w:rsidR="001B322F" w:rsidRPr="00820E8C" w:rsidRDefault="005767F9" w:rsidP="001B322F">
            <w:pPr>
              <w:jc w:val="both"/>
              <w:rPr>
                <w:rFonts w:ascii="Georgia" w:hAnsi="Georgia"/>
                <w:sz w:val="22"/>
                <w:szCs w:val="22"/>
              </w:rPr>
            </w:pPr>
            <w:r>
              <w:rPr>
                <w:rFonts w:ascii="Georgia" w:hAnsi="Georgia"/>
                <w:sz w:val="22"/>
                <w:szCs w:val="22"/>
              </w:rPr>
              <w:t>Σύμφωνα με την</w:t>
            </w:r>
            <w:r w:rsidR="001B322F" w:rsidRPr="00820E8C">
              <w:rPr>
                <w:rFonts w:ascii="Georgia" w:hAnsi="Georgia"/>
                <w:sz w:val="22"/>
                <w:szCs w:val="22"/>
              </w:rPr>
              <w:t xml:space="preserve"> Έκθεση Εξωτερικής Αξιολόγησης (</w:t>
            </w:r>
            <w:r w:rsidR="001B322F" w:rsidRPr="00820E8C">
              <w:rPr>
                <w:rFonts w:ascii="Georgia" w:hAnsi="Georgia"/>
                <w:b/>
                <w:sz w:val="22"/>
                <w:szCs w:val="22"/>
              </w:rPr>
              <w:t>ΕΕΑ</w:t>
            </w:r>
            <w:r w:rsidR="001B322F" w:rsidRPr="00820E8C">
              <w:rPr>
                <w:rFonts w:ascii="Georgia" w:hAnsi="Georgia"/>
                <w:sz w:val="22"/>
                <w:szCs w:val="22"/>
              </w:rPr>
              <w:t xml:space="preserve">) οι επισημάνσεις και προτάσεις </w:t>
            </w:r>
            <w:r w:rsidR="00AF21EB">
              <w:rPr>
                <w:rFonts w:ascii="Georgia" w:hAnsi="Georgia"/>
                <w:sz w:val="22"/>
                <w:szCs w:val="22"/>
              </w:rPr>
              <w:t>της</w:t>
            </w:r>
            <w:r w:rsidR="001B322F" w:rsidRPr="00820E8C">
              <w:rPr>
                <w:rFonts w:ascii="Georgia" w:hAnsi="Georgia"/>
                <w:sz w:val="22"/>
                <w:szCs w:val="22"/>
              </w:rPr>
              <w:t xml:space="preserve"> για το ΜΠΣ, καθώς και οι </w:t>
            </w:r>
            <w:r w:rsidR="001B322F" w:rsidRPr="00820E8C">
              <w:rPr>
                <w:rFonts w:ascii="Georgia" w:hAnsi="Georgia"/>
                <w:i/>
                <w:sz w:val="22"/>
                <w:szCs w:val="22"/>
              </w:rPr>
              <w:t xml:space="preserve">δράσεις θεραπείας </w:t>
            </w:r>
            <w:r w:rsidR="00AF21EB">
              <w:rPr>
                <w:rFonts w:ascii="Georgia" w:hAnsi="Georgia"/>
                <w:i/>
                <w:sz w:val="22"/>
                <w:szCs w:val="22"/>
              </w:rPr>
              <w:t>της</w:t>
            </w:r>
            <w:r w:rsidR="001B322F" w:rsidRPr="00820E8C">
              <w:rPr>
                <w:rFonts w:ascii="Georgia" w:hAnsi="Georgia"/>
                <w:i/>
                <w:sz w:val="22"/>
                <w:szCs w:val="22"/>
              </w:rPr>
              <w:t xml:space="preserve"> από το Τμήμα</w:t>
            </w:r>
            <w:r w:rsidR="001B322F" w:rsidRPr="00820E8C">
              <w:rPr>
                <w:rFonts w:ascii="Georgia" w:hAnsi="Georgia"/>
                <w:sz w:val="22"/>
                <w:szCs w:val="22"/>
              </w:rPr>
              <w:t xml:space="preserve">  είναι οι ακόλουθες:</w:t>
            </w:r>
          </w:p>
          <w:p w:rsidR="001B322F" w:rsidRPr="00820E8C" w:rsidRDefault="001B322F" w:rsidP="001B322F">
            <w:pPr>
              <w:rPr>
                <w:rFonts w:ascii="Georgia" w:hAnsi="Georgia"/>
                <w:sz w:val="22"/>
                <w:szCs w:val="22"/>
              </w:rPr>
            </w:pPr>
          </w:p>
          <w:p w:rsidR="001B322F" w:rsidRPr="00820E8C" w:rsidRDefault="001B322F" w:rsidP="00604DB9">
            <w:pPr>
              <w:pStyle w:val="ListParagraph"/>
              <w:numPr>
                <w:ilvl w:val="0"/>
                <w:numId w:val="14"/>
              </w:numPr>
              <w:spacing w:after="160"/>
              <w:jc w:val="both"/>
              <w:rPr>
                <w:rFonts w:ascii="Georgia" w:hAnsi="Georgia" w:cs="Times New Roman"/>
              </w:rPr>
            </w:pPr>
            <w:r w:rsidRPr="00820E8C">
              <w:rPr>
                <w:rFonts w:ascii="Georgia" w:hAnsi="Georgia" w:cs="Times New Roman"/>
              </w:rPr>
              <w:t xml:space="preserve">Το </w:t>
            </w:r>
            <w:r w:rsidR="001C7909">
              <w:rPr>
                <w:rFonts w:ascii="Georgia" w:hAnsi="Georgia" w:cs="Times New Roman"/>
              </w:rPr>
              <w:t>ΠΜΣ</w:t>
            </w:r>
            <w:r w:rsidRPr="00820E8C">
              <w:rPr>
                <w:rFonts w:ascii="Georgia" w:hAnsi="Georgia" w:cs="Times New Roman"/>
              </w:rPr>
              <w:t xml:space="preserve"> κατατάσσεται μεταξύ των 2-3 καλυτέρων στην Ελλάδα και συναγωνίζεται επάξια αντίστοιχα προγράμματα του εξωτερικού.</w:t>
            </w:r>
          </w:p>
          <w:p w:rsidR="0070629C" w:rsidRPr="00820E8C" w:rsidRDefault="001B322F" w:rsidP="00604DB9">
            <w:pPr>
              <w:pStyle w:val="ListParagraph"/>
              <w:numPr>
                <w:ilvl w:val="0"/>
                <w:numId w:val="14"/>
              </w:numPr>
              <w:spacing w:after="160"/>
              <w:jc w:val="both"/>
              <w:rPr>
                <w:rFonts w:ascii="Georgia" w:hAnsi="Georgia" w:cs="Times New Roman"/>
                <w:b/>
                <w:i/>
              </w:rPr>
            </w:pPr>
            <w:r w:rsidRPr="00820E8C">
              <w:rPr>
                <w:rFonts w:ascii="Georgia" w:hAnsi="Georgia" w:cs="Times New Roman"/>
              </w:rPr>
              <w:t xml:space="preserve">Είναι αναγκαίοι περισσότεροι βοηθοί διδασκαλίας με στόχο την πρακτική άσκηση και την λειτουργία περισσότερων εργαστηρίων. </w:t>
            </w:r>
          </w:p>
          <w:p w:rsidR="0070629C" w:rsidRDefault="0070629C" w:rsidP="00604DB9">
            <w:pPr>
              <w:pStyle w:val="ListParagraph"/>
              <w:numPr>
                <w:ilvl w:val="0"/>
                <w:numId w:val="14"/>
              </w:numPr>
              <w:spacing w:after="160"/>
              <w:jc w:val="both"/>
              <w:rPr>
                <w:rFonts w:ascii="Georgia" w:hAnsi="Georgia" w:cs="Times New Roman"/>
              </w:rPr>
            </w:pPr>
            <w:r w:rsidRPr="00820E8C">
              <w:rPr>
                <w:rFonts w:ascii="Georgia" w:hAnsi="Georgia" w:cs="Times New Roman"/>
              </w:rPr>
              <w:t xml:space="preserve">Δημιουργία ενδιάμεσου κύκλου μαθημάτων που μπορούν </w:t>
            </w:r>
            <w:r w:rsidR="00D71B33">
              <w:rPr>
                <w:rFonts w:ascii="Georgia" w:hAnsi="Georgia" w:cs="Times New Roman"/>
              </w:rPr>
              <w:t xml:space="preserve">να </w:t>
            </w:r>
            <w:r w:rsidRPr="00820E8C">
              <w:rPr>
                <w:rFonts w:ascii="Georgia" w:hAnsi="Georgia" w:cs="Times New Roman"/>
              </w:rPr>
              <w:t xml:space="preserve">παίρνουν προπτυχιακοί και μεταπτυχιακοί. </w:t>
            </w:r>
            <w:r w:rsidRPr="00820E8C">
              <w:rPr>
                <w:rFonts w:ascii="Georgia" w:hAnsi="Georgia" w:cs="Times New Roman"/>
                <w:i/>
              </w:rPr>
              <w:t>Υπό μελέτη, εφαρμόζεται πιλοτικά</w:t>
            </w:r>
            <w:r w:rsidRPr="00820E8C">
              <w:rPr>
                <w:rFonts w:ascii="Georgia" w:hAnsi="Georgia" w:cs="Times New Roman"/>
              </w:rPr>
              <w:t>.</w:t>
            </w:r>
          </w:p>
          <w:p w:rsidR="00D44799" w:rsidRPr="00820E8C" w:rsidRDefault="00D44799" w:rsidP="00D44799">
            <w:pPr>
              <w:pStyle w:val="ListParagraph"/>
              <w:spacing w:after="160"/>
              <w:jc w:val="both"/>
              <w:rPr>
                <w:rFonts w:ascii="Georgia" w:hAnsi="Georgia" w:cs="Times New Roman"/>
              </w:rPr>
            </w:pPr>
          </w:p>
          <w:p w:rsidR="0070629C" w:rsidRPr="00820E8C" w:rsidRDefault="0070629C" w:rsidP="00604DB9">
            <w:pPr>
              <w:pStyle w:val="ListParagraph"/>
              <w:numPr>
                <w:ilvl w:val="0"/>
                <w:numId w:val="14"/>
              </w:numPr>
              <w:spacing w:after="160"/>
              <w:jc w:val="both"/>
              <w:rPr>
                <w:rFonts w:ascii="Georgia" w:hAnsi="Georgia" w:cs="Times New Roman"/>
              </w:rPr>
            </w:pPr>
            <w:r w:rsidRPr="00820E8C">
              <w:rPr>
                <w:rFonts w:ascii="Georgia" w:hAnsi="Georgia" w:cs="Times New Roman"/>
              </w:rPr>
              <w:t xml:space="preserve">Εξωτερική συμβουλευτική επιτροπή για σύνδεση με την αγορά – παρακολούθηση αποφοίτων. </w:t>
            </w:r>
            <w:r w:rsidRPr="005767F9">
              <w:rPr>
                <w:rFonts w:ascii="Georgia" w:hAnsi="Georgia" w:cs="Times New Roman"/>
                <w:i/>
              </w:rPr>
              <w:t>Υπό μελέτη</w:t>
            </w:r>
            <w:r w:rsidRPr="00820E8C">
              <w:rPr>
                <w:rFonts w:ascii="Georgia" w:hAnsi="Georgia" w:cs="Times New Roman"/>
              </w:rPr>
              <w:t>.</w:t>
            </w:r>
          </w:p>
          <w:p w:rsidR="001B322F" w:rsidRPr="00820E8C" w:rsidRDefault="001B322F" w:rsidP="00604DB9">
            <w:pPr>
              <w:pStyle w:val="ListParagraph"/>
              <w:numPr>
                <w:ilvl w:val="0"/>
                <w:numId w:val="14"/>
              </w:numPr>
              <w:spacing w:after="160"/>
              <w:jc w:val="both"/>
              <w:rPr>
                <w:rFonts w:ascii="Georgia" w:hAnsi="Georgia" w:cs="Times New Roman"/>
                <w:i/>
              </w:rPr>
            </w:pPr>
            <w:r w:rsidRPr="00820E8C">
              <w:rPr>
                <w:rFonts w:ascii="Georgia" w:hAnsi="Georgia" w:cs="Times New Roman"/>
              </w:rPr>
              <w:t xml:space="preserve">Καθιέρωση υποτροφιών, βραβεύσεων και προσανατολισμός σε πρακτική άσκηση και εξάσκηση σε περισσότερα εργαστήρια. </w:t>
            </w:r>
            <w:r w:rsidRPr="00820E8C">
              <w:rPr>
                <w:rFonts w:ascii="Georgia" w:hAnsi="Georgia" w:cs="Times New Roman"/>
                <w:i/>
              </w:rPr>
              <w:t xml:space="preserve">Υπάρχει στενότητα πόρων  οικονομικών για την ανάπτυξη νέων υποδομών και ανθρώπινου δυναμικού για την υποστήριξη </w:t>
            </w:r>
            <w:r w:rsidR="00AF21EB">
              <w:rPr>
                <w:rFonts w:ascii="Georgia" w:hAnsi="Georgia" w:cs="Times New Roman"/>
                <w:i/>
              </w:rPr>
              <w:t>της</w:t>
            </w:r>
            <w:r w:rsidRPr="00820E8C">
              <w:rPr>
                <w:rFonts w:ascii="Georgia" w:hAnsi="Georgia" w:cs="Times New Roman"/>
                <w:i/>
              </w:rPr>
              <w:t xml:space="preserve"> εκπαίδευσης.</w:t>
            </w:r>
          </w:p>
          <w:p w:rsidR="001B322F" w:rsidRPr="00820E8C" w:rsidRDefault="001B322F" w:rsidP="00604DB9">
            <w:pPr>
              <w:pStyle w:val="ListParagraph"/>
              <w:numPr>
                <w:ilvl w:val="0"/>
                <w:numId w:val="14"/>
              </w:numPr>
              <w:spacing w:after="160"/>
              <w:jc w:val="both"/>
              <w:rPr>
                <w:rFonts w:ascii="Georgia" w:hAnsi="Georgia" w:cs="Times New Roman"/>
                <w:i/>
              </w:rPr>
            </w:pPr>
            <w:r w:rsidRPr="00820E8C">
              <w:rPr>
                <w:rFonts w:ascii="Georgia" w:hAnsi="Georgia" w:cs="Times New Roman"/>
              </w:rPr>
              <w:t xml:space="preserve">Προσπάθεια ανεύρεσης πρόσθετων πόρων πέραν των διδάκτρων. Λόγω </w:t>
            </w:r>
            <w:r w:rsidR="00947AE2">
              <w:rPr>
                <w:rFonts w:ascii="Georgia" w:hAnsi="Georgia" w:cs="Times New Roman"/>
              </w:rPr>
              <w:t>της</w:t>
            </w:r>
            <w:r w:rsidRPr="00820E8C">
              <w:rPr>
                <w:rFonts w:ascii="Georgia" w:hAnsi="Georgia" w:cs="Times New Roman"/>
              </w:rPr>
              <w:t xml:space="preserve"> οικονομικής συγκυρίας η προσπάθεια αυτή </w:t>
            </w:r>
            <w:r w:rsidR="00947AE2">
              <w:rPr>
                <w:rFonts w:ascii="Georgia" w:hAnsi="Georgia" w:cs="Times New Roman"/>
              </w:rPr>
              <w:t>θα είναι δύσκολο</w:t>
            </w:r>
            <w:r w:rsidRPr="00820E8C">
              <w:rPr>
                <w:rFonts w:ascii="Georgia" w:hAnsi="Georgia" w:cs="Times New Roman"/>
              </w:rPr>
              <w:t xml:space="preserve"> </w:t>
            </w:r>
            <w:r w:rsidR="00947AE2">
              <w:rPr>
                <w:rFonts w:ascii="Georgia" w:hAnsi="Georgia" w:cs="Times New Roman"/>
              </w:rPr>
              <w:t>να</w:t>
            </w:r>
            <w:r w:rsidRPr="00820E8C">
              <w:rPr>
                <w:rFonts w:ascii="Georgia" w:hAnsi="Georgia" w:cs="Times New Roman"/>
              </w:rPr>
              <w:t xml:space="preserve"> έχει επιτυχία. </w:t>
            </w:r>
            <w:r w:rsidRPr="00820E8C">
              <w:rPr>
                <w:rFonts w:ascii="Georgia" w:hAnsi="Georgia" w:cs="Times New Roman"/>
                <w:i/>
              </w:rPr>
              <w:t>Στο Τμήμα επιστρέφουν από την παρακράτηση του ΕΛΚΕ σημαντικοί πόροι από τα ερευνητικά προγράμματα που εκτελούνται υπό την επιστημονική εποπτεία των μελών ΔΕΠ του Τμήματος. Η επιστροφή έχει πλέον καθιερωθεί εντός του Πανεπιστημίου και το Τμήμα στο τομέα των ερευνητικών προγραμμάτων έχει πολύ καλή επίδοση.</w:t>
            </w:r>
          </w:p>
          <w:p w:rsidR="00C957EF" w:rsidRPr="00820E8C" w:rsidRDefault="001B322F" w:rsidP="00AF21EB">
            <w:pPr>
              <w:pStyle w:val="ListParagraph"/>
              <w:numPr>
                <w:ilvl w:val="0"/>
                <w:numId w:val="14"/>
              </w:numPr>
              <w:spacing w:after="160"/>
              <w:jc w:val="both"/>
              <w:rPr>
                <w:rFonts w:ascii="Georgia" w:hAnsi="Georgia"/>
                <w:i/>
              </w:rPr>
            </w:pPr>
            <w:r w:rsidRPr="00820E8C">
              <w:rPr>
                <w:rFonts w:ascii="Georgia" w:hAnsi="Georgia" w:cs="Times New Roman"/>
              </w:rPr>
              <w:t xml:space="preserve">Δημιουργία ΜΠΣ στα αγγλικά ώστε να έχει απήχηση στο εξωτερικό. </w:t>
            </w:r>
            <w:r w:rsidRPr="00820E8C">
              <w:rPr>
                <w:rFonts w:ascii="Georgia" w:hAnsi="Georgia" w:cs="Times New Roman"/>
                <w:i/>
              </w:rPr>
              <w:t xml:space="preserve">Η προοπτική αυτή είναι </w:t>
            </w:r>
            <w:r w:rsidR="00AF21EB">
              <w:rPr>
                <w:rFonts w:ascii="Georgia" w:hAnsi="Georgia" w:cs="Times New Roman"/>
                <w:i/>
              </w:rPr>
              <w:t>στις</w:t>
            </w:r>
            <w:r w:rsidRPr="00820E8C">
              <w:rPr>
                <w:rFonts w:ascii="Georgia" w:hAnsi="Georgia" w:cs="Times New Roman"/>
                <w:i/>
              </w:rPr>
              <w:t xml:space="preserve"> σκέψεις του Τμήματος σε συνδυασμό με </w:t>
            </w:r>
            <w:r w:rsidR="00947AE2">
              <w:rPr>
                <w:rFonts w:ascii="Georgia" w:hAnsi="Georgia" w:cs="Times New Roman"/>
                <w:i/>
              </w:rPr>
              <w:t>τις</w:t>
            </w:r>
            <w:r w:rsidRPr="00820E8C">
              <w:rPr>
                <w:rFonts w:ascii="Georgia" w:hAnsi="Georgia" w:cs="Times New Roman"/>
                <w:i/>
              </w:rPr>
              <w:t xml:space="preserve"> αναγκαίες θεσμικές ρυθμίσεις.</w:t>
            </w:r>
          </w:p>
        </w:tc>
      </w:tr>
    </w:tbl>
    <w:p w:rsidR="001B322F" w:rsidRPr="00820E8C" w:rsidRDefault="001B322F">
      <w:pPr>
        <w:rPr>
          <w:rFonts w:ascii="Georgia" w:hAnsi="Georgia"/>
        </w:rPr>
      </w:pPr>
      <w:bookmarkStart w:id="12" w:name="_Toc382219098"/>
      <w:bookmarkStart w:id="13" w:name="_Toc382219623"/>
      <w:r w:rsidRPr="00820E8C">
        <w:rPr>
          <w:rFonts w:ascii="Georgia" w:hAnsi="Georgia"/>
        </w:rPr>
        <w:lastRenderedPageBreak/>
        <w:br w:type="page"/>
      </w:r>
    </w:p>
    <w:tbl>
      <w:tblPr>
        <w:tblW w:w="0" w:type="auto"/>
        <w:tblLook w:val="04A0"/>
      </w:tblPr>
      <w:tblGrid>
        <w:gridCol w:w="8522"/>
      </w:tblGrid>
      <w:tr w:rsidR="000C4BA4" w:rsidRPr="00820E8C" w:rsidTr="00033CC4">
        <w:tc>
          <w:tcPr>
            <w:tcW w:w="8522" w:type="dxa"/>
            <w:shd w:val="clear" w:color="auto" w:fill="auto"/>
          </w:tcPr>
          <w:p w:rsidR="000C4BA4" w:rsidRPr="00820E8C" w:rsidRDefault="000C4BA4" w:rsidP="00BD7F11">
            <w:pPr>
              <w:pStyle w:val="Heading2"/>
              <w:numPr>
                <w:ilvl w:val="1"/>
                <w:numId w:val="32"/>
              </w:numPr>
              <w:rPr>
                <w:sz w:val="20"/>
                <w:szCs w:val="20"/>
              </w:rPr>
            </w:pPr>
            <w:bookmarkStart w:id="14" w:name="_Toc502690256"/>
            <w:proofErr w:type="spellStart"/>
            <w:r w:rsidRPr="00820E8C">
              <w:lastRenderedPageBreak/>
              <w:t>Διατμηματικό</w:t>
            </w:r>
            <w:proofErr w:type="spellEnd"/>
            <w:r w:rsidRPr="00820E8C">
              <w:t xml:space="preserve"> Πρόγραμμα Μεταπτυχιακών Σπουδών στο Τμήμα Πληροφορικής και Τηλεπικοινωνιών του ΕΚΠΑ, στη «Μικροηλεκτρονική»</w:t>
            </w:r>
            <w:bookmarkEnd w:id="14"/>
          </w:p>
        </w:tc>
      </w:tr>
      <w:tr w:rsidR="000C4BA4" w:rsidRPr="00820E8C" w:rsidTr="00033CC4">
        <w:tc>
          <w:tcPr>
            <w:tcW w:w="8522" w:type="dxa"/>
            <w:shd w:val="clear" w:color="auto" w:fill="auto"/>
          </w:tcPr>
          <w:p w:rsidR="004302C6" w:rsidRPr="00820E8C" w:rsidRDefault="004302C6" w:rsidP="004302C6">
            <w:pPr>
              <w:spacing w:before="120" w:after="120"/>
              <w:jc w:val="both"/>
              <w:rPr>
                <w:rFonts w:ascii="Georgia" w:hAnsi="Georgia"/>
                <w:sz w:val="22"/>
                <w:szCs w:val="22"/>
              </w:rPr>
            </w:pPr>
            <w:r w:rsidRPr="00820E8C">
              <w:rPr>
                <w:rFonts w:ascii="Georgia" w:hAnsi="Georgia"/>
                <w:sz w:val="22"/>
                <w:szCs w:val="22"/>
              </w:rPr>
              <w:t xml:space="preserve">Το </w:t>
            </w:r>
            <w:proofErr w:type="spellStart"/>
            <w:r w:rsidRPr="00820E8C">
              <w:rPr>
                <w:rFonts w:ascii="Georgia" w:hAnsi="Georgia"/>
                <w:sz w:val="22"/>
                <w:szCs w:val="22"/>
              </w:rPr>
              <w:t>Διατμηματικό</w:t>
            </w:r>
            <w:proofErr w:type="spellEnd"/>
            <w:r w:rsidRPr="00820E8C">
              <w:rPr>
                <w:rFonts w:ascii="Georgia" w:hAnsi="Georgia"/>
                <w:sz w:val="22"/>
                <w:szCs w:val="22"/>
              </w:rPr>
              <w:t xml:space="preserve"> Πρόγραμμα Μεταπτυχιακών Σπουδών στο Τμήμα Πληροφορικής και Τηλεπικοινωνιών του ΕΚΠΑ, με αντικείμενο τη «Μικροηλεκτρονική», ιδρύθηκε το 1996. Οι πρώτοι φοιτητές του ΠΜΣ, έγιναν δεκτοί κατά το ακαδημαϊκό έτος 1998-1999, οπότε ξεκίνησε ουσιαστικά και η λειτουργία του. Το Πρόγραμμα τροποποιήθηκε το 2003 και σύμφωνα με την τροποποίηση αυτή, το ακαδημαϊκό έτος 2003-2004 λειτούργησαν δύο Κατευθύνσεις: α) Σχεδίασης Ολοκληρωμένων Κυκλωμάτων και β) Τεχνολογίας Ολοκληρωμένων Κυκλωμάτων. </w:t>
            </w:r>
            <w:r w:rsidRPr="00820E8C">
              <w:rPr>
                <w:rFonts w:ascii="Georgia" w:hAnsi="Georgia"/>
                <w:sz w:val="22"/>
                <w:szCs w:val="22"/>
                <w:lang w:val="en-US"/>
              </w:rPr>
              <w:t>To</w:t>
            </w:r>
            <w:r w:rsidRPr="00820E8C">
              <w:rPr>
                <w:rFonts w:ascii="Georgia" w:hAnsi="Georgia"/>
                <w:sz w:val="22"/>
                <w:szCs w:val="22"/>
              </w:rPr>
              <w:t xml:space="preserve"> 2009 έγινε μερική τροποποίηση των μαθημάτων και ορίστηκαν τα </w:t>
            </w:r>
            <w:r w:rsidRPr="00820E8C">
              <w:rPr>
                <w:rFonts w:ascii="Georgia" w:hAnsi="Georgia"/>
                <w:sz w:val="22"/>
                <w:szCs w:val="22"/>
                <w:lang w:val="en-US"/>
              </w:rPr>
              <w:t>ECTS</w:t>
            </w:r>
            <w:r w:rsidRPr="00820E8C">
              <w:rPr>
                <w:rFonts w:ascii="Georgia" w:hAnsi="Georgia"/>
                <w:sz w:val="22"/>
                <w:szCs w:val="22"/>
              </w:rPr>
              <w:t>. Σήμερα έχει δρομολογηθεί διαδικασία αναμόρφωσης, σύμφωνα με τον πρόσφατο νόμο, και αναμένεται η έκδοση ΦΕΚ εντός του 2014. Το Πρόγραμμα απονέμει Μεταπτυχιακό Δίπλωμα Ειδίκευσης (Μ.Δ.Ε.), ενώ οι φοιτητές που επιθυμούν να συνεχίσουν για την εκπόνηση Διδακτορικής διατριβής γίνονται δεκτοί στο Τμήμα Πληροφορικής και Τηλεπικοινωνιών.</w:t>
            </w:r>
          </w:p>
          <w:p w:rsidR="004302C6" w:rsidRPr="00820E8C" w:rsidRDefault="004302C6" w:rsidP="004302C6">
            <w:pPr>
              <w:spacing w:before="120" w:after="120"/>
              <w:jc w:val="both"/>
              <w:rPr>
                <w:rFonts w:ascii="Georgia" w:hAnsi="Georgia"/>
                <w:sz w:val="22"/>
                <w:szCs w:val="22"/>
              </w:rPr>
            </w:pPr>
            <w:r w:rsidRPr="00820E8C">
              <w:rPr>
                <w:rFonts w:ascii="Georgia" w:hAnsi="Georgia"/>
                <w:sz w:val="22"/>
                <w:szCs w:val="22"/>
              </w:rPr>
              <w:t xml:space="preserve">Στη λειτουργία του ΠΜΣ, εκτός από το Τμήμα Πληροφορικής και Τηλεπικοινωνιών που έχει και τη Διοικητική υποστήριξη του Προγράμματος, συμμετέχει και το Τμήμα Φυσικής του ΕΚΠΑ καθώς και το Ινστιτούτο Μικροηλεκτρονικής του ΕΚΕΦΕ Δημόκριτος και το Ερευνητικό Πανεπιστημιακό Ινστιτούτο Συστημάτων Επικοινωνιών &amp; Υπολογιστών (ΕΠΙΣΕΥ) του ΕΜΠ. </w:t>
            </w:r>
          </w:p>
          <w:p w:rsidR="004302C6" w:rsidRPr="00820E8C" w:rsidRDefault="004302C6" w:rsidP="004302C6">
            <w:pPr>
              <w:spacing w:before="120" w:after="120"/>
              <w:jc w:val="both"/>
              <w:rPr>
                <w:rFonts w:ascii="Georgia" w:hAnsi="Georgia"/>
                <w:sz w:val="22"/>
                <w:szCs w:val="22"/>
              </w:rPr>
            </w:pPr>
            <w:r w:rsidRPr="00820E8C">
              <w:rPr>
                <w:rFonts w:ascii="Georgia" w:hAnsi="Georgia"/>
                <w:sz w:val="22"/>
                <w:szCs w:val="22"/>
              </w:rPr>
              <w:t xml:space="preserve">Η διοίκηση του ΠΜΣ πραγματοποιείται από Ειδική </w:t>
            </w:r>
            <w:proofErr w:type="spellStart"/>
            <w:r w:rsidRPr="00820E8C">
              <w:rPr>
                <w:rFonts w:ascii="Georgia" w:hAnsi="Georgia"/>
                <w:sz w:val="22"/>
                <w:szCs w:val="22"/>
              </w:rPr>
              <w:t>Διατμηματική</w:t>
            </w:r>
            <w:proofErr w:type="spellEnd"/>
            <w:r w:rsidRPr="00820E8C">
              <w:rPr>
                <w:rFonts w:ascii="Georgia" w:hAnsi="Georgia"/>
                <w:sz w:val="22"/>
                <w:szCs w:val="22"/>
              </w:rPr>
              <w:t xml:space="preserve"> Επιτροπή (ΕΔΕ) που εκλέγεται από </w:t>
            </w:r>
            <w:r w:rsidR="00D71B33">
              <w:rPr>
                <w:rFonts w:ascii="Georgia" w:hAnsi="Georgia"/>
                <w:sz w:val="22"/>
                <w:szCs w:val="22"/>
              </w:rPr>
              <w:t>τις</w:t>
            </w:r>
            <w:r w:rsidRPr="00820E8C">
              <w:rPr>
                <w:rFonts w:ascii="Georgia" w:hAnsi="Georgia"/>
                <w:sz w:val="22"/>
                <w:szCs w:val="22"/>
              </w:rPr>
              <w:t xml:space="preserve"> Γενικές Συνελεύσεις Ειδικής Σύνθεσης των δύο Τμημάτων. Στην Ειδική </w:t>
            </w:r>
            <w:proofErr w:type="spellStart"/>
            <w:r w:rsidRPr="00820E8C">
              <w:rPr>
                <w:rFonts w:ascii="Georgia" w:hAnsi="Georgia"/>
                <w:sz w:val="22"/>
                <w:szCs w:val="22"/>
              </w:rPr>
              <w:t>Διατμηματική</w:t>
            </w:r>
            <w:proofErr w:type="spellEnd"/>
            <w:r w:rsidRPr="00820E8C">
              <w:rPr>
                <w:rFonts w:ascii="Georgia" w:hAnsi="Georgia"/>
                <w:sz w:val="22"/>
                <w:szCs w:val="22"/>
              </w:rPr>
              <w:t xml:space="preserve"> Επιτροπή μετέχουν 5 εκπρόσωποι από κάθε Τμήμα και </w:t>
            </w:r>
            <w:r w:rsidR="00947AE2">
              <w:rPr>
                <w:rFonts w:ascii="Georgia" w:hAnsi="Georgia"/>
                <w:sz w:val="22"/>
                <w:szCs w:val="22"/>
              </w:rPr>
              <w:t>ένας</w:t>
            </w:r>
            <w:r w:rsidRPr="00820E8C">
              <w:rPr>
                <w:rFonts w:ascii="Georgia" w:hAnsi="Georgia"/>
                <w:sz w:val="22"/>
                <w:szCs w:val="22"/>
              </w:rPr>
              <w:t xml:space="preserve"> εκπρόσωπος των Μεταπτυχιακών Φοιτητών. Η ΕΔΕ εκλέγει τον Πρόεδρό </w:t>
            </w:r>
            <w:r w:rsidR="00947AE2">
              <w:rPr>
                <w:rFonts w:ascii="Georgia" w:hAnsi="Georgia"/>
                <w:sz w:val="22"/>
                <w:szCs w:val="22"/>
              </w:rPr>
              <w:t>της</w:t>
            </w:r>
            <w:r w:rsidRPr="00820E8C">
              <w:rPr>
                <w:rFonts w:ascii="Georgia" w:hAnsi="Georgia"/>
                <w:sz w:val="22"/>
                <w:szCs w:val="22"/>
              </w:rPr>
              <w:t xml:space="preserve"> που είναι μέλος ΔΕΠ του Τμήματος Πληροφορικής και Τηλεπικοινωνιών.</w:t>
            </w:r>
          </w:p>
          <w:p w:rsidR="004302C6" w:rsidRPr="00820E8C" w:rsidRDefault="004302C6" w:rsidP="004302C6">
            <w:pPr>
              <w:spacing w:before="120" w:after="120"/>
              <w:jc w:val="both"/>
              <w:rPr>
                <w:rFonts w:ascii="Georgia" w:hAnsi="Georgia"/>
                <w:sz w:val="22"/>
                <w:szCs w:val="22"/>
              </w:rPr>
            </w:pPr>
            <w:r w:rsidRPr="00820E8C">
              <w:rPr>
                <w:rFonts w:ascii="Georgia" w:hAnsi="Georgia"/>
                <w:sz w:val="22"/>
                <w:szCs w:val="22"/>
              </w:rPr>
              <w:t xml:space="preserve">Σκοπός του ΠΜΣ είναι η εξειδίκευση νέων επιστημόνων και μηχανικών στον τομέα </w:t>
            </w:r>
            <w:r w:rsidR="00947AE2">
              <w:rPr>
                <w:rFonts w:ascii="Georgia" w:hAnsi="Georgia"/>
                <w:sz w:val="22"/>
                <w:szCs w:val="22"/>
              </w:rPr>
              <w:t>της</w:t>
            </w:r>
            <w:r w:rsidRPr="00820E8C">
              <w:rPr>
                <w:rFonts w:ascii="Georgia" w:hAnsi="Georgia"/>
                <w:sz w:val="22"/>
                <w:szCs w:val="22"/>
              </w:rPr>
              <w:t xml:space="preserve"> Μικροηλεκτρονικής, έναν τομέα εξαιρετικής σημασίας για την τεχνολογική ανάπτυξη και με έντονα διεπιστημονικό χαρακτήρα. Στόχος είναι η προετοιμασία εξειδικευμένων επιστημόνων, κατάλληλων να στελεχώσουν το χώρο </w:t>
            </w:r>
            <w:r w:rsidR="00947AE2">
              <w:rPr>
                <w:rFonts w:ascii="Georgia" w:hAnsi="Georgia"/>
                <w:sz w:val="22"/>
                <w:szCs w:val="22"/>
              </w:rPr>
              <w:t>της</w:t>
            </w:r>
            <w:r w:rsidRPr="00820E8C">
              <w:rPr>
                <w:rFonts w:ascii="Georgia" w:hAnsi="Georgia"/>
                <w:sz w:val="22"/>
                <w:szCs w:val="22"/>
              </w:rPr>
              <w:t xml:space="preserve"> Τεχνολογίας και του Σχεδιασμού </w:t>
            </w:r>
            <w:r w:rsidR="00947AE2" w:rsidRPr="00820E8C">
              <w:rPr>
                <w:rFonts w:ascii="Georgia" w:hAnsi="Georgia"/>
                <w:sz w:val="22"/>
                <w:szCs w:val="22"/>
              </w:rPr>
              <w:t>μικροηλεκτρονικών</w:t>
            </w:r>
            <w:r w:rsidRPr="00820E8C">
              <w:rPr>
                <w:rFonts w:ascii="Georgia" w:hAnsi="Georgia"/>
                <w:sz w:val="22"/>
                <w:szCs w:val="22"/>
              </w:rPr>
              <w:t xml:space="preserve"> διατάξεων και κυκλωμάτων, τα οποία αποτελούν τη σύγχρονη έκφραση </w:t>
            </w:r>
            <w:r w:rsidR="00947AE2">
              <w:rPr>
                <w:rFonts w:ascii="Georgia" w:hAnsi="Georgia"/>
                <w:sz w:val="22"/>
                <w:szCs w:val="22"/>
              </w:rPr>
              <w:t>της</w:t>
            </w:r>
            <w:r w:rsidRPr="00820E8C">
              <w:rPr>
                <w:rFonts w:ascii="Georgia" w:hAnsi="Georgia"/>
                <w:sz w:val="22"/>
                <w:szCs w:val="22"/>
              </w:rPr>
              <w:t xml:space="preserve"> Ηλεκτρονικής και τη βάση για την ανάπτυξη </w:t>
            </w:r>
            <w:r w:rsidR="00947AE2">
              <w:rPr>
                <w:rFonts w:ascii="Georgia" w:hAnsi="Georgia"/>
                <w:sz w:val="22"/>
                <w:szCs w:val="22"/>
              </w:rPr>
              <w:t>της</w:t>
            </w:r>
            <w:r w:rsidRPr="00820E8C">
              <w:rPr>
                <w:rFonts w:ascii="Georgia" w:hAnsi="Georgia"/>
                <w:sz w:val="22"/>
                <w:szCs w:val="22"/>
              </w:rPr>
              <w:t xml:space="preserve"> τεχνολογίας του υλικού </w:t>
            </w:r>
            <w:r w:rsidR="00947AE2">
              <w:rPr>
                <w:rFonts w:ascii="Georgia" w:hAnsi="Georgia"/>
                <w:sz w:val="22"/>
                <w:szCs w:val="22"/>
              </w:rPr>
              <w:t>της</w:t>
            </w:r>
            <w:r w:rsidRPr="00820E8C">
              <w:rPr>
                <w:rFonts w:ascii="Georgia" w:hAnsi="Georgia"/>
                <w:sz w:val="22"/>
                <w:szCs w:val="22"/>
              </w:rPr>
              <w:t xml:space="preserve"> Πληροφορικής και των Τηλεπικοινωνιών. Οι αναπτυσσόμενες ανάγκες </w:t>
            </w:r>
            <w:r w:rsidR="00947AE2">
              <w:rPr>
                <w:rFonts w:ascii="Georgia" w:hAnsi="Georgia"/>
                <w:sz w:val="22"/>
                <w:szCs w:val="22"/>
              </w:rPr>
              <w:t>της</w:t>
            </w:r>
            <w:r w:rsidRPr="00820E8C">
              <w:rPr>
                <w:rFonts w:ascii="Georgia" w:hAnsi="Georgia"/>
                <w:sz w:val="22"/>
                <w:szCs w:val="22"/>
              </w:rPr>
              <w:t xml:space="preserve"> αγοράς, σε συνδυασμό με την εμπειρία από την πρώτη τετραετία λειτουργίας του Προγράμματος, έδειξαν ότι υπάρχει ανάγκη δημιουργίας δύο κατευθύνσεων, οι οποίες και δημιουργήθηκαν κατά την τροποποίηση του 2003. Η μία είναι προσανατολισμένη στην Τεχνολογία κατασκευής των Ολοκληρωμένων Κυκλωμάτων πυριτίου αλλά και στην έρευνα και μελέτη νέων υλικών και δομών </w:t>
            </w:r>
            <w:r w:rsidR="00D71B33">
              <w:rPr>
                <w:rFonts w:ascii="Georgia" w:hAnsi="Georgia"/>
                <w:sz w:val="22"/>
                <w:szCs w:val="22"/>
              </w:rPr>
              <w:t>της</w:t>
            </w:r>
            <w:r w:rsidRPr="00820E8C">
              <w:rPr>
                <w:rFonts w:ascii="Georgia" w:hAnsi="Georgia"/>
                <w:sz w:val="22"/>
                <w:szCs w:val="22"/>
              </w:rPr>
              <w:t xml:space="preserve"> Μικροηλεκτρονικής.  Η δεύτερη αφορά στη Σχεδίαση κυκλωμάτων και συστημάτων VLSI προσανατολισμένων </w:t>
            </w:r>
            <w:r w:rsidR="00947AE2">
              <w:rPr>
                <w:rFonts w:ascii="Georgia" w:hAnsi="Georgia"/>
                <w:sz w:val="22"/>
                <w:szCs w:val="22"/>
              </w:rPr>
              <w:t>στις</w:t>
            </w:r>
            <w:r w:rsidRPr="00820E8C">
              <w:rPr>
                <w:rFonts w:ascii="Georgia" w:hAnsi="Georgia"/>
                <w:sz w:val="22"/>
                <w:szCs w:val="22"/>
              </w:rPr>
              <w:t xml:space="preserve"> εφαρμογές </w:t>
            </w:r>
            <w:r w:rsidR="00947AE2">
              <w:rPr>
                <w:rFonts w:ascii="Georgia" w:hAnsi="Georgia"/>
                <w:sz w:val="22"/>
                <w:szCs w:val="22"/>
              </w:rPr>
              <w:t>της</w:t>
            </w:r>
            <w:r w:rsidRPr="00820E8C">
              <w:rPr>
                <w:rFonts w:ascii="Georgia" w:hAnsi="Georgia"/>
                <w:sz w:val="22"/>
                <w:szCs w:val="22"/>
              </w:rPr>
              <w:t xml:space="preserve"> Πληροφορικής και των Τηλεπικοινωνιών, που καλύπτει όλα τα επίπεδα σχεδίασης, από το φυσικό επίπεδο ως το επίπεδο συμπεριφοράς. Οι λόγοι που υπαγόρευσαν έναν τέτοιο διαχωρισμό είναι </w:t>
            </w:r>
            <w:proofErr w:type="spellStart"/>
            <w:r w:rsidRPr="00820E8C">
              <w:rPr>
                <w:rFonts w:ascii="Georgia" w:hAnsi="Georgia"/>
                <w:sz w:val="22"/>
                <w:szCs w:val="22"/>
              </w:rPr>
              <w:t>αφ΄</w:t>
            </w:r>
            <w:proofErr w:type="spellEnd"/>
            <w:r w:rsidRPr="00820E8C">
              <w:rPr>
                <w:rFonts w:ascii="Georgia" w:hAnsi="Georgia"/>
                <w:sz w:val="22"/>
                <w:szCs w:val="22"/>
              </w:rPr>
              <w:t xml:space="preserve"> </w:t>
            </w:r>
            <w:r w:rsidR="00947AE2">
              <w:rPr>
                <w:rFonts w:ascii="Georgia" w:hAnsi="Georgia"/>
                <w:sz w:val="22"/>
                <w:szCs w:val="22"/>
              </w:rPr>
              <w:t>ενός</w:t>
            </w:r>
            <w:r w:rsidRPr="00820E8C">
              <w:rPr>
                <w:rFonts w:ascii="Georgia" w:hAnsi="Georgia"/>
                <w:sz w:val="22"/>
                <w:szCs w:val="22"/>
              </w:rPr>
              <w:t xml:space="preserve"> μεν το γεγονός ότι η αγορά εργασίας διαχωρίζει </w:t>
            </w:r>
            <w:r w:rsidR="00947AE2">
              <w:rPr>
                <w:rFonts w:ascii="Georgia" w:hAnsi="Georgia"/>
                <w:sz w:val="22"/>
                <w:szCs w:val="22"/>
              </w:rPr>
              <w:t>τους</w:t>
            </w:r>
            <w:r w:rsidRPr="00820E8C">
              <w:rPr>
                <w:rFonts w:ascii="Georgia" w:hAnsi="Georgia"/>
                <w:sz w:val="22"/>
                <w:szCs w:val="22"/>
              </w:rPr>
              <w:t xml:space="preserve"> δύο κλάδους και αφ’ ετέρου το ότι οι γνώσεις που απαιτούν οι δύο αυτοί κλάδοι προϋποθέτουν φοιτητές με διαφορετικό υπόβαθρο σπουδών και διαφορετικά επιστημονικά ενδιαφέροντα και δεξιότητες.</w:t>
            </w:r>
          </w:p>
          <w:p w:rsidR="004302C6" w:rsidRPr="00820E8C" w:rsidRDefault="004302C6" w:rsidP="004302C6">
            <w:pPr>
              <w:spacing w:before="120" w:after="120"/>
              <w:jc w:val="both"/>
              <w:rPr>
                <w:rFonts w:ascii="Georgia" w:hAnsi="Georgia"/>
                <w:sz w:val="22"/>
                <w:szCs w:val="22"/>
              </w:rPr>
            </w:pPr>
            <w:r w:rsidRPr="00820E8C">
              <w:rPr>
                <w:rFonts w:ascii="Georgia" w:hAnsi="Georgia"/>
                <w:sz w:val="22"/>
                <w:szCs w:val="22"/>
              </w:rPr>
              <w:t xml:space="preserve">Το ΔΠΜΣ στη Μικροηλεκτρονική προσφέρει ένα σύνολο από δέκα επτά  (17) εξαμηνιαία μεταπτυχιακά μαθήματα, το καθένα βάρους 6 </w:t>
            </w:r>
            <w:r w:rsidRPr="00820E8C">
              <w:rPr>
                <w:rFonts w:ascii="Georgia" w:hAnsi="Georgia"/>
                <w:sz w:val="22"/>
                <w:szCs w:val="22"/>
                <w:lang w:val="en-US"/>
              </w:rPr>
              <w:t>ECTS</w:t>
            </w:r>
            <w:r w:rsidRPr="00820E8C">
              <w:rPr>
                <w:rFonts w:ascii="Georgia" w:hAnsi="Georgia"/>
                <w:sz w:val="22"/>
                <w:szCs w:val="22"/>
              </w:rPr>
              <w:t xml:space="preserve"> και Διπλωματική Εργασία 30 </w:t>
            </w:r>
            <w:r w:rsidRPr="00820E8C">
              <w:rPr>
                <w:rFonts w:ascii="Georgia" w:hAnsi="Georgia"/>
                <w:sz w:val="22"/>
                <w:szCs w:val="22"/>
                <w:lang w:val="en-US"/>
              </w:rPr>
              <w:t>ECTS</w:t>
            </w:r>
            <w:r w:rsidRPr="00820E8C">
              <w:rPr>
                <w:rFonts w:ascii="Georgia" w:hAnsi="Georgia"/>
                <w:sz w:val="22"/>
                <w:szCs w:val="22"/>
              </w:rPr>
              <w:t xml:space="preserve">. </w:t>
            </w:r>
          </w:p>
          <w:p w:rsidR="004302C6" w:rsidRDefault="004302C6" w:rsidP="004302C6">
            <w:pPr>
              <w:spacing w:before="120" w:after="120"/>
              <w:jc w:val="both"/>
              <w:rPr>
                <w:rFonts w:ascii="Georgia" w:hAnsi="Georgia"/>
                <w:sz w:val="22"/>
                <w:szCs w:val="22"/>
              </w:rPr>
            </w:pPr>
            <w:r w:rsidRPr="00820E8C">
              <w:rPr>
                <w:rFonts w:ascii="Georgia" w:hAnsi="Georgia"/>
                <w:sz w:val="22"/>
                <w:szCs w:val="22"/>
              </w:rPr>
              <w:t xml:space="preserve">Ο φοιτητής για να αποκτήσει το Μεταπτυχιακό Δίπλωμα Ειδίκευσης στη Μικροηλεκτρονική πρέπει να ολοκληρώσει </w:t>
            </w:r>
            <w:r w:rsidR="00947AE2">
              <w:rPr>
                <w:rFonts w:ascii="Georgia" w:hAnsi="Georgia"/>
                <w:sz w:val="22"/>
                <w:szCs w:val="22"/>
              </w:rPr>
              <w:t>τις</w:t>
            </w:r>
            <w:r w:rsidRPr="00820E8C">
              <w:rPr>
                <w:rFonts w:ascii="Georgia" w:hAnsi="Georgia"/>
                <w:sz w:val="22"/>
                <w:szCs w:val="22"/>
              </w:rPr>
              <w:t xml:space="preserve"> σπουδές του σε μία από </w:t>
            </w:r>
            <w:r w:rsidR="00947AE2">
              <w:rPr>
                <w:rFonts w:ascii="Georgia" w:hAnsi="Georgia"/>
                <w:sz w:val="22"/>
                <w:szCs w:val="22"/>
              </w:rPr>
              <w:t>τις</w:t>
            </w:r>
            <w:r w:rsidRPr="00820E8C">
              <w:rPr>
                <w:rFonts w:ascii="Georgia" w:hAnsi="Georgia"/>
                <w:sz w:val="22"/>
                <w:szCs w:val="22"/>
              </w:rPr>
              <w:t xml:space="preserve"> δύο Κατευθύνσεις, δηλαδή να παρακολουθήσει και να εξεταστεί με επιτυχία σε </w:t>
            </w:r>
            <w:r w:rsidRPr="00820E8C">
              <w:rPr>
                <w:rFonts w:ascii="Georgia" w:hAnsi="Georgia"/>
                <w:b/>
                <w:bCs/>
                <w:sz w:val="22"/>
                <w:szCs w:val="22"/>
              </w:rPr>
              <w:t>δέκα</w:t>
            </w:r>
            <w:r w:rsidRPr="00820E8C">
              <w:rPr>
                <w:rFonts w:ascii="Georgia" w:hAnsi="Georgia"/>
                <w:sz w:val="22"/>
                <w:szCs w:val="22"/>
              </w:rPr>
              <w:t xml:space="preserve"> (10) Μαθήματα καθώς και στη Διπλωματική Εργασία, ως εξής: </w:t>
            </w:r>
          </w:p>
          <w:p w:rsidR="00D71B33" w:rsidRPr="00820E8C" w:rsidRDefault="00D71B33" w:rsidP="004302C6">
            <w:pPr>
              <w:spacing w:before="120" w:after="120"/>
              <w:jc w:val="both"/>
              <w:rPr>
                <w:rFonts w:ascii="Georgia" w:hAnsi="Georgia"/>
                <w:sz w:val="22"/>
                <w:szCs w:val="22"/>
              </w:rPr>
            </w:pPr>
          </w:p>
          <w:p w:rsidR="004302C6" w:rsidRPr="00820E8C" w:rsidRDefault="004302C6" w:rsidP="004302C6">
            <w:pPr>
              <w:spacing w:before="120" w:after="120"/>
              <w:ind w:left="720"/>
              <w:jc w:val="both"/>
              <w:rPr>
                <w:rFonts w:ascii="Georgia" w:hAnsi="Georgia"/>
                <w:sz w:val="22"/>
                <w:szCs w:val="22"/>
              </w:rPr>
            </w:pPr>
            <w:r w:rsidRPr="00820E8C">
              <w:rPr>
                <w:rFonts w:ascii="Georgia" w:hAnsi="Georgia"/>
                <w:sz w:val="22"/>
                <w:szCs w:val="22"/>
              </w:rPr>
              <w:t xml:space="preserve">1.  Σε </w:t>
            </w:r>
            <w:r w:rsidRPr="00820E8C">
              <w:rPr>
                <w:rFonts w:ascii="Georgia" w:hAnsi="Georgia"/>
                <w:b/>
                <w:bCs/>
                <w:sz w:val="22"/>
                <w:szCs w:val="22"/>
              </w:rPr>
              <w:t>τέσσερα</w:t>
            </w:r>
            <w:r w:rsidRPr="00820E8C">
              <w:rPr>
                <w:rFonts w:ascii="Georgia" w:hAnsi="Georgia"/>
                <w:sz w:val="22"/>
                <w:szCs w:val="22"/>
              </w:rPr>
              <w:t xml:space="preserve"> (4) κοινά υποχρεωτικά μαθήματα κορμού </w:t>
            </w:r>
          </w:p>
          <w:p w:rsidR="004302C6" w:rsidRPr="00820E8C" w:rsidRDefault="004302C6" w:rsidP="004302C6">
            <w:pPr>
              <w:spacing w:before="120" w:after="120"/>
              <w:ind w:left="720"/>
              <w:jc w:val="both"/>
              <w:rPr>
                <w:rFonts w:ascii="Georgia" w:hAnsi="Georgia"/>
                <w:sz w:val="22"/>
                <w:szCs w:val="22"/>
              </w:rPr>
            </w:pPr>
            <w:r w:rsidRPr="00820E8C">
              <w:rPr>
                <w:rFonts w:ascii="Georgia" w:hAnsi="Georgia"/>
                <w:sz w:val="22"/>
                <w:szCs w:val="22"/>
              </w:rPr>
              <w:t xml:space="preserve">2.  Σε </w:t>
            </w:r>
            <w:r w:rsidRPr="00820E8C">
              <w:rPr>
                <w:rFonts w:ascii="Georgia" w:hAnsi="Georgia"/>
                <w:b/>
                <w:bCs/>
                <w:sz w:val="22"/>
                <w:szCs w:val="22"/>
              </w:rPr>
              <w:t>τέσσερα</w:t>
            </w:r>
            <w:r w:rsidRPr="00820E8C">
              <w:rPr>
                <w:rFonts w:ascii="Georgia" w:hAnsi="Georgia"/>
                <w:sz w:val="22"/>
                <w:szCs w:val="22"/>
              </w:rPr>
              <w:t xml:space="preserve"> (4) από τα μαθήματα </w:t>
            </w:r>
            <w:r w:rsidR="00D71B33">
              <w:rPr>
                <w:rFonts w:ascii="Georgia" w:hAnsi="Georgia"/>
                <w:sz w:val="22"/>
                <w:szCs w:val="22"/>
              </w:rPr>
              <w:t>της</w:t>
            </w:r>
            <w:r w:rsidRPr="00820E8C">
              <w:rPr>
                <w:rFonts w:ascii="Georgia" w:hAnsi="Georgia"/>
                <w:sz w:val="22"/>
                <w:szCs w:val="22"/>
              </w:rPr>
              <w:t xml:space="preserve"> Κατεύθυνσής του </w:t>
            </w:r>
          </w:p>
          <w:p w:rsidR="004302C6" w:rsidRPr="00820E8C" w:rsidRDefault="004302C6" w:rsidP="004302C6">
            <w:pPr>
              <w:spacing w:before="120" w:after="120"/>
              <w:ind w:left="720"/>
              <w:jc w:val="both"/>
              <w:rPr>
                <w:rFonts w:ascii="Georgia" w:hAnsi="Georgia"/>
                <w:sz w:val="22"/>
                <w:szCs w:val="22"/>
              </w:rPr>
            </w:pPr>
            <w:r w:rsidRPr="00820E8C">
              <w:rPr>
                <w:rFonts w:ascii="Georgia" w:hAnsi="Georgia"/>
                <w:sz w:val="22"/>
                <w:szCs w:val="22"/>
              </w:rPr>
              <w:t xml:space="preserve">3. Σε </w:t>
            </w:r>
            <w:r w:rsidRPr="00820E8C">
              <w:rPr>
                <w:rFonts w:ascii="Georgia" w:hAnsi="Georgia"/>
                <w:b/>
                <w:bCs/>
                <w:sz w:val="22"/>
                <w:szCs w:val="22"/>
              </w:rPr>
              <w:t>δύο</w:t>
            </w:r>
            <w:r w:rsidRPr="00820E8C">
              <w:rPr>
                <w:rFonts w:ascii="Georgia" w:hAnsi="Georgia"/>
                <w:sz w:val="22"/>
                <w:szCs w:val="22"/>
              </w:rPr>
              <w:t xml:space="preserve"> (2) μαθήματα επιλογής </w:t>
            </w:r>
            <w:r w:rsidR="00D71B33">
              <w:rPr>
                <w:rFonts w:ascii="Georgia" w:hAnsi="Georgia"/>
                <w:sz w:val="22"/>
                <w:szCs w:val="22"/>
              </w:rPr>
              <w:t>της</w:t>
            </w:r>
            <w:r w:rsidRPr="00820E8C">
              <w:rPr>
                <w:rFonts w:ascii="Georgia" w:hAnsi="Georgia"/>
                <w:sz w:val="22"/>
                <w:szCs w:val="22"/>
              </w:rPr>
              <w:t xml:space="preserve"> Κατεύθυνσής του ή μαθήματα που μπορεί να επιλέξει ελεύθερα από όλα τα υπόλοιπα μαθήματα.</w:t>
            </w:r>
          </w:p>
          <w:p w:rsidR="000C4BA4" w:rsidRPr="00820E8C" w:rsidRDefault="004302C6" w:rsidP="004302C6">
            <w:pPr>
              <w:spacing w:before="120" w:after="120"/>
              <w:ind w:left="720"/>
              <w:jc w:val="both"/>
              <w:rPr>
                <w:rFonts w:ascii="Georgia" w:hAnsi="Georgia"/>
                <w:b/>
                <w:szCs w:val="22"/>
              </w:rPr>
            </w:pPr>
            <w:r w:rsidRPr="00820E8C">
              <w:rPr>
                <w:rFonts w:ascii="Georgia" w:hAnsi="Georgia"/>
                <w:sz w:val="22"/>
                <w:szCs w:val="22"/>
              </w:rPr>
              <w:t xml:space="preserve">4. Στη </w:t>
            </w:r>
            <w:r w:rsidRPr="00820E8C">
              <w:rPr>
                <w:rFonts w:ascii="Georgia" w:hAnsi="Georgia"/>
                <w:b/>
                <w:sz w:val="22"/>
                <w:szCs w:val="22"/>
              </w:rPr>
              <w:t>Διπλωματική Εργασία</w:t>
            </w:r>
          </w:p>
        </w:tc>
      </w:tr>
      <w:tr w:rsidR="009D2FEE" w:rsidRPr="00820E8C" w:rsidTr="00033CC4">
        <w:tc>
          <w:tcPr>
            <w:tcW w:w="8522" w:type="dxa"/>
            <w:shd w:val="clear" w:color="auto" w:fill="auto"/>
          </w:tcPr>
          <w:p w:rsidR="009D2FEE" w:rsidRPr="00D70240" w:rsidRDefault="009D2FEE" w:rsidP="00BD7F11">
            <w:pPr>
              <w:pStyle w:val="Heading2"/>
              <w:numPr>
                <w:ilvl w:val="1"/>
                <w:numId w:val="32"/>
              </w:numPr>
              <w:rPr>
                <w:szCs w:val="20"/>
              </w:rPr>
            </w:pPr>
            <w:r w:rsidRPr="00820E8C">
              <w:lastRenderedPageBreak/>
              <w:br w:type="page"/>
            </w:r>
            <w:bookmarkStart w:id="15" w:name="_Toc502690257"/>
            <w:proofErr w:type="spellStart"/>
            <w:r w:rsidRPr="00D70240">
              <w:rPr>
                <w:szCs w:val="22"/>
              </w:rPr>
              <w:t>Διατμηματικό</w:t>
            </w:r>
            <w:proofErr w:type="spellEnd"/>
            <w:r w:rsidRPr="00D70240">
              <w:rPr>
                <w:szCs w:val="22"/>
              </w:rPr>
              <w:t xml:space="preserve"> Πρόγραμμα Μεταπτυχιακών</w:t>
            </w:r>
            <w:r w:rsidR="0054427E" w:rsidRPr="00D70240">
              <w:rPr>
                <w:szCs w:val="22"/>
              </w:rPr>
              <w:t xml:space="preserve"> Σπουδών στο Τμήμα Πληροφορικής και Τηλεπικοινωνιών του ΕΚΠΑ</w:t>
            </w:r>
            <w:r w:rsidRPr="00D70240">
              <w:rPr>
                <w:szCs w:val="22"/>
              </w:rPr>
              <w:t xml:space="preserve"> </w:t>
            </w:r>
            <w:r w:rsidRPr="00D70240">
              <w:t>στη «</w:t>
            </w:r>
            <w:r w:rsidRPr="00D70240">
              <w:rPr>
                <w:rStyle w:val="Strong"/>
                <w:b/>
                <w:bCs/>
              </w:rPr>
              <w:t>Διοίκηση και Οικονομική των Τηλεπικοινωνιακών Δικτύων</w:t>
            </w:r>
            <w:r w:rsidRPr="00D70240">
              <w:rPr>
                <w:szCs w:val="22"/>
              </w:rPr>
              <w:t>»</w:t>
            </w:r>
            <w:bookmarkEnd w:id="15"/>
          </w:p>
        </w:tc>
      </w:tr>
      <w:tr w:rsidR="009D2FEE" w:rsidRPr="00820E8C" w:rsidTr="00033CC4">
        <w:tc>
          <w:tcPr>
            <w:tcW w:w="8522" w:type="dxa"/>
            <w:shd w:val="clear" w:color="auto" w:fill="auto"/>
          </w:tcPr>
          <w:p w:rsidR="004929B7" w:rsidRPr="00820E8C" w:rsidRDefault="004929B7" w:rsidP="004929B7">
            <w:pPr>
              <w:pStyle w:val="BodyText"/>
              <w:spacing w:before="120" w:after="120"/>
              <w:rPr>
                <w:rFonts w:ascii="Georgia" w:hAnsi="Georgia"/>
                <w:sz w:val="22"/>
                <w:szCs w:val="22"/>
              </w:rPr>
            </w:pPr>
            <w:r w:rsidRPr="00820E8C">
              <w:rPr>
                <w:rFonts w:ascii="Georgia" w:hAnsi="Georgia"/>
                <w:sz w:val="22"/>
                <w:szCs w:val="22"/>
              </w:rPr>
              <w:t xml:space="preserve">Το </w:t>
            </w:r>
            <w:proofErr w:type="spellStart"/>
            <w:r w:rsidRPr="00820E8C">
              <w:rPr>
                <w:rFonts w:ascii="Georgia" w:hAnsi="Georgia"/>
                <w:sz w:val="22"/>
                <w:szCs w:val="22"/>
              </w:rPr>
              <w:t>Διατμηματικό</w:t>
            </w:r>
            <w:proofErr w:type="spellEnd"/>
            <w:r w:rsidRPr="00820E8C">
              <w:rPr>
                <w:rFonts w:ascii="Georgia" w:hAnsi="Georgia"/>
                <w:sz w:val="22"/>
                <w:szCs w:val="22"/>
              </w:rPr>
              <w:t xml:space="preserve"> Πρόγραμμα Μεταπτυχιακών Σπουδών στη </w:t>
            </w:r>
            <w:r w:rsidRPr="00820E8C">
              <w:rPr>
                <w:rStyle w:val="Strong"/>
                <w:rFonts w:ascii="Georgia" w:hAnsi="Georgia"/>
                <w:color w:val="333333"/>
                <w:sz w:val="22"/>
                <w:szCs w:val="22"/>
              </w:rPr>
              <w:t xml:space="preserve">Διοίκηση και Οικονομική των Τηλεπικοινωνιακών Δικτύων </w:t>
            </w:r>
            <w:r w:rsidRPr="00820E8C">
              <w:rPr>
                <w:rFonts w:ascii="Georgia" w:hAnsi="Georgia"/>
                <w:sz w:val="22"/>
                <w:szCs w:val="22"/>
              </w:rPr>
              <w:t xml:space="preserve">αποτελεί διεπιστημονικό πρόγραμμα με στόχο να καλύψει το κενό, στην εκπαίδευση, στην έρευνα και στην ανάπτυξη, σχετικά με </w:t>
            </w:r>
            <w:r w:rsidR="00947AE2">
              <w:rPr>
                <w:rFonts w:ascii="Georgia" w:hAnsi="Georgia"/>
                <w:sz w:val="22"/>
                <w:szCs w:val="22"/>
              </w:rPr>
              <w:t>τις</w:t>
            </w:r>
            <w:r w:rsidRPr="00820E8C">
              <w:rPr>
                <w:rFonts w:ascii="Georgia" w:hAnsi="Georgia"/>
                <w:sz w:val="22"/>
                <w:szCs w:val="22"/>
              </w:rPr>
              <w:t xml:space="preserve"> νέες τάσεις των τηλεπικοινωνιών που συνδυάζουν την τεχνολογική, οικονομική, θεσμική, διοικητική και κοινωνική διάσταση. </w:t>
            </w:r>
            <w:r w:rsidR="00947AE2">
              <w:rPr>
                <w:rFonts w:ascii="Georgia" w:hAnsi="Georgia"/>
                <w:sz w:val="22"/>
                <w:szCs w:val="22"/>
              </w:rPr>
              <w:t>Το</w:t>
            </w:r>
            <w:r w:rsidRPr="00820E8C">
              <w:rPr>
                <w:rFonts w:ascii="Georgia" w:hAnsi="Georgia"/>
                <w:sz w:val="22"/>
                <w:szCs w:val="22"/>
              </w:rPr>
              <w:t xml:space="preserve"> Πρόγραμμα λειτουργεί από το ακαδημαϊκό έτος 2003-2004, σύμφωνα με το ιδρυτικό πλαίσιο ΦΕΚ Β-1844/10-12-2003 </w:t>
            </w:r>
            <w:r w:rsidR="005553FE">
              <w:rPr>
                <w:rFonts w:ascii="Georgia" w:hAnsi="Georgia"/>
                <w:sz w:val="22"/>
                <w:szCs w:val="22"/>
              </w:rPr>
              <w:t>όπως</w:t>
            </w:r>
            <w:r w:rsidRPr="00820E8C">
              <w:rPr>
                <w:rFonts w:ascii="Georgia" w:hAnsi="Georgia"/>
                <w:sz w:val="22"/>
                <w:szCs w:val="22"/>
              </w:rPr>
              <w:t xml:space="preserve"> τροποποιήθηκε με το ΦΕΚ Β-569/8-5-2006, από τα Τμήματα </w:t>
            </w:r>
            <w:r w:rsidRPr="00820E8C">
              <w:rPr>
                <w:rFonts w:ascii="Georgia" w:hAnsi="Georgia"/>
                <w:bCs/>
                <w:sz w:val="22"/>
                <w:szCs w:val="22"/>
              </w:rPr>
              <w:t>Πληροφορικής &amp; Τηλεπικοινωνιών</w:t>
            </w:r>
            <w:r w:rsidRPr="00820E8C">
              <w:rPr>
                <w:rFonts w:ascii="Georgia" w:hAnsi="Georgia"/>
                <w:sz w:val="22"/>
                <w:szCs w:val="22"/>
              </w:rPr>
              <w:t xml:space="preserve"> </w:t>
            </w:r>
            <w:r w:rsidR="00947AE2">
              <w:rPr>
                <w:rFonts w:ascii="Georgia" w:hAnsi="Georgia"/>
                <w:sz w:val="22"/>
                <w:szCs w:val="22"/>
              </w:rPr>
              <w:t>της</w:t>
            </w:r>
            <w:r w:rsidRPr="00820E8C">
              <w:rPr>
                <w:rFonts w:ascii="Georgia" w:hAnsi="Georgia"/>
                <w:sz w:val="22"/>
                <w:szCs w:val="22"/>
              </w:rPr>
              <w:t xml:space="preserve"> Σχολής Θετικών Επιστημών και </w:t>
            </w:r>
            <w:r w:rsidRPr="00820E8C">
              <w:rPr>
                <w:rFonts w:ascii="Georgia" w:hAnsi="Georgia"/>
                <w:bCs/>
                <w:sz w:val="22"/>
                <w:szCs w:val="22"/>
              </w:rPr>
              <w:t>Οικονομικών Επιστημών</w:t>
            </w:r>
            <w:r w:rsidRPr="00820E8C">
              <w:rPr>
                <w:rFonts w:ascii="Georgia" w:hAnsi="Georgia"/>
                <w:sz w:val="22"/>
                <w:szCs w:val="22"/>
              </w:rPr>
              <w:t xml:space="preserve"> </w:t>
            </w:r>
            <w:r w:rsidR="00947AE2">
              <w:rPr>
                <w:rFonts w:ascii="Georgia" w:hAnsi="Georgia"/>
                <w:sz w:val="22"/>
                <w:szCs w:val="22"/>
              </w:rPr>
              <w:t>της</w:t>
            </w:r>
            <w:r w:rsidRPr="00820E8C">
              <w:rPr>
                <w:rFonts w:ascii="Georgia" w:hAnsi="Georgia"/>
                <w:sz w:val="22"/>
                <w:szCs w:val="22"/>
              </w:rPr>
              <w:t xml:space="preserve"> Σχολής Νομικών Οικονομικών και Πολιτικών Επιστημών. Έχει εγκριθεί από τη Σύγκλητο το Ειδικό Πρωτόκολλο Συνεργασίας τον Ιούλιο του 2014.</w:t>
            </w:r>
          </w:p>
          <w:p w:rsidR="004929B7" w:rsidRPr="00820E8C" w:rsidRDefault="004929B7" w:rsidP="004929B7">
            <w:pPr>
              <w:pStyle w:val="BodyText"/>
              <w:spacing w:before="120" w:after="120"/>
              <w:rPr>
                <w:rFonts w:ascii="Georgia" w:hAnsi="Georgia"/>
                <w:sz w:val="22"/>
                <w:szCs w:val="22"/>
              </w:rPr>
            </w:pPr>
            <w:r w:rsidRPr="00820E8C">
              <w:rPr>
                <w:rFonts w:ascii="Georgia" w:hAnsi="Georgia"/>
                <w:sz w:val="22"/>
                <w:szCs w:val="22"/>
              </w:rPr>
              <w:t xml:space="preserve">Σκοπός του </w:t>
            </w:r>
            <w:proofErr w:type="spellStart"/>
            <w:r w:rsidRPr="00820E8C">
              <w:rPr>
                <w:rFonts w:ascii="Georgia" w:hAnsi="Georgia"/>
                <w:sz w:val="22"/>
                <w:szCs w:val="22"/>
              </w:rPr>
              <w:t>Διατμηματικού</w:t>
            </w:r>
            <w:proofErr w:type="spellEnd"/>
            <w:r w:rsidRPr="00820E8C">
              <w:rPr>
                <w:rFonts w:ascii="Georgia" w:hAnsi="Georgia"/>
                <w:sz w:val="22"/>
                <w:szCs w:val="22"/>
              </w:rPr>
              <w:t xml:space="preserve"> Προγράμματος Μεταπτυχιακών Σπουδών (ΔΠΜΣ) στη Διοίκηση και Οικονομική των Τηλεπικοινωνιακών Δικτύων είναι η δημιουργία στελεχών και ερευνητών που θα είναι σε θέση να συμβάλλουν ουσιαστικά στην οικονομική ανάλυση, στο στρατηγικό σχεδιασμό, στη διοίκηση και τον έλεγχο τηλεπικοινωνιακών δικτύων καθώς και επιχειρησιακών και διοικητικών διαδικασιών που προϋποθέτουν τηλεπικοινωνιακές υποδομές. Σκοπός </w:t>
            </w:r>
            <w:r w:rsidR="00947AE2">
              <w:rPr>
                <w:rFonts w:ascii="Georgia" w:hAnsi="Georgia"/>
                <w:sz w:val="22"/>
                <w:szCs w:val="22"/>
              </w:rPr>
              <w:t>του</w:t>
            </w:r>
            <w:r w:rsidRPr="00820E8C">
              <w:rPr>
                <w:rFonts w:ascii="Georgia" w:hAnsi="Georgia"/>
                <w:sz w:val="22"/>
                <w:szCs w:val="22"/>
              </w:rPr>
              <w:t>, είναι η δημιουργία στελεχών ικανών να συμμετέχουν αποτελεσματικά στη διοίκηση τηλεπικοινωνιακών οργανισμών και επιχειρήσεων.</w:t>
            </w:r>
          </w:p>
          <w:p w:rsidR="004929B7" w:rsidRPr="00820E8C" w:rsidRDefault="004929B7" w:rsidP="004929B7">
            <w:pPr>
              <w:pStyle w:val="BodyText"/>
              <w:spacing w:before="120" w:after="120"/>
              <w:rPr>
                <w:rFonts w:ascii="Georgia" w:hAnsi="Georgia"/>
                <w:sz w:val="22"/>
                <w:szCs w:val="22"/>
              </w:rPr>
            </w:pPr>
            <w:r w:rsidRPr="00820E8C">
              <w:rPr>
                <w:rFonts w:ascii="Georgia" w:hAnsi="Georgia"/>
                <w:sz w:val="22"/>
                <w:szCs w:val="22"/>
              </w:rPr>
              <w:t xml:space="preserve">Οι απόφοιτοι του Μεταπτυχιακού Προγράμματος είναι σε θέση να προτείνουν σενάρια επίλυσης τεχνικών και οικονομικών τηλεπικοινωνιακών προβλημάτων που εμφανίζονται κατά την ανάλυση απαιτήσεων, το σχεδιασμό και την ανάπτυξη πληροφοριακών συστημάτων που υποστηρίζουν γεωγραφικά διεσπαρμένες ή / και λειτουργικά κατανεμημένες δραστηριότητες που συνδέονται με την αγορά. Είναι σε θέση να συμβάλλουν ουσιαστικά στο σχεδιασμό και στην υλοποίηση έργων ανάπτυξης τηλεπικοινωνιακών υποδομών, καθώς και έργων αναβάθμισης </w:t>
            </w:r>
            <w:r w:rsidR="009F4D96">
              <w:rPr>
                <w:rFonts w:ascii="Georgia" w:hAnsi="Georgia"/>
                <w:sz w:val="22"/>
                <w:szCs w:val="22"/>
              </w:rPr>
              <w:t>της</w:t>
            </w:r>
            <w:r w:rsidRPr="00820E8C">
              <w:rPr>
                <w:rFonts w:ascii="Georgia" w:hAnsi="Georgia"/>
                <w:sz w:val="22"/>
                <w:szCs w:val="22"/>
              </w:rPr>
              <w:t xml:space="preserve"> λειτουργίας και </w:t>
            </w:r>
            <w:r w:rsidR="009F4D96">
              <w:rPr>
                <w:rFonts w:ascii="Georgia" w:hAnsi="Georgia"/>
                <w:sz w:val="22"/>
                <w:szCs w:val="22"/>
              </w:rPr>
              <w:t>της</w:t>
            </w:r>
            <w:r w:rsidRPr="00820E8C">
              <w:rPr>
                <w:rFonts w:ascii="Georgia" w:hAnsi="Georgia"/>
                <w:sz w:val="22"/>
                <w:szCs w:val="22"/>
              </w:rPr>
              <w:t xml:space="preserve"> διοίκησης τηλεπικοινωνιακών οργανισμών. Η φοίτηση στο συγκεκριμένο Πρόγραμμα Μεταπτυχιακών Σπουδών ανοίγει το δρόμο για την εκπόνηση διδακτορικών διατριβών σε συναφή ερευνητικά θέματα και είναι έτσι δυνατόν να αποτελέσει για πολλούς/ές το πρώτο στάδιο ερευνητικής και ακαδημαϊκής σταδιοδρομίας στο διεπιστημονικό πεδίο </w:t>
            </w:r>
            <w:r w:rsidR="00D71B33">
              <w:rPr>
                <w:rFonts w:ascii="Georgia" w:hAnsi="Georgia"/>
                <w:sz w:val="22"/>
                <w:szCs w:val="22"/>
              </w:rPr>
              <w:t>της</w:t>
            </w:r>
            <w:r w:rsidRPr="00820E8C">
              <w:rPr>
                <w:rFonts w:ascii="Georgia" w:hAnsi="Georgia"/>
                <w:sz w:val="22"/>
                <w:szCs w:val="22"/>
              </w:rPr>
              <w:t xml:space="preserve"> Διοίκησης και Οικονομικής των Τηλεπικοινωνιακών Δικτύων.</w:t>
            </w:r>
          </w:p>
          <w:p w:rsidR="004929B7" w:rsidRPr="00820E8C" w:rsidRDefault="004929B7" w:rsidP="004929B7">
            <w:pPr>
              <w:spacing w:before="120" w:after="120"/>
              <w:jc w:val="both"/>
              <w:rPr>
                <w:rFonts w:ascii="Georgia" w:hAnsi="Georgia"/>
                <w:sz w:val="22"/>
                <w:szCs w:val="22"/>
              </w:rPr>
            </w:pPr>
            <w:r w:rsidRPr="00820E8C">
              <w:rPr>
                <w:rFonts w:ascii="Georgia" w:hAnsi="Georgia"/>
                <w:sz w:val="22"/>
                <w:szCs w:val="22"/>
              </w:rPr>
              <w:t xml:space="preserve">Η διάρκεια των σπουδών είναι 4 εξάμηνα. Τα μαθήματα καλύπτουν τα τεχνικά και οικονομικά θέματα, δίκτυα τηλεπικοινωνιών, τεχνολογίες και εφαρμογές διαδικτύου, οικονομικά δικτύων, αξιολόγηση τηλεπικοινωνιακών επενδύσεων, κλπ. </w:t>
            </w:r>
            <w:r w:rsidR="009F4D96">
              <w:rPr>
                <w:rFonts w:ascii="Georgia" w:hAnsi="Georgia"/>
                <w:sz w:val="22"/>
                <w:szCs w:val="22"/>
              </w:rPr>
              <w:t>Επίσης</w:t>
            </w:r>
            <w:r w:rsidRPr="00820E8C">
              <w:rPr>
                <w:rFonts w:ascii="Georgia" w:hAnsi="Georgia"/>
                <w:sz w:val="22"/>
                <w:szCs w:val="22"/>
              </w:rPr>
              <w:t xml:space="preserve">, προβλέπονται μαθήματα </w:t>
            </w:r>
            <w:proofErr w:type="spellStart"/>
            <w:r w:rsidRPr="00820E8C">
              <w:rPr>
                <w:rFonts w:ascii="Georgia" w:hAnsi="Georgia"/>
                <w:i/>
                <w:iCs/>
                <w:sz w:val="22"/>
                <w:szCs w:val="22"/>
              </w:rPr>
              <w:t>ομογενοποίησης</w:t>
            </w:r>
            <w:proofErr w:type="spellEnd"/>
            <w:r w:rsidRPr="00820E8C">
              <w:rPr>
                <w:rFonts w:ascii="Georgia" w:hAnsi="Georgia"/>
                <w:i/>
                <w:iCs/>
                <w:sz w:val="22"/>
                <w:szCs w:val="22"/>
              </w:rPr>
              <w:t xml:space="preserve"> </w:t>
            </w:r>
            <w:r w:rsidRPr="00820E8C">
              <w:rPr>
                <w:rFonts w:ascii="Georgia" w:hAnsi="Georgia"/>
                <w:sz w:val="22"/>
                <w:szCs w:val="22"/>
              </w:rPr>
              <w:t>καθώς οι φοιτητές έχουν διαφορετικό υπόβαθρο. Απαιτείται η εκπόνηση Διπλωματικής εργασίας στο 4</w:t>
            </w:r>
            <w:r w:rsidRPr="00820E8C">
              <w:rPr>
                <w:rFonts w:ascii="Georgia" w:hAnsi="Georgia"/>
                <w:sz w:val="22"/>
                <w:szCs w:val="22"/>
                <w:vertAlign w:val="superscript"/>
              </w:rPr>
              <w:t>ο</w:t>
            </w:r>
            <w:r w:rsidRPr="00820E8C">
              <w:rPr>
                <w:rFonts w:ascii="Georgia" w:hAnsi="Georgia"/>
                <w:sz w:val="22"/>
                <w:szCs w:val="22"/>
              </w:rPr>
              <w:t xml:space="preserve"> εξάμηνο. Για </w:t>
            </w:r>
            <w:r w:rsidR="009F4D96">
              <w:rPr>
                <w:rFonts w:ascii="Georgia" w:hAnsi="Georgia"/>
                <w:sz w:val="22"/>
                <w:szCs w:val="22"/>
              </w:rPr>
              <w:t>τις</w:t>
            </w:r>
            <w:r w:rsidRPr="00820E8C">
              <w:rPr>
                <w:rFonts w:ascii="Georgia" w:hAnsi="Georgia"/>
                <w:sz w:val="22"/>
                <w:szCs w:val="22"/>
              </w:rPr>
              <w:t xml:space="preserve"> ανάγκες του μεταπτυχιακού σε υποδομές και ανθρώπινο δυναμικό προβλέπονται φοιτητικές εισφορές ανά εξάμηνο. </w:t>
            </w:r>
          </w:p>
          <w:p w:rsidR="004929B7" w:rsidRDefault="004929B7" w:rsidP="004929B7">
            <w:pPr>
              <w:spacing w:before="120" w:after="120"/>
              <w:jc w:val="both"/>
              <w:rPr>
                <w:rFonts w:ascii="Georgia" w:hAnsi="Georgia"/>
                <w:sz w:val="22"/>
                <w:szCs w:val="22"/>
              </w:rPr>
            </w:pPr>
            <w:r w:rsidRPr="00820E8C">
              <w:rPr>
                <w:rFonts w:ascii="Georgia" w:hAnsi="Georgia"/>
                <w:sz w:val="22"/>
                <w:szCs w:val="22"/>
              </w:rPr>
              <w:t>Για την απονομή του μεταπτυχιακ</w:t>
            </w:r>
            <w:r w:rsidR="0063707B">
              <w:rPr>
                <w:rFonts w:ascii="Georgia" w:hAnsi="Georgia"/>
                <w:sz w:val="22"/>
                <w:szCs w:val="22"/>
              </w:rPr>
              <w:t>ού τίτλου σπουδών κάθε φοιτητής</w:t>
            </w:r>
            <w:r w:rsidRPr="00820E8C">
              <w:rPr>
                <w:rFonts w:ascii="Georgia" w:hAnsi="Georgia"/>
                <w:sz w:val="22"/>
                <w:szCs w:val="22"/>
              </w:rPr>
              <w:t xml:space="preserve"> πρέπει να συγκεντρώσει 120 πιστωτικές μονάδες (ECTS), το οποίο ισοδυναμεί με την παρακολούθηση τουλάχιστον </w:t>
            </w:r>
            <w:r w:rsidRPr="00820E8C">
              <w:rPr>
                <w:rFonts w:ascii="Georgia" w:hAnsi="Georgia"/>
                <w:b/>
                <w:sz w:val="22"/>
                <w:szCs w:val="22"/>
                <w:u w:val="single"/>
              </w:rPr>
              <w:t>20 μαθημάτων</w:t>
            </w:r>
            <w:r w:rsidRPr="00820E8C">
              <w:rPr>
                <w:rFonts w:ascii="Georgia" w:hAnsi="Georgia"/>
                <w:sz w:val="22"/>
                <w:szCs w:val="22"/>
              </w:rPr>
              <w:t xml:space="preserve"> εκ των οποίων :</w:t>
            </w:r>
          </w:p>
          <w:p w:rsidR="00D71B33" w:rsidRPr="00820E8C" w:rsidRDefault="00D71B33" w:rsidP="004929B7">
            <w:pPr>
              <w:spacing w:before="120" w:after="120"/>
              <w:jc w:val="both"/>
              <w:rPr>
                <w:rFonts w:ascii="Georgia" w:hAnsi="Georgia"/>
                <w:sz w:val="22"/>
                <w:szCs w:val="22"/>
              </w:rPr>
            </w:pPr>
          </w:p>
          <w:p w:rsidR="004929B7" w:rsidRPr="00820E8C" w:rsidRDefault="004929B7" w:rsidP="00604DB9">
            <w:pPr>
              <w:pStyle w:val="ListParagraph"/>
              <w:numPr>
                <w:ilvl w:val="0"/>
                <w:numId w:val="16"/>
              </w:numPr>
              <w:spacing w:before="120" w:after="120" w:line="240" w:lineRule="auto"/>
              <w:contextualSpacing/>
              <w:jc w:val="both"/>
              <w:rPr>
                <w:rFonts w:ascii="Georgia" w:hAnsi="Georgia" w:cs="Times New Roman"/>
              </w:rPr>
            </w:pPr>
            <w:r w:rsidRPr="00820E8C">
              <w:rPr>
                <w:rFonts w:ascii="Georgia" w:hAnsi="Georgia" w:cs="Times New Roman"/>
              </w:rPr>
              <w:t xml:space="preserve">10 υποχρεωτικά, </w:t>
            </w:r>
          </w:p>
          <w:p w:rsidR="004929B7" w:rsidRPr="00820E8C" w:rsidRDefault="004929B7" w:rsidP="00604DB9">
            <w:pPr>
              <w:pStyle w:val="ListParagraph"/>
              <w:numPr>
                <w:ilvl w:val="0"/>
                <w:numId w:val="16"/>
              </w:numPr>
              <w:spacing w:before="120" w:after="120" w:line="240" w:lineRule="auto"/>
              <w:contextualSpacing/>
              <w:jc w:val="both"/>
              <w:rPr>
                <w:rFonts w:ascii="Georgia" w:hAnsi="Georgia" w:cs="Times New Roman"/>
              </w:rPr>
            </w:pPr>
            <w:r w:rsidRPr="00820E8C">
              <w:rPr>
                <w:rFonts w:ascii="Georgia" w:hAnsi="Georgia" w:cs="Times New Roman"/>
              </w:rPr>
              <w:t xml:space="preserve">6 μαθήματα </w:t>
            </w:r>
            <w:proofErr w:type="spellStart"/>
            <w:r w:rsidRPr="00820E8C">
              <w:rPr>
                <w:rFonts w:ascii="Georgia" w:hAnsi="Georgia" w:cs="Times New Roman"/>
              </w:rPr>
              <w:t>ομογενοποίησης</w:t>
            </w:r>
            <w:proofErr w:type="spellEnd"/>
            <w:r w:rsidRPr="00820E8C">
              <w:rPr>
                <w:rFonts w:ascii="Georgia" w:hAnsi="Georgia" w:cs="Times New Roman"/>
              </w:rPr>
              <w:t xml:space="preserve">, </w:t>
            </w:r>
          </w:p>
          <w:p w:rsidR="004929B7" w:rsidRPr="00820E8C" w:rsidRDefault="004929B7" w:rsidP="00604DB9">
            <w:pPr>
              <w:pStyle w:val="ListParagraph"/>
              <w:numPr>
                <w:ilvl w:val="0"/>
                <w:numId w:val="16"/>
              </w:numPr>
              <w:spacing w:before="120" w:after="120" w:line="240" w:lineRule="auto"/>
              <w:contextualSpacing/>
              <w:jc w:val="both"/>
              <w:rPr>
                <w:rFonts w:ascii="Georgia" w:hAnsi="Georgia" w:cs="Times New Roman"/>
              </w:rPr>
            </w:pPr>
            <w:r w:rsidRPr="00820E8C">
              <w:rPr>
                <w:rFonts w:ascii="Georgia" w:hAnsi="Georgia" w:cs="Times New Roman"/>
              </w:rPr>
              <w:t>4 επιλογής  από το σύνολο των υπολοίπων μαθημάτων και</w:t>
            </w:r>
          </w:p>
          <w:p w:rsidR="004929B7" w:rsidRPr="00820E8C" w:rsidRDefault="004929B7" w:rsidP="00604DB9">
            <w:pPr>
              <w:pStyle w:val="ListParagraph"/>
              <w:numPr>
                <w:ilvl w:val="0"/>
                <w:numId w:val="16"/>
              </w:numPr>
              <w:spacing w:before="120" w:after="120" w:line="240" w:lineRule="auto"/>
              <w:contextualSpacing/>
              <w:jc w:val="both"/>
              <w:rPr>
                <w:rFonts w:ascii="Georgia" w:hAnsi="Georgia" w:cs="Times New Roman"/>
              </w:rPr>
            </w:pPr>
            <w:r w:rsidRPr="00820E8C">
              <w:rPr>
                <w:rFonts w:ascii="Georgia" w:hAnsi="Georgia" w:cs="Times New Roman"/>
              </w:rPr>
              <w:t xml:space="preserve">διπλωματική εργασία. </w:t>
            </w:r>
          </w:p>
          <w:p w:rsidR="009D2FEE" w:rsidRPr="00820E8C" w:rsidRDefault="004929B7" w:rsidP="009F4D96">
            <w:pPr>
              <w:spacing w:before="120" w:after="120"/>
              <w:jc w:val="both"/>
              <w:rPr>
                <w:rFonts w:ascii="Georgia" w:hAnsi="Georgia"/>
                <w:sz w:val="22"/>
                <w:szCs w:val="22"/>
              </w:rPr>
            </w:pPr>
            <w:r w:rsidRPr="00820E8C">
              <w:rPr>
                <w:rFonts w:ascii="Georgia" w:hAnsi="Georgia"/>
                <w:sz w:val="22"/>
                <w:szCs w:val="22"/>
              </w:rPr>
              <w:t xml:space="preserve">Η συμμετοχή των φοιτητών στην εκπαιδευτική διαδικασία και η παρουσία </w:t>
            </w:r>
            <w:r w:rsidR="009F4D96">
              <w:rPr>
                <w:rFonts w:ascii="Georgia" w:hAnsi="Georgia"/>
                <w:sz w:val="22"/>
                <w:szCs w:val="22"/>
              </w:rPr>
              <w:t>τους</w:t>
            </w:r>
            <w:r w:rsidRPr="00820E8C">
              <w:rPr>
                <w:rFonts w:ascii="Georgia" w:hAnsi="Georgia"/>
                <w:sz w:val="22"/>
                <w:szCs w:val="22"/>
              </w:rPr>
              <w:t xml:space="preserve"> </w:t>
            </w:r>
            <w:r w:rsidR="009F4D96">
              <w:rPr>
                <w:rFonts w:ascii="Georgia" w:hAnsi="Georgia"/>
                <w:sz w:val="22"/>
                <w:szCs w:val="22"/>
              </w:rPr>
              <w:t>στις</w:t>
            </w:r>
            <w:r w:rsidRPr="00820E8C">
              <w:rPr>
                <w:rFonts w:ascii="Georgia" w:hAnsi="Georgia"/>
                <w:sz w:val="22"/>
                <w:szCs w:val="22"/>
              </w:rPr>
              <w:t xml:space="preserve"> διαλέξεις (</w:t>
            </w:r>
            <w:proofErr w:type="spellStart"/>
            <w:r w:rsidRPr="00820E8C">
              <w:rPr>
                <w:rFonts w:ascii="Georgia" w:hAnsi="Georgia"/>
                <w:sz w:val="22"/>
                <w:szCs w:val="22"/>
              </w:rPr>
              <w:t>παρουσιολόγιο</w:t>
            </w:r>
            <w:proofErr w:type="spellEnd"/>
            <w:r w:rsidRPr="00820E8C">
              <w:rPr>
                <w:rFonts w:ascii="Georgia" w:hAnsi="Georgia"/>
                <w:sz w:val="22"/>
                <w:szCs w:val="22"/>
              </w:rPr>
              <w:t>) είναι υποχρεωτική.</w:t>
            </w:r>
          </w:p>
        </w:tc>
      </w:tr>
    </w:tbl>
    <w:p w:rsidR="004929B7" w:rsidRPr="00820E8C" w:rsidRDefault="004929B7">
      <w:pPr>
        <w:rPr>
          <w:rFonts w:ascii="Georgia" w:hAnsi="Georgia"/>
        </w:rPr>
      </w:pPr>
    </w:p>
    <w:tbl>
      <w:tblPr>
        <w:tblW w:w="0" w:type="auto"/>
        <w:tblLook w:val="04A0"/>
      </w:tblPr>
      <w:tblGrid>
        <w:gridCol w:w="8522"/>
      </w:tblGrid>
      <w:tr w:rsidR="0054427E" w:rsidRPr="00820E8C" w:rsidTr="00033CC4">
        <w:tc>
          <w:tcPr>
            <w:tcW w:w="8522" w:type="dxa"/>
            <w:shd w:val="clear" w:color="auto" w:fill="auto"/>
          </w:tcPr>
          <w:p w:rsidR="0054427E" w:rsidRPr="00820E8C" w:rsidRDefault="00BE1BAA" w:rsidP="00BD7F11">
            <w:pPr>
              <w:pStyle w:val="Heading2"/>
              <w:numPr>
                <w:ilvl w:val="1"/>
                <w:numId w:val="32"/>
              </w:numPr>
              <w:rPr>
                <w:sz w:val="20"/>
                <w:szCs w:val="20"/>
              </w:rPr>
            </w:pPr>
            <w:r w:rsidRPr="00820E8C">
              <w:br w:type="page"/>
            </w:r>
            <w:bookmarkStart w:id="16" w:name="_Toc502690258"/>
            <w:proofErr w:type="spellStart"/>
            <w:r w:rsidR="0054427E" w:rsidRPr="00820E8C">
              <w:t>Διιδρυματικό</w:t>
            </w:r>
            <w:proofErr w:type="spellEnd"/>
            <w:r w:rsidR="0054427E" w:rsidRPr="00820E8C">
              <w:t xml:space="preserve"> Πρόγραμμα Μεταπτυχιακών Σπουδών στο Τμήμα Πληροφορική</w:t>
            </w:r>
            <w:r w:rsidR="009F4D96">
              <w:t xml:space="preserve">ς και Τηλεπικοινωνιών του ΕΚΠΑ </w:t>
            </w:r>
            <w:r w:rsidR="0054427E" w:rsidRPr="00820E8C">
              <w:t>«</w:t>
            </w:r>
            <w:r w:rsidR="00C37404" w:rsidRPr="00820E8C">
              <w:t>Τεχνολογίες Πληροφορικής στην Ιατρική και τη Βιολογία</w:t>
            </w:r>
            <w:r w:rsidR="0054427E" w:rsidRPr="00820E8C">
              <w:t>»</w:t>
            </w:r>
            <w:bookmarkEnd w:id="16"/>
          </w:p>
        </w:tc>
      </w:tr>
      <w:tr w:rsidR="0054427E" w:rsidRPr="00820E8C" w:rsidTr="00033CC4">
        <w:tc>
          <w:tcPr>
            <w:tcW w:w="8522" w:type="dxa"/>
            <w:shd w:val="clear" w:color="auto" w:fill="auto"/>
          </w:tcPr>
          <w:p w:rsidR="00371F80" w:rsidRPr="00A76F78" w:rsidRDefault="00371F80" w:rsidP="00371F80">
            <w:pPr>
              <w:shd w:val="clear" w:color="auto" w:fill="FFFFFF"/>
              <w:spacing w:before="120" w:after="120" w:line="173" w:lineRule="atLeast"/>
              <w:jc w:val="both"/>
              <w:outlineLvl w:val="3"/>
              <w:rPr>
                <w:rFonts w:ascii="Georgia" w:hAnsi="Georgia"/>
                <w:sz w:val="22"/>
                <w:szCs w:val="22"/>
                <w:lang w:eastAsia="en-US"/>
              </w:rPr>
            </w:pPr>
            <w:r w:rsidRPr="00A76F78">
              <w:rPr>
                <w:rFonts w:ascii="Georgia" w:hAnsi="Georgia"/>
                <w:sz w:val="22"/>
                <w:szCs w:val="22"/>
                <w:lang w:eastAsia="en-US"/>
              </w:rPr>
              <w:t xml:space="preserve">Η ραγδαία ανάπτυξη </w:t>
            </w:r>
            <w:r w:rsidR="00D71B33">
              <w:rPr>
                <w:rFonts w:ascii="Georgia" w:hAnsi="Georgia"/>
                <w:sz w:val="22"/>
                <w:szCs w:val="22"/>
                <w:lang w:eastAsia="en-US"/>
              </w:rPr>
              <w:t>της</w:t>
            </w:r>
            <w:r w:rsidRPr="00A76F78">
              <w:rPr>
                <w:rFonts w:ascii="Georgia" w:hAnsi="Georgia"/>
                <w:sz w:val="22"/>
                <w:szCs w:val="22"/>
                <w:lang w:eastAsia="en-US"/>
              </w:rPr>
              <w:t xml:space="preserve"> </w:t>
            </w:r>
            <w:proofErr w:type="spellStart"/>
            <w:r w:rsidRPr="00A76F78">
              <w:rPr>
                <w:rFonts w:ascii="Georgia" w:hAnsi="Georgia"/>
                <w:sz w:val="22"/>
                <w:szCs w:val="22"/>
                <w:lang w:eastAsia="en-US"/>
              </w:rPr>
              <w:t>Βιοιατρικής</w:t>
            </w:r>
            <w:proofErr w:type="spellEnd"/>
            <w:r w:rsidRPr="00A76F78">
              <w:rPr>
                <w:rFonts w:ascii="Georgia" w:hAnsi="Georgia"/>
                <w:sz w:val="22"/>
                <w:szCs w:val="22"/>
                <w:lang w:eastAsia="en-US"/>
              </w:rPr>
              <w:t xml:space="preserve"> Απεικόνισης, </w:t>
            </w:r>
            <w:r w:rsidR="00D71B33">
              <w:rPr>
                <w:rFonts w:ascii="Georgia" w:hAnsi="Georgia"/>
                <w:sz w:val="22"/>
                <w:szCs w:val="22"/>
                <w:lang w:eastAsia="en-US"/>
              </w:rPr>
              <w:t>της</w:t>
            </w:r>
            <w:r w:rsidRPr="00A76F78">
              <w:rPr>
                <w:rFonts w:ascii="Georgia" w:hAnsi="Georgia"/>
                <w:sz w:val="22"/>
                <w:szCs w:val="22"/>
                <w:lang w:eastAsia="en-US"/>
              </w:rPr>
              <w:t xml:space="preserve"> Ιατρικής Πληροφορικής και </w:t>
            </w:r>
            <w:r w:rsidR="00D71B33">
              <w:rPr>
                <w:rFonts w:ascii="Georgia" w:hAnsi="Georgia"/>
                <w:sz w:val="22"/>
                <w:szCs w:val="22"/>
                <w:lang w:eastAsia="en-US"/>
              </w:rPr>
              <w:t>της</w:t>
            </w:r>
            <w:r w:rsidRPr="00A76F78">
              <w:rPr>
                <w:rFonts w:ascii="Georgia" w:hAnsi="Georgia"/>
                <w:sz w:val="22"/>
                <w:szCs w:val="22"/>
                <w:lang w:eastAsia="en-US"/>
              </w:rPr>
              <w:t xml:space="preserve"> </w:t>
            </w:r>
            <w:proofErr w:type="spellStart"/>
            <w:r w:rsidRPr="00A76F78">
              <w:rPr>
                <w:rFonts w:ascii="Georgia" w:hAnsi="Georgia"/>
                <w:sz w:val="22"/>
                <w:szCs w:val="22"/>
                <w:lang w:eastAsia="en-US"/>
              </w:rPr>
              <w:t>Βιοπληροφορικής</w:t>
            </w:r>
            <w:proofErr w:type="spellEnd"/>
            <w:r w:rsidRPr="00A76F78">
              <w:rPr>
                <w:rFonts w:ascii="Georgia" w:hAnsi="Georgia"/>
                <w:sz w:val="22"/>
                <w:szCs w:val="22"/>
                <w:lang w:eastAsia="en-US"/>
              </w:rPr>
              <w:t xml:space="preserve"> καθώς και η ταχεία εξάπλωση </w:t>
            </w:r>
            <w:r w:rsidR="009F4D96" w:rsidRPr="00A76F78">
              <w:rPr>
                <w:rFonts w:ascii="Georgia" w:hAnsi="Georgia"/>
                <w:sz w:val="22"/>
                <w:szCs w:val="22"/>
                <w:lang w:eastAsia="en-US"/>
              </w:rPr>
              <w:t>της</w:t>
            </w:r>
            <w:r w:rsidRPr="00A76F78">
              <w:rPr>
                <w:rFonts w:ascii="Georgia" w:hAnsi="Georgia"/>
                <w:sz w:val="22"/>
                <w:szCs w:val="22"/>
                <w:lang w:eastAsia="en-US"/>
              </w:rPr>
              <w:t xml:space="preserve"> χρήσης </w:t>
            </w:r>
            <w:r w:rsidR="009F4D96" w:rsidRPr="00A76F78">
              <w:rPr>
                <w:rFonts w:ascii="Georgia" w:hAnsi="Georgia"/>
                <w:sz w:val="22"/>
                <w:szCs w:val="22"/>
                <w:lang w:eastAsia="en-US"/>
              </w:rPr>
              <w:t>της</w:t>
            </w:r>
            <w:r w:rsidRPr="00A76F78">
              <w:rPr>
                <w:rFonts w:ascii="Georgia" w:hAnsi="Georgia"/>
                <w:sz w:val="22"/>
                <w:szCs w:val="22"/>
                <w:lang w:eastAsia="en-US"/>
              </w:rPr>
              <w:t xml:space="preserve"> </w:t>
            </w:r>
            <w:r w:rsidR="009F4D96" w:rsidRPr="00A76F78">
              <w:rPr>
                <w:rFonts w:ascii="Georgia" w:hAnsi="Georgia"/>
                <w:sz w:val="22"/>
                <w:szCs w:val="22"/>
                <w:lang w:eastAsia="en-US"/>
              </w:rPr>
              <w:t>στις</w:t>
            </w:r>
            <w:r w:rsidRPr="00A76F78">
              <w:rPr>
                <w:rFonts w:ascii="Georgia" w:hAnsi="Georgia"/>
                <w:sz w:val="22"/>
                <w:szCs w:val="22"/>
                <w:lang w:eastAsia="en-US"/>
              </w:rPr>
              <w:t xml:space="preserve"> Επιστήμες Υγείας (Ιατρική, Βιολογία) και τη Βιοτεχνολογία δημιουργεί νέες προκλήσεις, αλλά και επαγγελματικές ευκαιρίες για δυναμικούς επιστήμονες διαφόρων ειδικοτήτων (πληροφορικοί, μηχανικοί, τεχνολόγοι, βιολόγοι, γιατροί), που θα θελήσουν να εξειδικευτούν </w:t>
            </w:r>
            <w:r w:rsidR="009F4D96" w:rsidRPr="00A76F78">
              <w:rPr>
                <w:rFonts w:ascii="Georgia" w:hAnsi="Georgia"/>
                <w:sz w:val="22"/>
                <w:szCs w:val="22"/>
                <w:lang w:eastAsia="en-US"/>
              </w:rPr>
              <w:t>σε</w:t>
            </w:r>
            <w:r w:rsidRPr="00A76F78">
              <w:rPr>
                <w:rFonts w:ascii="Georgia" w:hAnsi="Georgia"/>
                <w:sz w:val="22"/>
                <w:szCs w:val="22"/>
                <w:lang w:eastAsia="en-US"/>
              </w:rPr>
              <w:t xml:space="preserve"> διεπιστημονικούς και διεθνώς ανερχόμενους κλάδους, με ιδιαίτερες απαιτήσεις σε γνώσεις και εξοικείωση με </w:t>
            </w:r>
            <w:r w:rsidR="009F4D96" w:rsidRPr="00A76F78">
              <w:rPr>
                <w:rFonts w:ascii="Georgia" w:hAnsi="Georgia"/>
                <w:sz w:val="22"/>
                <w:szCs w:val="22"/>
                <w:lang w:eastAsia="en-US"/>
              </w:rPr>
              <w:t>τις</w:t>
            </w:r>
            <w:r w:rsidRPr="00A76F78">
              <w:rPr>
                <w:rFonts w:ascii="Georgia" w:hAnsi="Georgia"/>
                <w:sz w:val="22"/>
                <w:szCs w:val="22"/>
                <w:lang w:eastAsia="en-US"/>
              </w:rPr>
              <w:t xml:space="preserve"> σύγχρονες τεχνολογίες πληροφορικής.</w:t>
            </w:r>
          </w:p>
          <w:p w:rsidR="00371F80" w:rsidRPr="00A76F78" w:rsidRDefault="00371F80" w:rsidP="00371F80">
            <w:pPr>
              <w:shd w:val="clear" w:color="auto" w:fill="FFFFFF"/>
              <w:spacing w:before="120" w:after="120" w:line="173" w:lineRule="atLeast"/>
              <w:jc w:val="both"/>
              <w:outlineLvl w:val="3"/>
              <w:rPr>
                <w:rFonts w:ascii="Georgia" w:hAnsi="Georgia"/>
                <w:sz w:val="22"/>
                <w:szCs w:val="22"/>
                <w:lang w:eastAsia="en-US"/>
              </w:rPr>
            </w:pPr>
            <w:r w:rsidRPr="00A76F78">
              <w:rPr>
                <w:rFonts w:ascii="Georgia" w:hAnsi="Georgia"/>
                <w:sz w:val="22"/>
                <w:szCs w:val="22"/>
                <w:lang w:val="en-US" w:eastAsia="en-US"/>
              </w:rPr>
              <w:t>To</w:t>
            </w:r>
            <w:r w:rsidRPr="00A76F78">
              <w:rPr>
                <w:rFonts w:ascii="Georgia" w:hAnsi="Georgia"/>
                <w:sz w:val="22"/>
                <w:szCs w:val="22"/>
                <w:lang w:eastAsia="en-US"/>
              </w:rPr>
              <w:t xml:space="preserve"> Πρόγραμμα Μεταπτυχιακών Σπουδών (ΠΜΣ) </w:t>
            </w:r>
            <w:r w:rsidRPr="00A76F78">
              <w:rPr>
                <w:rFonts w:ascii="Georgia" w:hAnsi="Georgia"/>
                <w:sz w:val="22"/>
                <w:szCs w:val="22"/>
                <w:lang w:val="en-US" w:eastAsia="en-US"/>
              </w:rPr>
              <w:t> </w:t>
            </w:r>
            <w:r w:rsidRPr="00A76F78">
              <w:rPr>
                <w:rFonts w:ascii="Georgia" w:hAnsi="Georgia"/>
                <w:b/>
                <w:bCs/>
                <w:sz w:val="22"/>
                <w:szCs w:val="22"/>
                <w:lang w:eastAsia="en-US"/>
              </w:rPr>
              <w:t>«Τεχνολογίες Πληροφορικής στην Ιατρική και τη Βιολογία» (ΤΠΙΒ)</w:t>
            </w:r>
            <w:r w:rsidRPr="00A76F78">
              <w:rPr>
                <w:rFonts w:ascii="Georgia" w:hAnsi="Georgia"/>
                <w:sz w:val="22"/>
                <w:szCs w:val="22"/>
                <w:lang w:val="en-US" w:eastAsia="en-US"/>
              </w:rPr>
              <w:t> </w:t>
            </w:r>
            <w:r w:rsidRPr="00A76F78">
              <w:rPr>
                <w:rFonts w:ascii="Georgia" w:hAnsi="Georgia"/>
                <w:sz w:val="22"/>
                <w:szCs w:val="22"/>
                <w:lang w:eastAsia="en-US"/>
              </w:rPr>
              <w:t xml:space="preserve">έχει από τη φύση του έντονα διεπιστημονικό χαρακτήρα και στοχεύει στο να ενισχύσει </w:t>
            </w:r>
            <w:r w:rsidR="009F4D96" w:rsidRPr="00A76F78">
              <w:rPr>
                <w:rFonts w:ascii="Georgia" w:hAnsi="Georgia"/>
                <w:sz w:val="22"/>
                <w:szCs w:val="22"/>
                <w:lang w:eastAsia="en-US"/>
              </w:rPr>
              <w:t>τις</w:t>
            </w:r>
            <w:r w:rsidRPr="00A76F78">
              <w:rPr>
                <w:rFonts w:ascii="Georgia" w:hAnsi="Georgia"/>
                <w:sz w:val="22"/>
                <w:szCs w:val="22"/>
                <w:lang w:eastAsia="en-US"/>
              </w:rPr>
              <w:t xml:space="preserve"> γνώσεις και </w:t>
            </w:r>
            <w:r w:rsidR="009F4D96" w:rsidRPr="00A76F78">
              <w:rPr>
                <w:rFonts w:ascii="Georgia" w:hAnsi="Georgia"/>
                <w:sz w:val="22"/>
                <w:szCs w:val="22"/>
                <w:lang w:eastAsia="en-US"/>
              </w:rPr>
              <w:t>τις</w:t>
            </w:r>
            <w:r w:rsidRPr="00A76F78">
              <w:rPr>
                <w:rFonts w:ascii="Georgia" w:hAnsi="Georgia"/>
                <w:sz w:val="22"/>
                <w:szCs w:val="22"/>
                <w:lang w:eastAsia="en-US"/>
              </w:rPr>
              <w:t xml:space="preserve"> δεξιότητες των μεταπτυχιακών του φοιτητών του στην εφαρμογή </w:t>
            </w:r>
            <w:r w:rsidR="009F4D96" w:rsidRPr="00A76F78">
              <w:rPr>
                <w:rFonts w:ascii="Georgia" w:hAnsi="Georgia"/>
                <w:sz w:val="22"/>
                <w:szCs w:val="22"/>
                <w:lang w:eastAsia="en-US"/>
              </w:rPr>
              <w:t>της</w:t>
            </w:r>
            <w:r w:rsidRPr="00A76F78">
              <w:rPr>
                <w:rFonts w:ascii="Georgia" w:hAnsi="Georgia"/>
                <w:sz w:val="22"/>
                <w:szCs w:val="22"/>
                <w:lang w:eastAsia="en-US"/>
              </w:rPr>
              <w:t xml:space="preserve"> πληροφορικής, των εφαρμοσμένων μαθηματικών και </w:t>
            </w:r>
            <w:r w:rsidR="009F4D96" w:rsidRPr="00A76F78">
              <w:rPr>
                <w:rFonts w:ascii="Georgia" w:hAnsi="Georgia"/>
                <w:sz w:val="22"/>
                <w:szCs w:val="22"/>
                <w:lang w:eastAsia="en-US"/>
              </w:rPr>
              <w:t>της</w:t>
            </w:r>
            <w:r w:rsidRPr="00A76F78">
              <w:rPr>
                <w:rFonts w:ascii="Georgia" w:hAnsi="Georgia"/>
                <w:sz w:val="22"/>
                <w:szCs w:val="22"/>
                <w:lang w:eastAsia="en-US"/>
              </w:rPr>
              <w:t xml:space="preserve"> στατιστικής ανάλυσης στο χώρο των Επιστημών Υγείας και </w:t>
            </w:r>
            <w:r w:rsidR="009F4D96" w:rsidRPr="00A76F78">
              <w:rPr>
                <w:rFonts w:ascii="Georgia" w:hAnsi="Georgia"/>
                <w:sz w:val="22"/>
                <w:szCs w:val="22"/>
                <w:lang w:eastAsia="en-US"/>
              </w:rPr>
              <w:t>της</w:t>
            </w:r>
            <w:r w:rsidRPr="00A76F78">
              <w:rPr>
                <w:rFonts w:ascii="Georgia" w:hAnsi="Georgia"/>
                <w:sz w:val="22"/>
                <w:szCs w:val="22"/>
                <w:lang w:eastAsia="en-US"/>
              </w:rPr>
              <w:t xml:space="preserve"> Βιοτεχνολογίας. Δίδεται ιδιαίτερη έμφαση σε θέματα οργάνωσης, διαχείρισης, επεξεργασίας και ανάλυσης </w:t>
            </w:r>
            <w:proofErr w:type="spellStart"/>
            <w:r w:rsidRPr="00A76F78">
              <w:rPr>
                <w:rFonts w:ascii="Georgia" w:hAnsi="Georgia"/>
                <w:sz w:val="22"/>
                <w:szCs w:val="22"/>
                <w:lang w:eastAsia="en-US"/>
              </w:rPr>
              <w:t>βιοϊατρικών</w:t>
            </w:r>
            <w:proofErr w:type="spellEnd"/>
            <w:r w:rsidRPr="00A76F78">
              <w:rPr>
                <w:rFonts w:ascii="Georgia" w:hAnsi="Georgia"/>
                <w:sz w:val="22"/>
                <w:szCs w:val="22"/>
                <w:lang w:eastAsia="en-US"/>
              </w:rPr>
              <w:t xml:space="preserve"> σημάτων, εικόνων και δεδομένων, καθώς και σε θέματα που αφορούν την μοντελοποίηση, ανάπτυξη αλγορίθμων, τεχνικών ανάλυσης και εργαλείων λογισμικού </w:t>
            </w:r>
            <w:proofErr w:type="spellStart"/>
            <w:r w:rsidRPr="00A76F78">
              <w:rPr>
                <w:rFonts w:ascii="Georgia" w:hAnsi="Georgia"/>
                <w:sz w:val="22"/>
                <w:szCs w:val="22"/>
                <w:lang w:eastAsia="en-US"/>
              </w:rPr>
              <w:t>βιοπληροφορικής</w:t>
            </w:r>
            <w:proofErr w:type="spellEnd"/>
            <w:r w:rsidRPr="00A76F78">
              <w:rPr>
                <w:rFonts w:ascii="Georgia" w:hAnsi="Georgia"/>
                <w:sz w:val="22"/>
                <w:szCs w:val="22"/>
                <w:lang w:eastAsia="en-US"/>
              </w:rPr>
              <w:t>, υπολογιστικής βιολογίας και βιολογίας συστημάτων.</w:t>
            </w:r>
          </w:p>
          <w:p w:rsidR="00371F80" w:rsidRPr="00A76F78" w:rsidRDefault="00371F80" w:rsidP="001554C0">
            <w:pPr>
              <w:spacing w:before="120" w:after="120"/>
              <w:jc w:val="both"/>
              <w:rPr>
                <w:rFonts w:ascii="Georgia" w:hAnsi="Georgia"/>
                <w:sz w:val="22"/>
                <w:szCs w:val="22"/>
                <w:shd w:val="clear" w:color="auto" w:fill="FFFFFF"/>
                <w:lang w:eastAsia="en-US"/>
              </w:rPr>
            </w:pPr>
            <w:r w:rsidRPr="00A76F78">
              <w:rPr>
                <w:rFonts w:ascii="Georgia" w:hAnsi="Georgia"/>
                <w:sz w:val="22"/>
                <w:szCs w:val="22"/>
                <w:shd w:val="clear" w:color="auto" w:fill="FFFFFF"/>
                <w:lang w:eastAsia="en-US"/>
              </w:rPr>
              <w:t xml:space="preserve">Το ΠΜΣ ΤΠΙΒ οργανώνεται από το Τμήμα Πληροφορικής και Τηλεπικοινωνιών του Εθνικού και Καποδιστριακού Πανεπιστημίου Αθηνών σε σύμπραξη με το </w:t>
            </w:r>
            <w:r w:rsidRPr="00A76F78">
              <w:rPr>
                <w:rFonts w:ascii="Georgia" w:hAnsi="Georgia"/>
                <w:sz w:val="22"/>
                <w:szCs w:val="22"/>
              </w:rPr>
              <w:t xml:space="preserve">Τμήμα Μηχανικών </w:t>
            </w:r>
            <w:proofErr w:type="spellStart"/>
            <w:r w:rsidRPr="00A76F78">
              <w:rPr>
                <w:rFonts w:ascii="Georgia" w:hAnsi="Georgia"/>
                <w:sz w:val="22"/>
                <w:szCs w:val="22"/>
              </w:rPr>
              <w:t>Βιοιατρικής</w:t>
            </w:r>
            <w:proofErr w:type="spellEnd"/>
            <w:r w:rsidRPr="00A76F78">
              <w:rPr>
                <w:rFonts w:ascii="Georgia" w:hAnsi="Georgia"/>
                <w:sz w:val="22"/>
                <w:szCs w:val="22"/>
              </w:rPr>
              <w:t xml:space="preserve"> Τεχνολογίας Τ.Ε. του </w:t>
            </w:r>
            <w:r w:rsidRPr="00A76F78">
              <w:rPr>
                <w:rFonts w:ascii="Georgia" w:hAnsi="Georgia"/>
                <w:sz w:val="22"/>
                <w:szCs w:val="22"/>
                <w:shd w:val="clear" w:color="auto" w:fill="FFFFFF"/>
                <w:lang w:eastAsia="en-US"/>
              </w:rPr>
              <w:t xml:space="preserve">ΤΕΙ Αθήνας και σε συνεργασία με το Ίδρυμα </w:t>
            </w:r>
            <w:proofErr w:type="spellStart"/>
            <w:r w:rsidRPr="00A76F78">
              <w:rPr>
                <w:rFonts w:ascii="Georgia" w:hAnsi="Georgia"/>
                <w:sz w:val="22"/>
                <w:szCs w:val="22"/>
                <w:shd w:val="clear" w:color="auto" w:fill="FFFFFF"/>
                <w:lang w:eastAsia="en-US"/>
              </w:rPr>
              <w:t>Ιατροβιολογικών</w:t>
            </w:r>
            <w:proofErr w:type="spellEnd"/>
            <w:r w:rsidRPr="00A76F78">
              <w:rPr>
                <w:rFonts w:ascii="Georgia" w:hAnsi="Georgia"/>
                <w:sz w:val="22"/>
                <w:szCs w:val="22"/>
                <w:shd w:val="clear" w:color="auto" w:fill="FFFFFF"/>
                <w:lang w:eastAsia="en-US"/>
              </w:rPr>
              <w:t xml:space="preserve"> Ερευνών </w:t>
            </w:r>
            <w:r w:rsidR="009F4D96" w:rsidRPr="00A76F78">
              <w:rPr>
                <w:rFonts w:ascii="Georgia" w:hAnsi="Georgia"/>
                <w:sz w:val="22"/>
                <w:szCs w:val="22"/>
                <w:shd w:val="clear" w:color="auto" w:fill="FFFFFF"/>
                <w:lang w:eastAsia="en-US"/>
              </w:rPr>
              <w:t>της</w:t>
            </w:r>
            <w:r w:rsidRPr="00A76F78">
              <w:rPr>
                <w:rFonts w:ascii="Georgia" w:hAnsi="Georgia"/>
                <w:sz w:val="22"/>
                <w:szCs w:val="22"/>
                <w:shd w:val="clear" w:color="auto" w:fill="FFFFFF"/>
                <w:lang w:eastAsia="en-US"/>
              </w:rPr>
              <w:t xml:space="preserve"> Ακαδημίας Αθηνών (ΙΙΒΕΑΑ) και το Ινστιτούτο Πληροφορικής και Τηλεπικοινωνιών του ΕΚΕΦΕ Δημόκριτος. Τα μαθήματα διδάσκονται από επιλεγμένους Καθηγητές και Ερευνητές των ανωτέρω Ιδρυμάτων, με αποδεδειγμένη εμπειρία στα αντικείμενα του μεταπτυχιακού, αλλά και από ειδικούς επιστήμονες άλλων Ιδρυμάτων </w:t>
            </w:r>
            <w:r w:rsidR="00D71B33">
              <w:rPr>
                <w:rFonts w:ascii="Georgia" w:hAnsi="Georgia"/>
                <w:sz w:val="22"/>
                <w:szCs w:val="22"/>
                <w:shd w:val="clear" w:color="auto" w:fill="FFFFFF"/>
                <w:lang w:eastAsia="en-US"/>
              </w:rPr>
              <w:t>της</w:t>
            </w:r>
            <w:r w:rsidRPr="00A76F78">
              <w:rPr>
                <w:rFonts w:ascii="Georgia" w:hAnsi="Georgia"/>
                <w:sz w:val="22"/>
                <w:szCs w:val="22"/>
                <w:shd w:val="clear" w:color="auto" w:fill="FFFFFF"/>
                <w:lang w:eastAsia="en-US"/>
              </w:rPr>
              <w:t xml:space="preserve"> Ελλάδας και του εξωτερικού.</w:t>
            </w:r>
          </w:p>
          <w:p w:rsidR="00371F80" w:rsidRPr="00A76F78" w:rsidRDefault="00D016CC" w:rsidP="001554C0">
            <w:pPr>
              <w:spacing w:before="120" w:after="120"/>
              <w:jc w:val="both"/>
              <w:rPr>
                <w:rFonts w:ascii="Georgia" w:hAnsi="Georgia"/>
                <w:b/>
                <w:sz w:val="22"/>
                <w:szCs w:val="22"/>
              </w:rPr>
            </w:pPr>
            <w:r>
              <w:rPr>
                <w:rFonts w:ascii="Georgia" w:hAnsi="Georgia"/>
                <w:sz w:val="22"/>
                <w:szCs w:val="22"/>
              </w:rPr>
              <w:t xml:space="preserve">Επιπλέον </w:t>
            </w:r>
            <w:r w:rsidR="00371F80" w:rsidRPr="00A76F78">
              <w:rPr>
                <w:rFonts w:ascii="Georgia" w:hAnsi="Georgia"/>
                <w:sz w:val="22"/>
                <w:szCs w:val="22"/>
              </w:rPr>
              <w:t xml:space="preserve">το </w:t>
            </w:r>
            <w:r w:rsidR="00371F80" w:rsidRPr="00A76F78">
              <w:rPr>
                <w:rFonts w:ascii="Georgia" w:hAnsi="Georgia"/>
                <w:b/>
                <w:bCs/>
                <w:sz w:val="22"/>
                <w:szCs w:val="22"/>
              </w:rPr>
              <w:t>ΠΜΣ</w:t>
            </w:r>
            <w:r w:rsidR="00371F80" w:rsidRPr="00A76F78">
              <w:rPr>
                <w:rFonts w:ascii="Georgia" w:hAnsi="Georgia"/>
                <w:sz w:val="22"/>
                <w:szCs w:val="22"/>
              </w:rPr>
              <w:t xml:space="preserve"> </w:t>
            </w:r>
            <w:r w:rsidR="00371F80" w:rsidRPr="00A76F78">
              <w:rPr>
                <w:rFonts w:ascii="Georgia" w:hAnsi="Georgia"/>
                <w:b/>
                <w:bCs/>
                <w:sz w:val="22"/>
                <w:szCs w:val="22"/>
              </w:rPr>
              <w:t xml:space="preserve">«Τεχνολογίες Πληροφορικής στην Ιατρική και </w:t>
            </w:r>
            <w:r w:rsidR="00EF3617" w:rsidRPr="00A76F78">
              <w:rPr>
                <w:rFonts w:ascii="Georgia" w:hAnsi="Georgia"/>
                <w:b/>
                <w:bCs/>
                <w:sz w:val="22"/>
                <w:szCs w:val="22"/>
              </w:rPr>
              <w:t>τη</w:t>
            </w:r>
            <w:r w:rsidR="00371F80" w:rsidRPr="00A76F78">
              <w:rPr>
                <w:rFonts w:ascii="Georgia" w:hAnsi="Georgia"/>
                <w:b/>
                <w:bCs/>
                <w:sz w:val="22"/>
                <w:szCs w:val="22"/>
              </w:rPr>
              <w:t xml:space="preserve"> Βιολογία»</w:t>
            </w:r>
            <w:r w:rsidR="00371F80" w:rsidRPr="00A76F78">
              <w:rPr>
                <w:rFonts w:ascii="Georgia" w:hAnsi="Georgia"/>
                <w:sz w:val="22"/>
                <w:szCs w:val="22"/>
              </w:rPr>
              <w:t xml:space="preserve"> που ιδρύθηκε το </w:t>
            </w:r>
            <w:r w:rsidR="00371F80" w:rsidRPr="00A76F78">
              <w:rPr>
                <w:rFonts w:ascii="Georgia" w:hAnsi="Georgia"/>
                <w:b/>
                <w:sz w:val="22"/>
                <w:szCs w:val="22"/>
              </w:rPr>
              <w:t>2006</w:t>
            </w:r>
            <w:r w:rsidR="00371F80" w:rsidRPr="00A76F78">
              <w:rPr>
                <w:rFonts w:ascii="Georgia" w:hAnsi="Georgia"/>
                <w:sz w:val="22"/>
                <w:szCs w:val="22"/>
              </w:rPr>
              <w:t xml:space="preserve"> επιδιώκει: </w:t>
            </w:r>
          </w:p>
          <w:p w:rsidR="00371F80" w:rsidRPr="00A76F78" w:rsidRDefault="00371F80" w:rsidP="00604DB9">
            <w:pPr>
              <w:numPr>
                <w:ilvl w:val="0"/>
                <w:numId w:val="11"/>
              </w:numPr>
              <w:spacing w:before="120" w:after="120"/>
              <w:jc w:val="both"/>
              <w:rPr>
                <w:rFonts w:ascii="Georgia" w:hAnsi="Georgia"/>
                <w:sz w:val="22"/>
                <w:szCs w:val="22"/>
              </w:rPr>
            </w:pPr>
            <w:r w:rsidRPr="00A76F78">
              <w:rPr>
                <w:rFonts w:ascii="Georgia" w:hAnsi="Georgia"/>
                <w:sz w:val="22"/>
                <w:szCs w:val="22"/>
              </w:rPr>
              <w:t xml:space="preserve">Την ενίσχυση των ικανοτήτων των αποφοίτων ΑΕΙ-ΤEI, που ήδη απασχολούνται σε κλάδους συναφείς με την Ιατρική Τεχνολογία, στο να αντιμετωπίσουν με επιτυχία την πρόκληση των νέων τεχνολογιών στο χώρο </w:t>
            </w:r>
            <w:r w:rsidR="00D71B33">
              <w:rPr>
                <w:rFonts w:ascii="Georgia" w:hAnsi="Georgia"/>
                <w:sz w:val="22"/>
                <w:szCs w:val="22"/>
              </w:rPr>
              <w:t>της</w:t>
            </w:r>
            <w:r w:rsidRPr="00A76F78">
              <w:rPr>
                <w:rFonts w:ascii="Georgia" w:hAnsi="Georgia"/>
                <w:sz w:val="22"/>
                <w:szCs w:val="22"/>
              </w:rPr>
              <w:t xml:space="preserve"> Υγείας. </w:t>
            </w:r>
          </w:p>
          <w:p w:rsidR="00371F80" w:rsidRPr="00A76F78" w:rsidRDefault="00371F80" w:rsidP="00604DB9">
            <w:pPr>
              <w:numPr>
                <w:ilvl w:val="0"/>
                <w:numId w:val="11"/>
              </w:numPr>
              <w:spacing w:before="120" w:after="120"/>
              <w:jc w:val="both"/>
              <w:rPr>
                <w:rFonts w:ascii="Georgia" w:hAnsi="Georgia"/>
                <w:sz w:val="22"/>
                <w:szCs w:val="22"/>
              </w:rPr>
            </w:pPr>
            <w:r w:rsidRPr="00A76F78">
              <w:rPr>
                <w:rFonts w:ascii="Georgia" w:hAnsi="Georgia"/>
                <w:sz w:val="22"/>
                <w:szCs w:val="22"/>
              </w:rPr>
              <w:t xml:space="preserve">Τη δυνατότητα των αποφοίτων του να είναι συνεχώς στην αιχμή </w:t>
            </w:r>
            <w:r w:rsidR="005553FE" w:rsidRPr="00A76F78">
              <w:rPr>
                <w:rFonts w:ascii="Georgia" w:hAnsi="Georgia"/>
                <w:sz w:val="22"/>
                <w:szCs w:val="22"/>
              </w:rPr>
              <w:t>όπως</w:t>
            </w:r>
            <w:r w:rsidRPr="00A76F78">
              <w:rPr>
                <w:rFonts w:ascii="Georgia" w:hAnsi="Georgia"/>
                <w:sz w:val="22"/>
                <w:szCs w:val="22"/>
              </w:rPr>
              <w:t xml:space="preserve"> τεχνολογίας, είτε με συνεχή </w:t>
            </w:r>
            <w:proofErr w:type="spellStart"/>
            <w:r w:rsidRPr="00A76F78">
              <w:rPr>
                <w:rFonts w:ascii="Georgia" w:hAnsi="Georgia"/>
                <w:sz w:val="22"/>
                <w:szCs w:val="22"/>
              </w:rPr>
              <w:t>αυτομόρφωση</w:t>
            </w:r>
            <w:proofErr w:type="spellEnd"/>
            <w:r w:rsidRPr="00A76F78">
              <w:rPr>
                <w:rFonts w:ascii="Georgia" w:hAnsi="Georgia"/>
                <w:sz w:val="22"/>
                <w:szCs w:val="22"/>
              </w:rPr>
              <w:t xml:space="preserve"> ή με τη συνεχή επιμόρφωσή </w:t>
            </w:r>
            <w:r w:rsidR="009F4D96" w:rsidRPr="00A76F78">
              <w:rPr>
                <w:rFonts w:ascii="Georgia" w:hAnsi="Georgia"/>
                <w:sz w:val="22"/>
                <w:szCs w:val="22"/>
              </w:rPr>
              <w:t>τους</w:t>
            </w:r>
            <w:r w:rsidRPr="00A76F78">
              <w:rPr>
                <w:rFonts w:ascii="Georgia" w:hAnsi="Georgia"/>
                <w:sz w:val="22"/>
                <w:szCs w:val="22"/>
              </w:rPr>
              <w:t xml:space="preserve">, συμμετέχοντας σε προγράμματα συνεχιζόμενης εκπαίδευσης. </w:t>
            </w:r>
          </w:p>
          <w:p w:rsidR="00371F80" w:rsidRPr="00A76F78" w:rsidRDefault="00371F80" w:rsidP="00604DB9">
            <w:pPr>
              <w:numPr>
                <w:ilvl w:val="0"/>
                <w:numId w:val="11"/>
              </w:numPr>
              <w:spacing w:before="120" w:after="120"/>
              <w:jc w:val="both"/>
              <w:rPr>
                <w:rFonts w:ascii="Georgia" w:hAnsi="Georgia"/>
                <w:sz w:val="22"/>
                <w:szCs w:val="22"/>
              </w:rPr>
            </w:pPr>
            <w:r w:rsidRPr="00A76F78">
              <w:rPr>
                <w:rFonts w:ascii="Georgia" w:hAnsi="Georgia"/>
                <w:sz w:val="22"/>
                <w:szCs w:val="22"/>
              </w:rPr>
              <w:t xml:space="preserve">Την ανάπτυξη </w:t>
            </w:r>
            <w:r w:rsidR="009F4D96" w:rsidRPr="00A76F78">
              <w:rPr>
                <w:rFonts w:ascii="Georgia" w:hAnsi="Georgia"/>
                <w:sz w:val="22"/>
                <w:szCs w:val="22"/>
              </w:rPr>
              <w:t>της</w:t>
            </w:r>
            <w:r w:rsidRPr="00A76F78">
              <w:rPr>
                <w:rFonts w:ascii="Georgia" w:hAnsi="Georgia"/>
                <w:sz w:val="22"/>
                <w:szCs w:val="22"/>
              </w:rPr>
              <w:t xml:space="preserve"> ικανότητας συνεργασίας με επιστήμονες διαφορετικών ειδικοτήτων, μέσα από το προτεινόμενο πρόγραμμα θεωρητικών και εργαστηριακών μαθημάτων (περιλαμβάνει θεματικές ενότητες μηχανικού-επιστημών υγείας-πληροφορικής) αλλά και μέσα από την πρακτική εξάσκηση σε χώρους Υγείας (Νοσοκομεία-κλινικές). </w:t>
            </w:r>
          </w:p>
          <w:p w:rsidR="00371F80" w:rsidRPr="00A76F78" w:rsidRDefault="00371F80" w:rsidP="00371F80">
            <w:pPr>
              <w:spacing w:before="120" w:after="120"/>
              <w:jc w:val="both"/>
              <w:rPr>
                <w:rFonts w:ascii="Georgia" w:hAnsi="Georgia"/>
                <w:sz w:val="22"/>
                <w:szCs w:val="22"/>
              </w:rPr>
            </w:pPr>
          </w:p>
          <w:p w:rsidR="00371F80" w:rsidRPr="00A76F78" w:rsidRDefault="00371F80" w:rsidP="00371F80">
            <w:pPr>
              <w:spacing w:before="120" w:after="120"/>
              <w:jc w:val="both"/>
              <w:rPr>
                <w:rFonts w:ascii="Georgia" w:hAnsi="Georgia"/>
                <w:sz w:val="22"/>
                <w:szCs w:val="22"/>
              </w:rPr>
            </w:pPr>
            <w:r w:rsidRPr="00A76F78">
              <w:rPr>
                <w:rFonts w:ascii="Georgia" w:hAnsi="Georgia"/>
                <w:sz w:val="22"/>
                <w:szCs w:val="22"/>
              </w:rPr>
              <w:t>Το Πρόγραμμα α</w:t>
            </w:r>
            <w:r w:rsidRPr="00A76F78">
              <w:rPr>
                <w:rFonts w:ascii="Georgia" w:hAnsi="Georgia"/>
                <w:bCs/>
                <w:sz w:val="22"/>
                <w:szCs w:val="22"/>
              </w:rPr>
              <w:t xml:space="preserve">πονέμει </w:t>
            </w:r>
            <w:r w:rsidRPr="00A76F78">
              <w:rPr>
                <w:rFonts w:ascii="Georgia" w:hAnsi="Georgia"/>
                <w:sz w:val="22"/>
                <w:szCs w:val="22"/>
              </w:rPr>
              <w:t xml:space="preserve">Μεταπτυχιακό Δίπλωμα Ειδίκευσης (Μ.Δ.Ε) στην </w:t>
            </w:r>
          </w:p>
          <w:p w:rsidR="00371F80" w:rsidRPr="00A76F78" w:rsidRDefault="00371F80" w:rsidP="00371F80">
            <w:pPr>
              <w:spacing w:before="120" w:after="120"/>
              <w:jc w:val="both"/>
              <w:rPr>
                <w:rFonts w:ascii="Georgia" w:hAnsi="Georgia"/>
                <w:sz w:val="22"/>
                <w:szCs w:val="22"/>
              </w:rPr>
            </w:pPr>
            <w:r w:rsidRPr="00A76F78">
              <w:rPr>
                <w:rFonts w:ascii="Georgia" w:hAnsi="Georgia"/>
                <w:sz w:val="22"/>
                <w:szCs w:val="22"/>
              </w:rPr>
              <w:t xml:space="preserve">α) Πληροφορική στην Ιατρική και </w:t>
            </w:r>
          </w:p>
          <w:p w:rsidR="00371F80" w:rsidRPr="00A76F78" w:rsidRDefault="00371F80" w:rsidP="00371F80">
            <w:pPr>
              <w:spacing w:before="120" w:after="120"/>
              <w:jc w:val="both"/>
              <w:rPr>
                <w:rFonts w:ascii="Georgia" w:hAnsi="Georgia"/>
                <w:sz w:val="22"/>
                <w:szCs w:val="22"/>
              </w:rPr>
            </w:pPr>
            <w:r w:rsidRPr="00A76F78">
              <w:rPr>
                <w:rFonts w:ascii="Georgia" w:hAnsi="Georgia"/>
                <w:sz w:val="22"/>
                <w:szCs w:val="22"/>
              </w:rPr>
              <w:t xml:space="preserve">β) </w:t>
            </w:r>
            <w:proofErr w:type="spellStart"/>
            <w:r w:rsidRPr="00A76F78">
              <w:rPr>
                <w:rFonts w:ascii="Georgia" w:hAnsi="Georgia"/>
                <w:sz w:val="22"/>
                <w:szCs w:val="22"/>
              </w:rPr>
              <w:t>Βιοπληροφορική</w:t>
            </w:r>
            <w:proofErr w:type="spellEnd"/>
            <w:r w:rsidRPr="00A76F78">
              <w:rPr>
                <w:rFonts w:ascii="Georgia" w:hAnsi="Georgia"/>
                <w:sz w:val="22"/>
                <w:szCs w:val="22"/>
              </w:rPr>
              <w:t xml:space="preserve">. </w:t>
            </w:r>
          </w:p>
          <w:p w:rsidR="00371F80" w:rsidRPr="00A76F78" w:rsidRDefault="009F4D96" w:rsidP="00371F80">
            <w:pPr>
              <w:spacing w:before="120" w:after="120"/>
              <w:jc w:val="both"/>
              <w:rPr>
                <w:rFonts w:ascii="Georgia" w:hAnsi="Georgia"/>
                <w:sz w:val="22"/>
                <w:szCs w:val="22"/>
              </w:rPr>
            </w:pPr>
            <w:r w:rsidRPr="00A76F78">
              <w:rPr>
                <w:rFonts w:ascii="Georgia" w:hAnsi="Georgia"/>
                <w:sz w:val="22"/>
                <w:szCs w:val="22"/>
              </w:rPr>
              <w:t>Επίσης</w:t>
            </w:r>
            <w:r w:rsidR="00371F80" w:rsidRPr="00A76F78">
              <w:rPr>
                <w:rFonts w:ascii="Georgia" w:hAnsi="Georgia"/>
                <w:sz w:val="22"/>
                <w:szCs w:val="22"/>
              </w:rPr>
              <w:t xml:space="preserve"> απονέμει Διδακτορικό Δίπλωμα στο πλαίσιο του Τμήματος Πληροφορικής και Τηλεπικοινωνιών. Η διοίκηση του συγκεκριμένου ΠΜΣ ασκείται από τη Γ.Σ.Ε.Σ. του Τμήματος Πληροφορικής και Τηλεπικοινωνιών, η οποία εκλέγει και τον Δ/ντη του ΠΜΣ.</w:t>
            </w:r>
          </w:p>
          <w:p w:rsidR="00371F80" w:rsidRPr="00A76F78" w:rsidRDefault="00371F80" w:rsidP="00371F80">
            <w:pPr>
              <w:spacing w:before="120" w:after="120"/>
              <w:jc w:val="both"/>
              <w:rPr>
                <w:rFonts w:ascii="Georgia" w:hAnsi="Georgia"/>
                <w:sz w:val="22"/>
                <w:szCs w:val="22"/>
              </w:rPr>
            </w:pPr>
            <w:r w:rsidRPr="00A76F78">
              <w:rPr>
                <w:rFonts w:ascii="Georgia" w:hAnsi="Georgia"/>
                <w:sz w:val="22"/>
                <w:szCs w:val="22"/>
              </w:rPr>
              <w:t xml:space="preserve">Στο ΠΜΣ ΤΠΙΒ γίνονται δεκτοί απόφοιτοι Πανεπιστημιακών Τμημάτων Πληροφορικής, Τμημάτων Ηλεκτρολόγων Μηχανικών και Μηχανικών Η/Υ, Τμημάτων Ιατρικής, Φυσικής, Βιολογίας, απόφοιτοι Τμημάτων ΤΕΙ συναφών γνωστικών αντικειμένων, καθώς και απόφοιτοι αναγνωρισμένων ομοταγών ιδρυμάτων </w:t>
            </w:r>
            <w:r w:rsidR="00D71B33">
              <w:rPr>
                <w:rFonts w:ascii="Georgia" w:hAnsi="Georgia"/>
                <w:sz w:val="22"/>
                <w:szCs w:val="22"/>
              </w:rPr>
              <w:t>της</w:t>
            </w:r>
            <w:r w:rsidRPr="00A76F78">
              <w:rPr>
                <w:rFonts w:ascii="Georgia" w:hAnsi="Georgia"/>
                <w:sz w:val="22"/>
                <w:szCs w:val="22"/>
              </w:rPr>
              <w:t xml:space="preserve"> αλλοδαπής, συναφών με </w:t>
            </w:r>
            <w:r w:rsidR="00D71B33">
              <w:rPr>
                <w:rFonts w:ascii="Georgia" w:hAnsi="Georgia"/>
                <w:sz w:val="22"/>
                <w:szCs w:val="22"/>
              </w:rPr>
              <w:t>τις</w:t>
            </w:r>
            <w:r w:rsidRPr="00A76F78">
              <w:rPr>
                <w:rFonts w:ascii="Georgia" w:hAnsi="Georgia"/>
                <w:sz w:val="22"/>
                <w:szCs w:val="22"/>
              </w:rPr>
              <w:t xml:space="preserve"> ανωτέρω ειδικότητες. Για το Διδακτορικό Δίπλωμα γίνονται δεκτοί κάτοχοι του ανωτέρω Μ.Δ.Ε. ή μεταπτυχιακού τίτλου σπουδών άλλου συναφούς γνωστικού αντικειμένου </w:t>
            </w:r>
            <w:r w:rsidR="009F4D96" w:rsidRPr="00A76F78">
              <w:rPr>
                <w:rFonts w:ascii="Georgia" w:hAnsi="Georgia"/>
                <w:sz w:val="22"/>
                <w:szCs w:val="22"/>
              </w:rPr>
              <w:t>της</w:t>
            </w:r>
            <w:r w:rsidRPr="00A76F78">
              <w:rPr>
                <w:rFonts w:ascii="Georgia" w:hAnsi="Georgia"/>
                <w:sz w:val="22"/>
                <w:szCs w:val="22"/>
              </w:rPr>
              <w:t xml:space="preserve"> ημεδαπής ή αναγνωρισμένων ομοταγών ιδρυμάτων </w:t>
            </w:r>
            <w:r w:rsidR="009F4D96" w:rsidRPr="00A76F78">
              <w:rPr>
                <w:rFonts w:ascii="Georgia" w:hAnsi="Georgia"/>
                <w:sz w:val="22"/>
                <w:szCs w:val="22"/>
              </w:rPr>
              <w:t>της</w:t>
            </w:r>
            <w:r w:rsidRPr="00A76F78">
              <w:rPr>
                <w:rFonts w:ascii="Georgia" w:hAnsi="Georgia"/>
                <w:sz w:val="22"/>
                <w:szCs w:val="22"/>
              </w:rPr>
              <w:t xml:space="preserve"> αλλοδαπής. </w:t>
            </w:r>
          </w:p>
          <w:p w:rsidR="00D71B33" w:rsidRDefault="00371F80" w:rsidP="009F4D96">
            <w:pPr>
              <w:spacing w:before="120" w:after="120"/>
              <w:jc w:val="both"/>
              <w:rPr>
                <w:rFonts w:ascii="Georgia" w:hAnsi="Georgia"/>
                <w:sz w:val="22"/>
                <w:szCs w:val="22"/>
              </w:rPr>
            </w:pPr>
            <w:r w:rsidRPr="00A76F78">
              <w:rPr>
                <w:rFonts w:ascii="Georgia" w:hAnsi="Georgia"/>
                <w:sz w:val="22"/>
                <w:szCs w:val="22"/>
              </w:rPr>
              <w:t xml:space="preserve">Για τη λήψη ΜΔΕ η ελάχιστη διάρκεια φοίτησης είναι 3 εξάμηνα και οι μεταπτυχιακοί φοιτητές θα πρέπει να εξεταστούν με επιτυχία σε όλα τα </w:t>
            </w:r>
            <w:r w:rsidRPr="00A76F78">
              <w:rPr>
                <w:rFonts w:ascii="Georgia" w:hAnsi="Georgia"/>
                <w:b/>
                <w:sz w:val="22"/>
                <w:szCs w:val="22"/>
              </w:rPr>
              <w:t>υποχρεωτικά</w:t>
            </w:r>
            <w:r w:rsidRPr="00A76F78">
              <w:rPr>
                <w:rFonts w:ascii="Georgia" w:hAnsi="Georgia"/>
                <w:sz w:val="22"/>
                <w:szCs w:val="22"/>
              </w:rPr>
              <w:t xml:space="preserve"> μαθήματα </w:t>
            </w:r>
            <w:r w:rsidR="009F4D96" w:rsidRPr="00A76F78">
              <w:rPr>
                <w:rFonts w:ascii="Georgia" w:hAnsi="Georgia"/>
                <w:sz w:val="22"/>
                <w:szCs w:val="22"/>
              </w:rPr>
              <w:t>της</w:t>
            </w:r>
            <w:r w:rsidRPr="00A76F78">
              <w:rPr>
                <w:rFonts w:ascii="Georgia" w:hAnsi="Georgia"/>
                <w:sz w:val="22"/>
                <w:szCs w:val="22"/>
              </w:rPr>
              <w:t xml:space="preserve"> αντίστοιχης κατεύθυνσης (</w:t>
            </w:r>
            <w:r w:rsidRPr="00A76F78">
              <w:rPr>
                <w:rFonts w:ascii="Georgia" w:hAnsi="Georgia"/>
                <w:b/>
                <w:sz w:val="22"/>
                <w:szCs w:val="22"/>
              </w:rPr>
              <w:t>9</w:t>
            </w:r>
            <w:r w:rsidRPr="00A76F78">
              <w:rPr>
                <w:rFonts w:ascii="Georgia" w:hAnsi="Georgia"/>
                <w:sz w:val="22"/>
                <w:szCs w:val="22"/>
              </w:rPr>
              <w:t xml:space="preserve"> μαθήματα ανά κατεύθυνση), σε δύο (</w:t>
            </w:r>
            <w:r w:rsidRPr="00A76F78">
              <w:rPr>
                <w:rFonts w:ascii="Georgia" w:hAnsi="Georgia"/>
                <w:b/>
                <w:sz w:val="22"/>
                <w:szCs w:val="22"/>
              </w:rPr>
              <w:t>2</w:t>
            </w:r>
            <w:r w:rsidRPr="00A76F78">
              <w:rPr>
                <w:rFonts w:ascii="Georgia" w:hAnsi="Georgia"/>
                <w:sz w:val="22"/>
                <w:szCs w:val="22"/>
              </w:rPr>
              <w:t xml:space="preserve">) μαθήματα </w:t>
            </w:r>
            <w:r w:rsidRPr="00A76F78">
              <w:rPr>
                <w:rFonts w:ascii="Georgia" w:hAnsi="Georgia"/>
                <w:b/>
                <w:sz w:val="22"/>
                <w:szCs w:val="22"/>
              </w:rPr>
              <w:t>επιλογής</w:t>
            </w:r>
            <w:r w:rsidRPr="00A76F78">
              <w:rPr>
                <w:rFonts w:ascii="Georgia" w:hAnsi="Georgia"/>
                <w:sz w:val="22"/>
                <w:szCs w:val="22"/>
              </w:rPr>
              <w:t xml:space="preserve">, </w:t>
            </w:r>
            <w:r w:rsidR="005553FE" w:rsidRPr="00A76F78">
              <w:rPr>
                <w:rFonts w:ascii="Georgia" w:hAnsi="Georgia"/>
                <w:sz w:val="22"/>
                <w:szCs w:val="22"/>
              </w:rPr>
              <w:t>όπως</w:t>
            </w:r>
            <w:r w:rsidRPr="00A76F78">
              <w:rPr>
                <w:rFonts w:ascii="Georgia" w:hAnsi="Georgia"/>
                <w:sz w:val="22"/>
                <w:szCs w:val="22"/>
              </w:rPr>
              <w:t xml:space="preserve"> και να εκπονήσουν με επιτυχία μεταπτυχιακή </w:t>
            </w:r>
            <w:r w:rsidRPr="00A76F78">
              <w:rPr>
                <w:rFonts w:ascii="Georgia" w:hAnsi="Georgia"/>
                <w:b/>
                <w:sz w:val="22"/>
                <w:szCs w:val="22"/>
              </w:rPr>
              <w:t>Διπλωματική</w:t>
            </w:r>
            <w:r w:rsidRPr="00A76F78">
              <w:rPr>
                <w:rFonts w:ascii="Georgia" w:hAnsi="Georgia"/>
                <w:sz w:val="22"/>
                <w:szCs w:val="22"/>
              </w:rPr>
              <w:t xml:space="preserve"> εργασία διάρκειας τουλάχιστον </w:t>
            </w:r>
            <w:r w:rsidR="009F4D96" w:rsidRPr="00A76F78">
              <w:rPr>
                <w:rFonts w:ascii="Georgia" w:hAnsi="Georgia"/>
                <w:sz w:val="22"/>
                <w:szCs w:val="22"/>
              </w:rPr>
              <w:t>ενός</w:t>
            </w:r>
            <w:r w:rsidRPr="00A76F78">
              <w:rPr>
                <w:rFonts w:ascii="Georgia" w:hAnsi="Georgia"/>
                <w:sz w:val="22"/>
                <w:szCs w:val="22"/>
              </w:rPr>
              <w:t xml:space="preserve"> εξαμήνου. Επιπλέον, οι σπουδαστές που δεν είναι απόφοιτοι τμημάτων Πληροφορικής, ή Πληροφορικής και Τηλεπικοινωνιών ή Ηλεκτρολόγων/Ηλεκτρονικών Μηχανικών ή Μηχανικών Πληροφορικής, έχουν την υποχρέωση να εξεταστούν με επιτυχία στα ακόλουθα προπτυχιακά μαθήματα: </w:t>
            </w:r>
          </w:p>
          <w:p w:rsidR="00D71B33" w:rsidRDefault="00371F80" w:rsidP="00D71B33">
            <w:pPr>
              <w:spacing w:before="120" w:after="120"/>
              <w:ind w:left="720"/>
              <w:jc w:val="both"/>
              <w:rPr>
                <w:rFonts w:ascii="Georgia" w:hAnsi="Georgia"/>
                <w:sz w:val="22"/>
                <w:szCs w:val="22"/>
              </w:rPr>
            </w:pPr>
            <w:r w:rsidRPr="00A76F78">
              <w:rPr>
                <w:rFonts w:ascii="Georgia" w:hAnsi="Georgia"/>
                <w:sz w:val="22"/>
                <w:szCs w:val="22"/>
              </w:rPr>
              <w:t xml:space="preserve">1. Δομές Δεδομένων </w:t>
            </w:r>
          </w:p>
          <w:p w:rsidR="00D71B33" w:rsidRDefault="00371F80" w:rsidP="00D71B33">
            <w:pPr>
              <w:spacing w:before="120" w:after="120"/>
              <w:ind w:left="720"/>
              <w:jc w:val="both"/>
              <w:rPr>
                <w:rFonts w:ascii="Georgia" w:hAnsi="Georgia"/>
                <w:sz w:val="22"/>
                <w:szCs w:val="22"/>
              </w:rPr>
            </w:pPr>
            <w:r w:rsidRPr="00A76F78">
              <w:rPr>
                <w:rFonts w:ascii="Georgia" w:hAnsi="Georgia"/>
                <w:sz w:val="22"/>
                <w:szCs w:val="22"/>
              </w:rPr>
              <w:t xml:space="preserve">2. </w:t>
            </w:r>
            <w:r w:rsidR="009F4D96" w:rsidRPr="00A76F78">
              <w:rPr>
                <w:rFonts w:ascii="Georgia" w:hAnsi="Georgia"/>
                <w:sz w:val="22"/>
                <w:szCs w:val="22"/>
              </w:rPr>
              <w:t xml:space="preserve">Ψηφιακή Επεξεργασία Σήματος </w:t>
            </w:r>
          </w:p>
          <w:p w:rsidR="0054427E" w:rsidRPr="00820E8C" w:rsidRDefault="009F4D96" w:rsidP="00D71B33">
            <w:pPr>
              <w:spacing w:before="120" w:after="120"/>
              <w:ind w:left="720"/>
              <w:jc w:val="both"/>
              <w:rPr>
                <w:rFonts w:ascii="Georgia" w:hAnsi="Georgia"/>
                <w:b/>
                <w:szCs w:val="22"/>
              </w:rPr>
            </w:pPr>
            <w:r w:rsidRPr="00A76F78">
              <w:rPr>
                <w:rFonts w:ascii="Georgia" w:hAnsi="Georgia"/>
                <w:sz w:val="22"/>
                <w:szCs w:val="22"/>
              </w:rPr>
              <w:t>3. Ένα</w:t>
            </w:r>
            <w:r w:rsidR="00371F80" w:rsidRPr="00A76F78">
              <w:rPr>
                <w:rFonts w:ascii="Georgia" w:hAnsi="Georgia"/>
                <w:sz w:val="22"/>
                <w:szCs w:val="22"/>
              </w:rPr>
              <w:t xml:space="preserve"> μάθημα Προγραμματισμού ( C, ή C++).</w:t>
            </w:r>
            <w:r w:rsidR="00371F80" w:rsidRPr="00820E8C">
              <w:rPr>
                <w:rFonts w:ascii="Georgia" w:hAnsi="Georgia"/>
              </w:rPr>
              <w:t xml:space="preserve"> </w:t>
            </w:r>
          </w:p>
        </w:tc>
      </w:tr>
    </w:tbl>
    <w:p w:rsidR="0054427E" w:rsidRPr="00820E8C" w:rsidRDefault="0054427E">
      <w:pPr>
        <w:rPr>
          <w:rFonts w:ascii="Georgia" w:hAnsi="Georgia"/>
        </w:rPr>
      </w:pPr>
    </w:p>
    <w:p w:rsidR="0054427E" w:rsidRPr="00820E8C" w:rsidRDefault="0054427E">
      <w:pPr>
        <w:rPr>
          <w:rFonts w:ascii="Georgia" w:hAnsi="Georgia"/>
        </w:rPr>
      </w:pPr>
    </w:p>
    <w:p w:rsidR="0054427E" w:rsidRPr="00820E8C" w:rsidRDefault="0054427E">
      <w:pPr>
        <w:rPr>
          <w:rFonts w:ascii="Georgia" w:hAnsi="Georgia"/>
        </w:rPr>
      </w:pPr>
    </w:p>
    <w:p w:rsidR="0054427E" w:rsidRPr="00820E8C" w:rsidRDefault="0054427E">
      <w:pPr>
        <w:rPr>
          <w:rFonts w:ascii="Georgia" w:hAnsi="Georgia"/>
        </w:rPr>
      </w:pPr>
    </w:p>
    <w:p w:rsidR="0054427E" w:rsidRPr="00820E8C" w:rsidRDefault="0054427E">
      <w:pPr>
        <w:rPr>
          <w:rFonts w:ascii="Georgia" w:hAnsi="Georgia"/>
        </w:rPr>
      </w:pPr>
    </w:p>
    <w:p w:rsidR="009628A8" w:rsidRPr="00820E8C" w:rsidRDefault="009628A8">
      <w:pPr>
        <w:rPr>
          <w:rFonts w:ascii="Georgia" w:hAnsi="Georgia"/>
        </w:rPr>
      </w:pPr>
      <w:r w:rsidRPr="00820E8C">
        <w:rPr>
          <w:rFonts w:ascii="Georgia" w:hAnsi="Georgia"/>
        </w:rPr>
        <w:br w:type="page"/>
      </w:r>
    </w:p>
    <w:tbl>
      <w:tblPr>
        <w:tblW w:w="0" w:type="auto"/>
        <w:tblLook w:val="04A0"/>
      </w:tblPr>
      <w:tblGrid>
        <w:gridCol w:w="8720"/>
      </w:tblGrid>
      <w:tr w:rsidR="00C957EF" w:rsidRPr="00820E8C" w:rsidTr="00CE2CAA">
        <w:tc>
          <w:tcPr>
            <w:tcW w:w="8720" w:type="dxa"/>
            <w:shd w:val="clear" w:color="auto" w:fill="auto"/>
          </w:tcPr>
          <w:p w:rsidR="009628A8" w:rsidRPr="00D70240" w:rsidRDefault="00C957EF" w:rsidP="00BD7F11">
            <w:pPr>
              <w:pStyle w:val="Heading2"/>
              <w:numPr>
                <w:ilvl w:val="1"/>
                <w:numId w:val="32"/>
              </w:numPr>
              <w:rPr>
                <w:szCs w:val="24"/>
              </w:rPr>
            </w:pPr>
            <w:bookmarkStart w:id="17" w:name="_Toc502690259"/>
            <w:r w:rsidRPr="00820E8C">
              <w:lastRenderedPageBreak/>
              <w:t>Πρ</w:t>
            </w:r>
            <w:r w:rsidR="00D70240">
              <w:t>ό</w:t>
            </w:r>
            <w:r w:rsidRPr="00820E8C">
              <w:t>γρ</w:t>
            </w:r>
            <w:r w:rsidR="00D70240">
              <w:t>α</w:t>
            </w:r>
            <w:r w:rsidRPr="00820E8C">
              <w:t>μμα Διδακτορικών Σπουδών</w:t>
            </w:r>
            <w:bookmarkEnd w:id="12"/>
            <w:bookmarkEnd w:id="13"/>
            <w:r w:rsidR="00D70240" w:rsidRPr="00820E8C">
              <w:t xml:space="preserve"> στο Τμήμα Πληροφορικής και Τηλεπικοινωνιών του ΕΚΠΑ</w:t>
            </w:r>
            <w:bookmarkEnd w:id="17"/>
          </w:p>
        </w:tc>
      </w:tr>
      <w:tr w:rsidR="00C957EF" w:rsidRPr="00820E8C" w:rsidTr="00CE2CAA">
        <w:tc>
          <w:tcPr>
            <w:tcW w:w="8720" w:type="dxa"/>
            <w:shd w:val="clear" w:color="auto" w:fill="auto"/>
          </w:tcPr>
          <w:p w:rsidR="009628A8" w:rsidRPr="00820E8C" w:rsidRDefault="009628A8" w:rsidP="00447416">
            <w:pPr>
              <w:spacing w:before="120" w:after="120"/>
              <w:jc w:val="both"/>
              <w:rPr>
                <w:rFonts w:ascii="Georgia" w:hAnsi="Georgia"/>
                <w:sz w:val="22"/>
                <w:szCs w:val="22"/>
              </w:rPr>
            </w:pPr>
            <w:r w:rsidRPr="00820E8C">
              <w:rPr>
                <w:rFonts w:ascii="Georgia" w:hAnsi="Georgia"/>
                <w:sz w:val="22"/>
                <w:szCs w:val="22"/>
              </w:rPr>
              <w:t>Το Τμήμα Πληροφορικής και Τηλεπικοινωνιών απονέμει Διδακτορικό Δίπλωμα</w:t>
            </w:r>
            <w:r w:rsidR="00B82AE9">
              <w:rPr>
                <w:rFonts w:ascii="Georgia" w:hAnsi="Georgia"/>
                <w:sz w:val="22"/>
                <w:szCs w:val="22"/>
              </w:rPr>
              <w:t>.</w:t>
            </w:r>
            <w:r w:rsidRPr="00820E8C">
              <w:rPr>
                <w:rFonts w:ascii="Georgia" w:hAnsi="Georgia"/>
                <w:sz w:val="22"/>
                <w:szCs w:val="22"/>
              </w:rPr>
              <w:t xml:space="preserve"> Σύμφωνα με τον ισχύοντα σήμερα </w:t>
            </w:r>
            <w:r w:rsidR="009F4D96">
              <w:rPr>
                <w:rFonts w:ascii="Georgia" w:hAnsi="Georgia"/>
                <w:sz w:val="22"/>
                <w:szCs w:val="22"/>
              </w:rPr>
              <w:t>Κανονισμό Μεταπτυχιακών Σπουδών</w:t>
            </w:r>
            <w:r w:rsidR="00F126FC">
              <w:rPr>
                <w:rFonts w:ascii="Georgia" w:hAnsi="Georgia"/>
                <w:sz w:val="22"/>
                <w:szCs w:val="22"/>
              </w:rPr>
              <w:t xml:space="preserve"> Δ</w:t>
            </w:r>
            <w:r w:rsidRPr="00820E8C">
              <w:rPr>
                <w:rFonts w:ascii="Georgia" w:hAnsi="Georgia"/>
                <w:sz w:val="22"/>
                <w:szCs w:val="22"/>
              </w:rPr>
              <w:t xml:space="preserve">ιδακτορική διατριβή μπορούν να εκπονήσουν στο Τμήμα απόφοιτοι Πανεπιστημίων ή ΤΕΙ με μεταπτυχιακό τίτλο σε αντικείμενα που θεραπεύει το Τμήμα. Σε ειδικές περιπτώσεις και όχι συχνά, γίνονται δεκτοί για εκπόνηση διδακτορικής διατριβής και πτυχιούχοι χωρίς μεταπτυχιακό τίτλο σπουδών. </w:t>
            </w:r>
            <w:r w:rsidR="00F126FC">
              <w:rPr>
                <w:rFonts w:ascii="Georgia" w:hAnsi="Georgia"/>
                <w:sz w:val="22"/>
                <w:szCs w:val="22"/>
              </w:rPr>
              <w:t>Στις</w:t>
            </w:r>
            <w:r w:rsidRPr="00820E8C">
              <w:rPr>
                <w:rFonts w:ascii="Georgia" w:hAnsi="Georgia"/>
                <w:sz w:val="22"/>
                <w:szCs w:val="22"/>
              </w:rPr>
              <w:t xml:space="preserve"> περιπτώσεις αυτές χρεώνονται </w:t>
            </w:r>
            <w:r w:rsidR="00F126FC">
              <w:rPr>
                <w:rFonts w:ascii="Georgia" w:hAnsi="Georgia"/>
                <w:sz w:val="22"/>
                <w:szCs w:val="22"/>
              </w:rPr>
              <w:t>στους</w:t>
            </w:r>
            <w:r w:rsidRPr="00820E8C">
              <w:rPr>
                <w:rFonts w:ascii="Georgia" w:hAnsi="Georgia"/>
                <w:sz w:val="22"/>
                <w:szCs w:val="22"/>
              </w:rPr>
              <w:t xml:space="preserve"> υποψηφίους τουλάχιστον 5 μεταπτυχιακά μαθήματα και ορισμένες φορές και κάποια  προπτυχιακά μαθήματα που ανήκουν στην επιστημονική περιοχή του θέματος </w:t>
            </w:r>
            <w:r w:rsidR="00F126FC">
              <w:rPr>
                <w:rFonts w:ascii="Georgia" w:hAnsi="Georgia"/>
                <w:sz w:val="22"/>
                <w:szCs w:val="22"/>
              </w:rPr>
              <w:t>της</w:t>
            </w:r>
            <w:r w:rsidRPr="00820E8C">
              <w:rPr>
                <w:rFonts w:ascii="Georgia" w:hAnsi="Georgia"/>
                <w:sz w:val="22"/>
                <w:szCs w:val="22"/>
              </w:rPr>
              <w:t xml:space="preserve"> διατριβής </w:t>
            </w:r>
            <w:r w:rsidR="00F126FC">
              <w:rPr>
                <w:rFonts w:ascii="Georgia" w:hAnsi="Georgia"/>
                <w:sz w:val="22"/>
                <w:szCs w:val="22"/>
              </w:rPr>
              <w:t>τους</w:t>
            </w:r>
            <w:r w:rsidRPr="00820E8C">
              <w:rPr>
                <w:rFonts w:ascii="Georgia" w:hAnsi="Georgia"/>
                <w:sz w:val="22"/>
                <w:szCs w:val="22"/>
              </w:rPr>
              <w:t xml:space="preserve">, εφόσον δεν έχουν διδαχθεί αντίστοιχα μαθήματα κατά τη διάρκεια των προπτυχιακών </w:t>
            </w:r>
            <w:r w:rsidR="00F126FC">
              <w:rPr>
                <w:rFonts w:ascii="Georgia" w:hAnsi="Georgia"/>
                <w:sz w:val="22"/>
                <w:szCs w:val="22"/>
              </w:rPr>
              <w:t>τους</w:t>
            </w:r>
            <w:r w:rsidRPr="00820E8C">
              <w:rPr>
                <w:rFonts w:ascii="Georgia" w:hAnsi="Georgia"/>
                <w:sz w:val="22"/>
                <w:szCs w:val="22"/>
              </w:rPr>
              <w:t xml:space="preserve"> σπουδών. Μεταπτυχιακά μαθήματα (3-</w:t>
            </w:r>
            <w:r w:rsidR="00EF3617">
              <w:rPr>
                <w:rFonts w:ascii="Georgia" w:hAnsi="Georgia"/>
                <w:sz w:val="22"/>
                <w:szCs w:val="22"/>
              </w:rPr>
              <w:t>8</w:t>
            </w:r>
            <w:r w:rsidRPr="00820E8C">
              <w:rPr>
                <w:rFonts w:ascii="Georgia" w:hAnsi="Georgia"/>
                <w:sz w:val="22"/>
                <w:szCs w:val="22"/>
              </w:rPr>
              <w:t xml:space="preserve">), μπορεί να χρεωθούν και σε υποψηφίους που είναι κάτοχοι μεταπτυχιακού τίτλου, ο οποίος δεν είναι σχετικός με το αντικείμενο </w:t>
            </w:r>
            <w:r w:rsidR="00F126FC">
              <w:rPr>
                <w:rFonts w:ascii="Georgia" w:hAnsi="Georgia"/>
                <w:sz w:val="22"/>
                <w:szCs w:val="22"/>
              </w:rPr>
              <w:t>της</w:t>
            </w:r>
            <w:r w:rsidRPr="00820E8C">
              <w:rPr>
                <w:rFonts w:ascii="Georgia" w:hAnsi="Georgia"/>
                <w:sz w:val="22"/>
                <w:szCs w:val="22"/>
              </w:rPr>
              <w:t xml:space="preserve"> διατριβής </w:t>
            </w:r>
            <w:r w:rsidR="00F126FC">
              <w:rPr>
                <w:rFonts w:ascii="Georgia" w:hAnsi="Georgia"/>
                <w:sz w:val="22"/>
                <w:szCs w:val="22"/>
              </w:rPr>
              <w:t>τους</w:t>
            </w:r>
            <w:r w:rsidRPr="00820E8C">
              <w:rPr>
                <w:rFonts w:ascii="Georgia" w:hAnsi="Georgia"/>
                <w:sz w:val="22"/>
                <w:szCs w:val="22"/>
              </w:rPr>
              <w:t>. Τα μαθήματα αυτά ορίζονται από τη Γ.Σ.Ε.Σ. μετά από εισήγηση του επιβλέποντος Καθηγητή.</w:t>
            </w:r>
          </w:p>
          <w:p w:rsidR="009628A8" w:rsidRPr="00820E8C" w:rsidRDefault="00F126FC" w:rsidP="00447416">
            <w:pPr>
              <w:spacing w:before="120" w:after="120"/>
              <w:jc w:val="both"/>
              <w:rPr>
                <w:rFonts w:ascii="Georgia" w:hAnsi="Georgia"/>
                <w:sz w:val="22"/>
                <w:szCs w:val="22"/>
              </w:rPr>
            </w:pPr>
            <w:r>
              <w:rPr>
                <w:rFonts w:ascii="Georgia" w:hAnsi="Georgia"/>
                <w:sz w:val="22"/>
                <w:szCs w:val="22"/>
              </w:rPr>
              <w:t>Στους</w:t>
            </w:r>
            <w:r w:rsidR="009628A8" w:rsidRPr="00820E8C">
              <w:rPr>
                <w:rFonts w:ascii="Georgia" w:hAnsi="Georgia"/>
                <w:sz w:val="22"/>
                <w:szCs w:val="22"/>
              </w:rPr>
              <w:t xml:space="preserve"> Υποψηφίους Διδάκτορες ορίζεται κατ’ αρχήν η θεματική περιοχή στην οποία θα εκπονήσουν τη διατριβή </w:t>
            </w:r>
            <w:r w:rsidR="00B82AE9">
              <w:rPr>
                <w:rFonts w:ascii="Georgia" w:hAnsi="Georgia"/>
                <w:sz w:val="22"/>
                <w:szCs w:val="22"/>
              </w:rPr>
              <w:t>τους</w:t>
            </w:r>
            <w:r w:rsidR="009628A8" w:rsidRPr="00820E8C">
              <w:rPr>
                <w:rFonts w:ascii="Georgia" w:hAnsi="Georgia"/>
                <w:sz w:val="22"/>
                <w:szCs w:val="22"/>
              </w:rPr>
              <w:t xml:space="preserve"> και στη συνέχεια ορίζεται το ακριβές θέμα μετά από πρόταση </w:t>
            </w:r>
            <w:r w:rsidR="00B82AE9">
              <w:rPr>
                <w:rFonts w:ascii="Georgia" w:hAnsi="Georgia"/>
                <w:sz w:val="22"/>
                <w:szCs w:val="22"/>
              </w:rPr>
              <w:t>της</w:t>
            </w:r>
            <w:r w:rsidR="009628A8" w:rsidRPr="00820E8C">
              <w:rPr>
                <w:rFonts w:ascii="Georgia" w:hAnsi="Georgia"/>
                <w:sz w:val="22"/>
                <w:szCs w:val="22"/>
              </w:rPr>
              <w:t xml:space="preserve"> τριμελούς Επιτροπής επίβλεψης του υποψηφίου. Η μέση διάρκεια εκπόνησης διδακτορικής διατριβής είναι 4-5 έτη, ενώ η ελάχιστη διάρκεια είναι σύμφωνα με το νόμο 3 έτη. Κάθε έτος οι Υποψήφιοι Διδάκτορες οφείλουν να υποβάλουν έκθεση προόδου υπογεγραμμένη και από τα μέλη </w:t>
            </w:r>
            <w:r>
              <w:rPr>
                <w:rFonts w:ascii="Georgia" w:hAnsi="Georgia"/>
                <w:sz w:val="22"/>
                <w:szCs w:val="22"/>
              </w:rPr>
              <w:t>της</w:t>
            </w:r>
            <w:r w:rsidR="009628A8" w:rsidRPr="00820E8C">
              <w:rPr>
                <w:rFonts w:ascii="Georgia" w:hAnsi="Georgia"/>
                <w:sz w:val="22"/>
                <w:szCs w:val="22"/>
              </w:rPr>
              <w:t xml:space="preserve"> τριμελούς Επιτροπής </w:t>
            </w:r>
            <w:r>
              <w:rPr>
                <w:rFonts w:ascii="Georgia" w:hAnsi="Georgia"/>
                <w:sz w:val="22"/>
                <w:szCs w:val="22"/>
              </w:rPr>
              <w:t>τους</w:t>
            </w:r>
            <w:r w:rsidR="009628A8" w:rsidRPr="00820E8C">
              <w:rPr>
                <w:rFonts w:ascii="Georgia" w:hAnsi="Georgia"/>
                <w:sz w:val="22"/>
                <w:szCs w:val="22"/>
              </w:rPr>
              <w:t xml:space="preserve">. Οι Υποψήφιοι Διδάκτορες συμμετέχουν στην εκπαιδευτική και ερευνητική δραστηριότητα του Τμήματος, σύμφωνα με όσα έχουν περιγραφεί σε προηγούμενη παράγραφο. Στη συντριπτική </w:t>
            </w:r>
            <w:r w:rsidR="00B82AE9">
              <w:rPr>
                <w:rFonts w:ascii="Georgia" w:hAnsi="Georgia"/>
                <w:sz w:val="22"/>
                <w:szCs w:val="22"/>
              </w:rPr>
              <w:t>τους</w:t>
            </w:r>
            <w:r w:rsidR="009628A8" w:rsidRPr="00820E8C">
              <w:rPr>
                <w:rFonts w:ascii="Georgia" w:hAnsi="Georgia"/>
                <w:sz w:val="22"/>
                <w:szCs w:val="22"/>
              </w:rPr>
              <w:t xml:space="preserve"> πλειοψηφία, οι Υποψήφιοι Διδάκτορες βρίσκονται στο Τμήμα σε καθημερινή βάση και διαθέτουν ατομική θέση εργασίας.</w:t>
            </w:r>
          </w:p>
          <w:p w:rsidR="001B322F" w:rsidRDefault="009628A8" w:rsidP="00447416">
            <w:pPr>
              <w:spacing w:before="120" w:after="120"/>
              <w:jc w:val="both"/>
              <w:rPr>
                <w:rFonts w:ascii="Georgia" w:hAnsi="Georgia"/>
                <w:sz w:val="22"/>
                <w:szCs w:val="22"/>
              </w:rPr>
            </w:pPr>
            <w:r w:rsidRPr="00820E8C">
              <w:rPr>
                <w:rFonts w:ascii="Georgia" w:hAnsi="Georgia"/>
                <w:sz w:val="22"/>
                <w:szCs w:val="22"/>
              </w:rPr>
              <w:t xml:space="preserve">Στη διάρκεια </w:t>
            </w:r>
            <w:r w:rsidR="00F126FC">
              <w:rPr>
                <w:rFonts w:ascii="Georgia" w:hAnsi="Georgia"/>
                <w:sz w:val="22"/>
                <w:szCs w:val="22"/>
              </w:rPr>
              <w:t>της</w:t>
            </w:r>
            <w:r w:rsidRPr="00820E8C">
              <w:rPr>
                <w:rFonts w:ascii="Georgia" w:hAnsi="Georgia"/>
                <w:sz w:val="22"/>
                <w:szCs w:val="22"/>
              </w:rPr>
              <w:t xml:space="preserve"> ύπαρξής του το Τμήμα έχει απονείμει Διδακτορικό τίτλο σε μεγάλο αριθμό αποφοίτων του Τμήματος καθώς και άλλων Τμημάτων των Πανεπιστημίων </w:t>
            </w:r>
            <w:r w:rsidR="00F126FC">
              <w:rPr>
                <w:rFonts w:ascii="Georgia" w:hAnsi="Georgia"/>
                <w:sz w:val="22"/>
                <w:szCs w:val="22"/>
              </w:rPr>
              <w:t>της</w:t>
            </w:r>
            <w:r w:rsidRPr="00820E8C">
              <w:rPr>
                <w:rFonts w:ascii="Georgia" w:hAnsi="Georgia"/>
                <w:sz w:val="22"/>
                <w:szCs w:val="22"/>
              </w:rPr>
              <w:t xml:space="preserve"> χώρας. Οι κάτοχοι Διδακτορικού διπλώματος του Τμήματος συνεχίζουν την ερευνητική και αναπτυξιακή </w:t>
            </w:r>
            <w:r w:rsidR="00F126FC">
              <w:rPr>
                <w:rFonts w:ascii="Georgia" w:hAnsi="Georgia"/>
                <w:sz w:val="22"/>
                <w:szCs w:val="22"/>
              </w:rPr>
              <w:t>τους</w:t>
            </w:r>
            <w:r w:rsidRPr="00820E8C">
              <w:rPr>
                <w:rFonts w:ascii="Georgia" w:hAnsi="Georgia"/>
                <w:sz w:val="22"/>
                <w:szCs w:val="22"/>
              </w:rPr>
              <w:t xml:space="preserve"> καριέρα σε εταιρείες, πανεπιστήμια και ερευνητικά κέντρα </w:t>
            </w:r>
            <w:r w:rsidR="00F126FC">
              <w:rPr>
                <w:rFonts w:ascii="Georgia" w:hAnsi="Georgia"/>
                <w:sz w:val="22"/>
                <w:szCs w:val="22"/>
              </w:rPr>
              <w:t>της</w:t>
            </w:r>
            <w:r w:rsidRPr="00820E8C">
              <w:rPr>
                <w:rFonts w:ascii="Georgia" w:hAnsi="Georgia"/>
                <w:sz w:val="22"/>
                <w:szCs w:val="22"/>
              </w:rPr>
              <w:t xml:space="preserve"> χώρας, </w:t>
            </w:r>
            <w:r w:rsidR="00F126FC">
              <w:rPr>
                <w:rFonts w:ascii="Georgia" w:hAnsi="Georgia"/>
                <w:sz w:val="22"/>
                <w:szCs w:val="22"/>
              </w:rPr>
              <w:t>της</w:t>
            </w:r>
            <w:r w:rsidRPr="00820E8C">
              <w:rPr>
                <w:rFonts w:ascii="Georgia" w:hAnsi="Georgia"/>
                <w:sz w:val="22"/>
                <w:szCs w:val="22"/>
              </w:rPr>
              <w:t xml:space="preserve"> Ευρώπης αλλά και πολλών άλλων χωρών του κόσμου. </w:t>
            </w:r>
          </w:p>
          <w:p w:rsidR="00797A7E" w:rsidRPr="00820E8C" w:rsidRDefault="00C7074F" w:rsidP="00447416">
            <w:pPr>
              <w:spacing w:before="120" w:after="120"/>
              <w:jc w:val="both"/>
              <w:rPr>
                <w:rFonts w:ascii="Georgia" w:hAnsi="Georgia"/>
                <w:sz w:val="22"/>
                <w:szCs w:val="22"/>
              </w:rPr>
            </w:pPr>
            <w:r w:rsidRPr="00C7074F">
              <w:rPr>
                <w:rFonts w:ascii="Georgia" w:hAnsi="Georgia"/>
                <w:noProof/>
                <w:sz w:val="22"/>
                <w:szCs w:val="22"/>
              </w:rPr>
              <w:drawing>
                <wp:inline distT="0" distB="0" distL="0" distR="0">
                  <wp:extent cx="5486400" cy="2993390"/>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486400" cy="2993390"/>
                          </a:xfrm>
                          <a:prstGeom prst="rect">
                            <a:avLst/>
                          </a:prstGeom>
                        </pic:spPr>
                      </pic:pic>
                    </a:graphicData>
                  </a:graphic>
                </wp:inline>
              </w:drawing>
            </w:r>
          </w:p>
          <w:p w:rsidR="00F84606" w:rsidRPr="00820E8C" w:rsidRDefault="00F84606" w:rsidP="00447416">
            <w:pPr>
              <w:spacing w:before="120" w:after="120"/>
              <w:jc w:val="both"/>
              <w:rPr>
                <w:rFonts w:ascii="Georgia" w:hAnsi="Georgia"/>
                <w:sz w:val="22"/>
                <w:szCs w:val="22"/>
              </w:rPr>
            </w:pPr>
          </w:p>
          <w:p w:rsidR="009628A8" w:rsidRDefault="005553FE" w:rsidP="00447416">
            <w:pPr>
              <w:spacing w:before="120" w:after="120"/>
              <w:jc w:val="both"/>
              <w:rPr>
                <w:rFonts w:ascii="Georgia" w:hAnsi="Georgia"/>
                <w:sz w:val="22"/>
                <w:szCs w:val="22"/>
              </w:rPr>
            </w:pPr>
            <w:r>
              <w:rPr>
                <w:rFonts w:ascii="Georgia" w:hAnsi="Georgia"/>
                <w:sz w:val="22"/>
                <w:szCs w:val="22"/>
              </w:rPr>
              <w:t>Όπως</w:t>
            </w:r>
            <w:r w:rsidR="009628A8" w:rsidRPr="00820E8C">
              <w:rPr>
                <w:rFonts w:ascii="Georgia" w:hAnsi="Georgia"/>
                <w:sz w:val="22"/>
                <w:szCs w:val="22"/>
              </w:rPr>
              <w:t xml:space="preserve"> διαπιστώνεται και στην Έκθεση Εξωτερικής Αξιολόγησης του Τμήματος (Μάιος 2011) το επίπεδο των διδακτορικών σπουδών του Τμήματος είναι ιδιαίτερα υψηλό και συγκρίσιμο με τα σπουδαιότερα πανεπιστήμια του κόσμου.</w:t>
            </w:r>
          </w:p>
          <w:p w:rsidR="00CE2CAA" w:rsidRDefault="00CE2CAA" w:rsidP="00447416">
            <w:pPr>
              <w:spacing w:before="120" w:after="120"/>
              <w:jc w:val="both"/>
              <w:rPr>
                <w:rFonts w:ascii="Georgia" w:hAnsi="Georgia"/>
                <w:sz w:val="22"/>
                <w:szCs w:val="22"/>
              </w:rPr>
            </w:pPr>
          </w:p>
          <w:p w:rsidR="00CE2CAA" w:rsidRDefault="00BD7F11" w:rsidP="00447416">
            <w:pPr>
              <w:spacing w:before="120" w:after="120"/>
              <w:jc w:val="both"/>
              <w:rPr>
                <w:rFonts w:ascii="Georgia" w:hAnsi="Georgia"/>
                <w:sz w:val="22"/>
                <w:szCs w:val="22"/>
              </w:rPr>
            </w:pPr>
            <w:r w:rsidRPr="00BD7F11">
              <w:rPr>
                <w:rFonts w:ascii="Georgia" w:hAnsi="Georgia"/>
                <w:noProof/>
                <w:sz w:val="22"/>
                <w:szCs w:val="22"/>
              </w:rPr>
              <w:drawing>
                <wp:inline distT="0" distB="0" distL="0" distR="0">
                  <wp:extent cx="5486400" cy="344424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486400" cy="3444240"/>
                          </a:xfrm>
                          <a:prstGeom prst="rect">
                            <a:avLst/>
                          </a:prstGeom>
                        </pic:spPr>
                      </pic:pic>
                    </a:graphicData>
                  </a:graphic>
                </wp:inline>
              </w:drawing>
            </w:r>
          </w:p>
          <w:p w:rsidR="00CE2CAA" w:rsidRPr="00820E8C" w:rsidRDefault="00CE2CAA" w:rsidP="00447416">
            <w:pPr>
              <w:spacing w:before="120" w:after="120"/>
              <w:jc w:val="both"/>
              <w:rPr>
                <w:rFonts w:ascii="Georgia" w:hAnsi="Georgia"/>
                <w:sz w:val="22"/>
                <w:szCs w:val="22"/>
              </w:rPr>
            </w:pPr>
          </w:p>
          <w:p w:rsidR="0070629C" w:rsidRPr="00820E8C" w:rsidRDefault="0070629C" w:rsidP="0070629C">
            <w:pPr>
              <w:jc w:val="both"/>
              <w:rPr>
                <w:rFonts w:ascii="Georgia" w:hAnsi="Georgia"/>
                <w:sz w:val="22"/>
                <w:szCs w:val="22"/>
              </w:rPr>
            </w:pPr>
            <w:r w:rsidRPr="00820E8C">
              <w:rPr>
                <w:rFonts w:ascii="Georgia" w:hAnsi="Georgia"/>
                <w:sz w:val="22"/>
                <w:szCs w:val="22"/>
              </w:rPr>
              <w:t>Σύμφωνα με την  Έκθεση Εξωτερικής Αξιολόγησης (</w:t>
            </w:r>
            <w:r w:rsidRPr="00820E8C">
              <w:rPr>
                <w:rFonts w:ascii="Georgia" w:hAnsi="Georgia"/>
                <w:b/>
                <w:sz w:val="22"/>
                <w:szCs w:val="22"/>
              </w:rPr>
              <w:t>ΕΕΑ</w:t>
            </w:r>
            <w:r w:rsidRPr="00820E8C">
              <w:rPr>
                <w:rFonts w:ascii="Georgia" w:hAnsi="Georgia"/>
                <w:sz w:val="22"/>
                <w:szCs w:val="22"/>
              </w:rPr>
              <w:t xml:space="preserve">) οι επισημάνσεις και προτάσεις </w:t>
            </w:r>
            <w:r w:rsidR="00F126FC">
              <w:rPr>
                <w:rFonts w:ascii="Georgia" w:hAnsi="Georgia"/>
                <w:sz w:val="22"/>
                <w:szCs w:val="22"/>
              </w:rPr>
              <w:t>της</w:t>
            </w:r>
            <w:r w:rsidRPr="00820E8C">
              <w:rPr>
                <w:rFonts w:ascii="Georgia" w:hAnsi="Georgia"/>
                <w:sz w:val="22"/>
                <w:szCs w:val="22"/>
              </w:rPr>
              <w:t xml:space="preserve"> για το διδακτορικό πρόγραμμα σπουδών, καθώς και οι </w:t>
            </w:r>
            <w:r w:rsidRPr="00820E8C">
              <w:rPr>
                <w:rFonts w:ascii="Georgia" w:hAnsi="Georgia"/>
                <w:i/>
                <w:sz w:val="22"/>
                <w:szCs w:val="22"/>
              </w:rPr>
              <w:t xml:space="preserve">δράσεις θεραπείας </w:t>
            </w:r>
            <w:r w:rsidR="00F126FC">
              <w:rPr>
                <w:rFonts w:ascii="Georgia" w:hAnsi="Georgia"/>
                <w:i/>
                <w:sz w:val="22"/>
                <w:szCs w:val="22"/>
              </w:rPr>
              <w:t>της</w:t>
            </w:r>
            <w:r w:rsidRPr="00820E8C">
              <w:rPr>
                <w:rFonts w:ascii="Georgia" w:hAnsi="Georgia"/>
                <w:i/>
                <w:sz w:val="22"/>
                <w:szCs w:val="22"/>
              </w:rPr>
              <w:t xml:space="preserve"> από το Τμήμα</w:t>
            </w:r>
            <w:r w:rsidRPr="00820E8C">
              <w:rPr>
                <w:rFonts w:ascii="Georgia" w:hAnsi="Georgia"/>
                <w:sz w:val="22"/>
                <w:szCs w:val="22"/>
              </w:rPr>
              <w:t xml:space="preserve">  είναι οι ακόλουθες:</w:t>
            </w:r>
          </w:p>
          <w:p w:rsidR="0070629C" w:rsidRPr="00820E8C" w:rsidRDefault="0070629C" w:rsidP="0070629C">
            <w:pPr>
              <w:rPr>
                <w:rFonts w:ascii="Georgia" w:hAnsi="Georgia"/>
                <w:sz w:val="22"/>
                <w:szCs w:val="22"/>
              </w:rPr>
            </w:pPr>
          </w:p>
          <w:p w:rsidR="0070629C" w:rsidRPr="00820E8C" w:rsidRDefault="0070629C" w:rsidP="00604DB9">
            <w:pPr>
              <w:pStyle w:val="ListParagraph"/>
              <w:numPr>
                <w:ilvl w:val="0"/>
                <w:numId w:val="15"/>
              </w:numPr>
              <w:spacing w:after="160"/>
              <w:jc w:val="both"/>
              <w:rPr>
                <w:rFonts w:ascii="Georgia" w:hAnsi="Georgia" w:cs="Times New Roman"/>
                <w:i/>
              </w:rPr>
            </w:pPr>
            <w:r w:rsidRPr="00820E8C">
              <w:rPr>
                <w:rFonts w:ascii="Georgia" w:hAnsi="Georgia" w:cs="Times New Roman"/>
              </w:rPr>
              <w:t xml:space="preserve">Εφαρμογή του κανόνα 5 υποψήφιοι διδάκτορες ανά μέλος ΔΕΠ. </w:t>
            </w:r>
            <w:r w:rsidRPr="00820E8C">
              <w:rPr>
                <w:rFonts w:ascii="Georgia" w:hAnsi="Georgia" w:cs="Times New Roman"/>
                <w:i/>
              </w:rPr>
              <w:t>Η αναλογία έχει πρόσφατα βελτιωθεί λόγω διαγραφής αδρανοποιημένων υποψηφίων σε συνδυασμό με τον περιορισμό εγγραφής νέων υποψηφίων ανά μέλος ΔΕΠ. Έχει τεθεί σε εφαρμογή ό εσωτερικός κανονισμός εκπόνησης διδακτορικών διατριβών ο οποίος προβλέπει αυστηρότερους και περισσότερο μεθοδικούς κανόνες εποπτείας και ολοκλήρωσης.</w:t>
            </w:r>
          </w:p>
          <w:p w:rsidR="0070629C" w:rsidRPr="00820E8C" w:rsidRDefault="0070629C" w:rsidP="00604DB9">
            <w:pPr>
              <w:pStyle w:val="ListParagraph"/>
              <w:numPr>
                <w:ilvl w:val="0"/>
                <w:numId w:val="15"/>
              </w:numPr>
              <w:spacing w:after="160"/>
              <w:jc w:val="both"/>
              <w:rPr>
                <w:rFonts w:ascii="Georgia" w:hAnsi="Georgia" w:cs="Times New Roman"/>
                <w:i/>
              </w:rPr>
            </w:pPr>
            <w:r w:rsidRPr="00820E8C">
              <w:rPr>
                <w:rFonts w:ascii="Georgia" w:hAnsi="Georgia" w:cs="Times New Roman"/>
              </w:rPr>
              <w:t>Μεταφορά ή και προσθήκη μαθημάτων</w:t>
            </w:r>
            <w:r w:rsidR="00F126FC">
              <w:rPr>
                <w:rFonts w:ascii="Georgia" w:hAnsi="Georgia" w:cs="Times New Roman"/>
              </w:rPr>
              <w:t xml:space="preserve"> από το πρόγραμμα </w:t>
            </w:r>
            <w:proofErr w:type="spellStart"/>
            <w:r w:rsidR="00F126FC">
              <w:rPr>
                <w:rFonts w:ascii="Georgia" w:hAnsi="Georgia" w:cs="Times New Roman"/>
              </w:rPr>
              <w:t>M.Sc</w:t>
            </w:r>
            <w:proofErr w:type="spellEnd"/>
            <w:r w:rsidR="00F126FC">
              <w:rPr>
                <w:rFonts w:ascii="Georgia" w:hAnsi="Georgia" w:cs="Times New Roman"/>
              </w:rPr>
              <w:t xml:space="preserve">. στο </w:t>
            </w:r>
            <w:proofErr w:type="spellStart"/>
            <w:r w:rsidR="00F126FC">
              <w:rPr>
                <w:rFonts w:ascii="Georgia" w:hAnsi="Georgia" w:cs="Times New Roman"/>
              </w:rPr>
              <w:t>Ph.</w:t>
            </w:r>
            <w:r w:rsidRPr="00820E8C">
              <w:rPr>
                <w:rFonts w:ascii="Georgia" w:hAnsi="Georgia" w:cs="Times New Roman"/>
              </w:rPr>
              <w:t>D</w:t>
            </w:r>
            <w:proofErr w:type="spellEnd"/>
            <w:r w:rsidRPr="00820E8C">
              <w:rPr>
                <w:rFonts w:ascii="Georgia" w:hAnsi="Georgia" w:cs="Times New Roman"/>
              </w:rPr>
              <w:t xml:space="preserve">. </w:t>
            </w:r>
            <w:r w:rsidRPr="00820E8C">
              <w:rPr>
                <w:rFonts w:ascii="Georgia" w:hAnsi="Georgia" w:cs="Times New Roman"/>
                <w:i/>
              </w:rPr>
              <w:t>Υπό σκέψη, εφαρμόζεται σε περιπτώσεις όπου δεν υπάρχει αναγκαίο υπόβαθρο.</w:t>
            </w:r>
          </w:p>
          <w:p w:rsidR="0070629C" w:rsidRPr="00820E8C" w:rsidRDefault="0070629C" w:rsidP="00B82AE9">
            <w:pPr>
              <w:pStyle w:val="ListParagraph"/>
              <w:numPr>
                <w:ilvl w:val="0"/>
                <w:numId w:val="15"/>
              </w:numPr>
              <w:spacing w:after="160"/>
              <w:jc w:val="both"/>
              <w:rPr>
                <w:rFonts w:ascii="Georgia" w:hAnsi="Georgia" w:cs="Times New Roman"/>
                <w:i/>
              </w:rPr>
            </w:pPr>
            <w:r w:rsidRPr="00820E8C">
              <w:rPr>
                <w:rFonts w:ascii="Georgia" w:hAnsi="Georgia" w:cs="Times New Roman"/>
              </w:rPr>
              <w:t xml:space="preserve">Εισαγωγή διαδικασίας προφορικής ή και γραπτής εξέτασης </w:t>
            </w:r>
            <w:r w:rsidR="00B82AE9">
              <w:rPr>
                <w:rFonts w:ascii="Georgia" w:hAnsi="Georgia" w:cs="Times New Roman"/>
              </w:rPr>
              <w:t>των</w:t>
            </w:r>
            <w:r w:rsidRPr="00820E8C">
              <w:rPr>
                <w:rFonts w:ascii="Georgia" w:hAnsi="Georgia" w:cs="Times New Roman"/>
              </w:rPr>
              <w:t xml:space="preserve"> Υ/Δ (μια ή δύο φορές το έτος). </w:t>
            </w:r>
            <w:r w:rsidRPr="00820E8C">
              <w:rPr>
                <w:rFonts w:ascii="Georgia" w:hAnsi="Georgia" w:cs="Times New Roman"/>
                <w:i/>
              </w:rPr>
              <w:t>Υπάρχει διαδικασία από τον κανονισμό εκπόνησης διδακτορικής διατριβής – Απαιτεί γραπτή πρόταση και παρουσίαση πρότασης για εκπόνηση διδακτορικής διατριβής &amp; γραπτή ετήσια έκθεση προόδου.</w:t>
            </w:r>
          </w:p>
        </w:tc>
      </w:tr>
    </w:tbl>
    <w:p w:rsidR="00CE690E" w:rsidRPr="00820E8C" w:rsidRDefault="00CE690E">
      <w:pPr>
        <w:rPr>
          <w:rFonts w:ascii="Georgia" w:hAnsi="Georgia"/>
        </w:rPr>
      </w:pPr>
    </w:p>
    <w:p w:rsidR="00CE690E" w:rsidRPr="00820E8C" w:rsidRDefault="00CE690E">
      <w:pPr>
        <w:rPr>
          <w:rFonts w:ascii="Georgia" w:hAnsi="Georgia"/>
        </w:rPr>
      </w:pPr>
    </w:p>
    <w:p w:rsidR="00A94BFA" w:rsidRPr="00820E8C" w:rsidRDefault="00A94BFA">
      <w:pPr>
        <w:rPr>
          <w:rFonts w:ascii="Georgia" w:hAnsi="Georgia"/>
        </w:rPr>
      </w:pPr>
      <w:r w:rsidRPr="00820E8C">
        <w:rPr>
          <w:rFonts w:ascii="Georgia" w:hAnsi="Georg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1E4F26" w:rsidRPr="00820E8C" w:rsidTr="004373DA">
        <w:tc>
          <w:tcPr>
            <w:tcW w:w="8522" w:type="dxa"/>
            <w:tcBorders>
              <w:top w:val="nil"/>
              <w:left w:val="nil"/>
              <w:bottom w:val="nil"/>
              <w:right w:val="nil"/>
            </w:tcBorders>
            <w:shd w:val="clear" w:color="auto" w:fill="auto"/>
          </w:tcPr>
          <w:p w:rsidR="00CE690E" w:rsidRPr="004373DA" w:rsidRDefault="00181838" w:rsidP="00BD7F11">
            <w:pPr>
              <w:pStyle w:val="Heading1"/>
            </w:pPr>
            <w:bookmarkStart w:id="18" w:name="_Toc502690260"/>
            <w:r>
              <w:lastRenderedPageBreak/>
              <w:t>Α</w:t>
            </w:r>
            <w:r w:rsidR="004373DA">
              <w:t>καδημαϊκ</w:t>
            </w:r>
            <w:r>
              <w:t>ό</w:t>
            </w:r>
            <w:r w:rsidR="004373DA">
              <w:t xml:space="preserve"> </w:t>
            </w:r>
            <w:r>
              <w:t>Ε</w:t>
            </w:r>
            <w:r w:rsidR="004373DA">
              <w:t>π</w:t>
            </w:r>
            <w:r>
              <w:t>ίπεδο</w:t>
            </w:r>
            <w:r w:rsidR="004373DA">
              <w:t xml:space="preserve"> τίτλων σπουδών</w:t>
            </w:r>
            <w:bookmarkEnd w:id="18"/>
          </w:p>
        </w:tc>
      </w:tr>
      <w:tr w:rsidR="001E4F26" w:rsidRPr="00820E8C" w:rsidTr="004373DA">
        <w:tc>
          <w:tcPr>
            <w:tcW w:w="8522" w:type="dxa"/>
            <w:tcBorders>
              <w:top w:val="nil"/>
              <w:left w:val="nil"/>
              <w:bottom w:val="nil"/>
              <w:right w:val="nil"/>
            </w:tcBorders>
            <w:shd w:val="clear" w:color="auto" w:fill="auto"/>
          </w:tcPr>
          <w:p w:rsidR="00564C8F" w:rsidRPr="00820E8C" w:rsidRDefault="004373DA" w:rsidP="004373DA">
            <w:pPr>
              <w:pStyle w:val="Heading2"/>
              <w:rPr>
                <w:sz w:val="20"/>
                <w:szCs w:val="20"/>
              </w:rPr>
            </w:pPr>
            <w:bookmarkStart w:id="19" w:name="_Toc502690261"/>
            <w:r w:rsidRPr="004373DA">
              <w:t>Πρόγραμμα</w:t>
            </w:r>
            <w:r w:rsidRPr="00820E8C">
              <w:t xml:space="preserve"> Προπτυχιακών Σπουδών</w:t>
            </w:r>
            <w:r w:rsidRPr="00AF4092">
              <w:t xml:space="preserve"> </w:t>
            </w:r>
            <w:r>
              <w:t>Τμήματος Π</w:t>
            </w:r>
            <w:r w:rsidRPr="00820E8C">
              <w:t>ληροφορικής &amp; Τηλεπικοινωνιών</w:t>
            </w:r>
            <w:bookmarkEnd w:id="19"/>
          </w:p>
          <w:p w:rsidR="00921050" w:rsidRPr="00820E8C" w:rsidRDefault="00A94BFA" w:rsidP="00885082">
            <w:pPr>
              <w:autoSpaceDE w:val="0"/>
              <w:autoSpaceDN w:val="0"/>
              <w:adjustRightInd w:val="0"/>
              <w:jc w:val="both"/>
              <w:rPr>
                <w:rFonts w:ascii="Georgia" w:hAnsi="Georgia"/>
                <w:bCs/>
                <w:color w:val="000000"/>
                <w:kern w:val="24"/>
                <w:sz w:val="22"/>
                <w:szCs w:val="22"/>
              </w:rPr>
            </w:pPr>
            <w:r w:rsidRPr="00820E8C">
              <w:rPr>
                <w:rFonts w:ascii="Georgia" w:hAnsi="Georgia"/>
                <w:bCs/>
                <w:kern w:val="24"/>
                <w:sz w:val="22"/>
                <w:szCs w:val="22"/>
              </w:rPr>
              <w:t>Το Τμήμα Πληροφορικής και Τηλεπικοινωνιών του ΕΚΠΑ προσφέρει ένα σύγχρονο πρόγραμμα προπτυχιακών σπουδών (ΠΠΣ), που βασίζεται στα ΠΠΣ για την Πληροφορική που προτείνουν κορυφαίοι διεθνείς επιστημονικοί οργανισμοί</w:t>
            </w:r>
            <w:r w:rsidR="00921050" w:rsidRPr="00820E8C">
              <w:rPr>
                <w:rFonts w:ascii="Georgia" w:hAnsi="Georgia"/>
                <w:bCs/>
                <w:kern w:val="24"/>
                <w:sz w:val="22"/>
                <w:szCs w:val="22"/>
              </w:rPr>
              <w:t xml:space="preserve"> </w:t>
            </w:r>
            <w:r w:rsidR="00921050" w:rsidRPr="00820E8C">
              <w:rPr>
                <w:rFonts w:ascii="Georgia" w:hAnsi="Georgia"/>
                <w:bCs/>
                <w:color w:val="000000"/>
                <w:kern w:val="24"/>
                <w:sz w:val="22"/>
                <w:szCs w:val="22"/>
              </w:rPr>
              <w:t>(</w:t>
            </w:r>
            <w:proofErr w:type="spellStart"/>
            <w:r w:rsidR="00921050" w:rsidRPr="00820E8C">
              <w:rPr>
                <w:rFonts w:ascii="Georgia" w:hAnsi="Georgia"/>
                <w:bCs/>
                <w:color w:val="000000"/>
                <w:kern w:val="24"/>
                <w:sz w:val="22"/>
                <w:szCs w:val="22"/>
              </w:rPr>
              <w:t>Association</w:t>
            </w:r>
            <w:proofErr w:type="spellEnd"/>
            <w:r w:rsidR="00921050" w:rsidRPr="00820E8C">
              <w:rPr>
                <w:rFonts w:ascii="Georgia" w:hAnsi="Georgia"/>
                <w:bCs/>
                <w:color w:val="000000"/>
                <w:kern w:val="24"/>
                <w:sz w:val="22"/>
                <w:szCs w:val="22"/>
              </w:rPr>
              <w:t xml:space="preserve"> </w:t>
            </w:r>
            <w:proofErr w:type="spellStart"/>
            <w:r w:rsidR="00921050" w:rsidRPr="00820E8C">
              <w:rPr>
                <w:rFonts w:ascii="Georgia" w:hAnsi="Georgia"/>
                <w:bCs/>
                <w:color w:val="000000"/>
                <w:kern w:val="24"/>
                <w:sz w:val="22"/>
                <w:szCs w:val="22"/>
              </w:rPr>
              <w:t>for</w:t>
            </w:r>
            <w:proofErr w:type="spellEnd"/>
            <w:r w:rsidR="00921050" w:rsidRPr="00820E8C">
              <w:rPr>
                <w:rFonts w:ascii="Georgia" w:hAnsi="Georgia"/>
                <w:bCs/>
                <w:color w:val="000000"/>
                <w:kern w:val="24"/>
                <w:sz w:val="22"/>
                <w:szCs w:val="22"/>
              </w:rPr>
              <w:t xml:space="preserve"> </w:t>
            </w:r>
            <w:proofErr w:type="spellStart"/>
            <w:r w:rsidR="00921050" w:rsidRPr="00820E8C">
              <w:rPr>
                <w:rFonts w:ascii="Georgia" w:hAnsi="Georgia"/>
                <w:bCs/>
                <w:color w:val="000000"/>
                <w:kern w:val="24"/>
                <w:sz w:val="22"/>
                <w:szCs w:val="22"/>
              </w:rPr>
              <w:t>Computing</w:t>
            </w:r>
            <w:proofErr w:type="spellEnd"/>
            <w:r w:rsidR="00921050" w:rsidRPr="00820E8C">
              <w:rPr>
                <w:rFonts w:ascii="Georgia" w:hAnsi="Georgia"/>
                <w:bCs/>
                <w:color w:val="000000"/>
                <w:kern w:val="24"/>
                <w:sz w:val="22"/>
                <w:szCs w:val="22"/>
              </w:rPr>
              <w:t xml:space="preserve"> </w:t>
            </w:r>
            <w:proofErr w:type="spellStart"/>
            <w:r w:rsidR="00921050" w:rsidRPr="00820E8C">
              <w:rPr>
                <w:rFonts w:ascii="Georgia" w:hAnsi="Georgia"/>
                <w:bCs/>
                <w:color w:val="000000"/>
                <w:kern w:val="24"/>
                <w:sz w:val="22"/>
                <w:szCs w:val="22"/>
              </w:rPr>
              <w:t>Machinery</w:t>
            </w:r>
            <w:proofErr w:type="spellEnd"/>
            <w:r w:rsidR="00921050" w:rsidRPr="00820E8C">
              <w:rPr>
                <w:rFonts w:ascii="Georgia" w:hAnsi="Georgia"/>
                <w:bCs/>
                <w:color w:val="000000"/>
                <w:kern w:val="24"/>
                <w:sz w:val="22"/>
                <w:szCs w:val="22"/>
              </w:rPr>
              <w:t xml:space="preserve"> (ACM) και IEEE </w:t>
            </w:r>
            <w:proofErr w:type="spellStart"/>
            <w:r w:rsidR="00921050" w:rsidRPr="00820E8C">
              <w:rPr>
                <w:rFonts w:ascii="Georgia" w:hAnsi="Georgia"/>
                <w:bCs/>
                <w:color w:val="000000"/>
                <w:kern w:val="24"/>
                <w:sz w:val="22"/>
                <w:szCs w:val="22"/>
              </w:rPr>
              <w:t>Computer</w:t>
            </w:r>
            <w:proofErr w:type="spellEnd"/>
            <w:r w:rsidR="00921050" w:rsidRPr="00820E8C">
              <w:rPr>
                <w:rFonts w:ascii="Georgia" w:hAnsi="Georgia"/>
                <w:bCs/>
                <w:color w:val="000000"/>
                <w:kern w:val="24"/>
                <w:sz w:val="22"/>
                <w:szCs w:val="22"/>
              </w:rPr>
              <w:t xml:space="preserve"> </w:t>
            </w:r>
            <w:proofErr w:type="spellStart"/>
            <w:r w:rsidR="00921050" w:rsidRPr="00820E8C">
              <w:rPr>
                <w:rFonts w:ascii="Georgia" w:hAnsi="Georgia"/>
                <w:bCs/>
                <w:color w:val="000000"/>
                <w:kern w:val="24"/>
                <w:sz w:val="22"/>
                <w:szCs w:val="22"/>
              </w:rPr>
              <w:t>Society</w:t>
            </w:r>
            <w:proofErr w:type="spellEnd"/>
            <w:r w:rsidR="00921050" w:rsidRPr="00820E8C">
              <w:rPr>
                <w:rFonts w:ascii="Georgia" w:hAnsi="Georgia"/>
                <w:bCs/>
                <w:color w:val="000000"/>
                <w:kern w:val="24"/>
                <w:sz w:val="22"/>
                <w:szCs w:val="22"/>
              </w:rPr>
              <w:t xml:space="preserve"> (CS)), εμπλουτισμένο με ένα σύγχρονο κύκλο μαθημάτων </w:t>
            </w:r>
            <w:r w:rsidR="00B82AE9">
              <w:rPr>
                <w:rFonts w:ascii="Georgia" w:hAnsi="Georgia"/>
                <w:bCs/>
                <w:color w:val="000000"/>
                <w:kern w:val="24"/>
                <w:sz w:val="22"/>
                <w:szCs w:val="22"/>
              </w:rPr>
              <w:t>για τις</w:t>
            </w:r>
            <w:r w:rsidR="00921050" w:rsidRPr="00820E8C">
              <w:rPr>
                <w:rFonts w:ascii="Georgia" w:hAnsi="Georgia"/>
                <w:bCs/>
                <w:color w:val="000000"/>
                <w:kern w:val="24"/>
                <w:sz w:val="22"/>
                <w:szCs w:val="22"/>
              </w:rPr>
              <w:t xml:space="preserve"> Τηλεπικοινωνίες (IEEE </w:t>
            </w:r>
            <w:proofErr w:type="spellStart"/>
            <w:r w:rsidR="00921050" w:rsidRPr="00820E8C">
              <w:rPr>
                <w:rFonts w:ascii="Georgia" w:hAnsi="Georgia"/>
                <w:bCs/>
                <w:color w:val="000000"/>
                <w:kern w:val="24"/>
                <w:sz w:val="22"/>
                <w:szCs w:val="22"/>
              </w:rPr>
              <w:t>Communications</w:t>
            </w:r>
            <w:proofErr w:type="spellEnd"/>
            <w:r w:rsidR="00921050" w:rsidRPr="00820E8C">
              <w:rPr>
                <w:rFonts w:ascii="Georgia" w:hAnsi="Georgia"/>
                <w:bCs/>
                <w:color w:val="000000"/>
                <w:kern w:val="24"/>
                <w:sz w:val="22"/>
                <w:szCs w:val="22"/>
              </w:rPr>
              <w:t xml:space="preserve"> </w:t>
            </w:r>
            <w:proofErr w:type="spellStart"/>
            <w:r w:rsidR="00921050" w:rsidRPr="00820E8C">
              <w:rPr>
                <w:rFonts w:ascii="Georgia" w:hAnsi="Georgia"/>
                <w:bCs/>
                <w:color w:val="000000"/>
                <w:kern w:val="24"/>
                <w:sz w:val="22"/>
                <w:szCs w:val="22"/>
              </w:rPr>
              <w:t>Society</w:t>
            </w:r>
            <w:proofErr w:type="spellEnd"/>
            <w:r w:rsidR="00921050" w:rsidRPr="00820E8C">
              <w:rPr>
                <w:rFonts w:ascii="Georgia" w:hAnsi="Georgia"/>
                <w:bCs/>
                <w:color w:val="000000"/>
                <w:kern w:val="24"/>
                <w:sz w:val="22"/>
                <w:szCs w:val="22"/>
              </w:rPr>
              <w:t>).</w:t>
            </w:r>
          </w:p>
          <w:p w:rsidR="00A94BFA" w:rsidRPr="00820E8C" w:rsidRDefault="00C267D8" w:rsidP="004C6A65">
            <w:pPr>
              <w:autoSpaceDE w:val="0"/>
              <w:autoSpaceDN w:val="0"/>
              <w:adjustRightInd w:val="0"/>
              <w:rPr>
                <w:rFonts w:ascii="Georgia" w:hAnsi="Georgia"/>
                <w:bCs/>
                <w:color w:val="000000"/>
                <w:kern w:val="24"/>
                <w:sz w:val="22"/>
                <w:szCs w:val="22"/>
              </w:rPr>
            </w:pPr>
            <w:r w:rsidRPr="00820E8C">
              <w:rPr>
                <w:rFonts w:ascii="Georgia" w:hAnsi="Georgia"/>
                <w:bCs/>
                <w:color w:val="000000"/>
                <w:kern w:val="24"/>
                <w:sz w:val="22"/>
                <w:szCs w:val="22"/>
              </w:rPr>
              <w:t xml:space="preserve">Επιπλέον το πρόγραμμα σπουδών μπορεί να οδηγήσει σε απόκτηση </w:t>
            </w:r>
            <w:r w:rsidR="00A94BFA" w:rsidRPr="00820E8C">
              <w:rPr>
                <w:rFonts w:ascii="Georgia" w:hAnsi="Georgia"/>
                <w:bCs/>
                <w:color w:val="000000"/>
                <w:kern w:val="24"/>
                <w:sz w:val="22"/>
                <w:szCs w:val="22"/>
              </w:rPr>
              <w:t xml:space="preserve">παιδαγωγικής επάρκειας.  </w:t>
            </w:r>
          </w:p>
          <w:p w:rsidR="00A94BFA" w:rsidRPr="00820E8C" w:rsidRDefault="00A94BFA" w:rsidP="004C6A65">
            <w:pPr>
              <w:autoSpaceDE w:val="0"/>
              <w:autoSpaceDN w:val="0"/>
              <w:adjustRightInd w:val="0"/>
              <w:rPr>
                <w:rFonts w:ascii="Georgia" w:hAnsi="Georgia"/>
                <w:bCs/>
                <w:color w:val="000000"/>
                <w:kern w:val="24"/>
                <w:sz w:val="22"/>
                <w:szCs w:val="22"/>
              </w:rPr>
            </w:pPr>
            <w:r w:rsidRPr="00820E8C">
              <w:rPr>
                <w:rFonts w:ascii="Georgia" w:hAnsi="Georgia"/>
                <w:bCs/>
                <w:color w:val="000000"/>
                <w:kern w:val="24"/>
                <w:sz w:val="22"/>
                <w:szCs w:val="22"/>
              </w:rPr>
              <w:t xml:space="preserve">Το νέο ΠΠΣ στοχεύει: </w:t>
            </w:r>
          </w:p>
          <w:p w:rsidR="00A94BFA" w:rsidRPr="00820E8C" w:rsidRDefault="00A94BFA"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 xml:space="preserve">στην οριζόντια γνώση όλων των βασικών γνωστικών αντικειμένων στην Πληροφορική και </w:t>
            </w:r>
            <w:r w:rsidR="00F126FC">
              <w:rPr>
                <w:rFonts w:ascii="Georgia" w:hAnsi="Georgia" w:cs="Times New Roman"/>
                <w:bCs/>
                <w:kern w:val="24"/>
              </w:rPr>
              <w:t>τις</w:t>
            </w:r>
            <w:r w:rsidRPr="00820E8C">
              <w:rPr>
                <w:rFonts w:ascii="Georgia" w:hAnsi="Georgia" w:cs="Times New Roman"/>
                <w:bCs/>
                <w:kern w:val="24"/>
              </w:rPr>
              <w:t xml:space="preserve"> Τηλεπικοινωνίες με την προσφορά υποχρεωτικών μαθημάτων (βασικός κύκλος σπουδών), </w:t>
            </w:r>
          </w:p>
          <w:p w:rsidR="00A94BFA" w:rsidRPr="00820E8C" w:rsidRDefault="00A94BFA"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 xml:space="preserve">στην εξειδίκευση με την προσφορά κατ’ επιλογή υποχρεωτικών μαθημάτων και προαιρετικών μαθημάτων διαρθρωμένα σε 6 ειδικεύσεις, </w:t>
            </w:r>
            <w:r w:rsidR="00B82AE9">
              <w:rPr>
                <w:rFonts w:ascii="Georgia" w:hAnsi="Georgia" w:cs="Times New Roman"/>
                <w:bCs/>
                <w:kern w:val="24"/>
              </w:rPr>
              <w:t>στις</w:t>
            </w:r>
            <w:r w:rsidRPr="00820E8C">
              <w:rPr>
                <w:rFonts w:ascii="Georgia" w:hAnsi="Georgia" w:cs="Times New Roman"/>
                <w:bCs/>
                <w:kern w:val="24"/>
              </w:rPr>
              <w:t xml:space="preserve"> οποίες το Τμήμα έχει πολύ υψηλής στάθμης ερευνητική δραστηριότητα (εστιασμένος κύκλος σπουδών).</w:t>
            </w:r>
          </w:p>
          <w:p w:rsidR="00A94BFA" w:rsidRPr="00FC5CE1" w:rsidRDefault="00A94BFA" w:rsidP="00885082">
            <w:pPr>
              <w:jc w:val="both"/>
              <w:rPr>
                <w:rFonts w:ascii="Georgia" w:hAnsi="Georgia"/>
                <w:bCs/>
                <w:color w:val="000000"/>
                <w:kern w:val="24"/>
                <w:sz w:val="22"/>
                <w:szCs w:val="22"/>
              </w:rPr>
            </w:pPr>
            <w:r w:rsidRPr="00FC5CE1">
              <w:rPr>
                <w:rFonts w:ascii="Georgia" w:hAnsi="Georgia"/>
                <w:bCs/>
                <w:color w:val="000000"/>
                <w:kern w:val="24"/>
                <w:sz w:val="22"/>
                <w:szCs w:val="22"/>
              </w:rPr>
              <w:t xml:space="preserve">Το νέο ΠΠΣ σε συνδυασμό με την επιστημονική ποιότητα του Τμήματος (στα 100 </w:t>
            </w:r>
            <w:r w:rsidR="00C267D8" w:rsidRPr="00FC5CE1">
              <w:rPr>
                <w:rFonts w:ascii="Georgia" w:hAnsi="Georgia"/>
                <w:bCs/>
                <w:color w:val="000000"/>
                <w:kern w:val="24"/>
                <w:sz w:val="22"/>
                <w:szCs w:val="22"/>
              </w:rPr>
              <w:t>καλύτερα</w:t>
            </w:r>
            <w:r w:rsidRPr="00FC5CE1">
              <w:rPr>
                <w:rFonts w:ascii="Georgia" w:hAnsi="Georgia"/>
                <w:bCs/>
                <w:color w:val="000000"/>
                <w:kern w:val="24"/>
                <w:sz w:val="22"/>
                <w:szCs w:val="22"/>
              </w:rPr>
              <w:t xml:space="preserve"> του κόσμου επί σειράς ετών) παρέχει </w:t>
            </w:r>
            <w:r w:rsidR="00F126FC">
              <w:rPr>
                <w:rFonts w:ascii="Georgia" w:hAnsi="Georgia"/>
                <w:bCs/>
                <w:color w:val="000000"/>
                <w:kern w:val="24"/>
                <w:sz w:val="22"/>
                <w:szCs w:val="22"/>
              </w:rPr>
              <w:t>στους</w:t>
            </w:r>
            <w:r w:rsidRPr="00FC5CE1">
              <w:rPr>
                <w:rFonts w:ascii="Georgia" w:hAnsi="Georgia"/>
                <w:bCs/>
                <w:color w:val="000000"/>
                <w:kern w:val="24"/>
                <w:sz w:val="22"/>
                <w:szCs w:val="22"/>
              </w:rPr>
              <w:t xml:space="preserve"> απόφοιτους του Τμήματος τη δυνα</w:t>
            </w:r>
            <w:r w:rsidR="00F126FC">
              <w:rPr>
                <w:rFonts w:ascii="Georgia" w:hAnsi="Georgia"/>
                <w:bCs/>
                <w:color w:val="000000"/>
                <w:kern w:val="24"/>
                <w:sz w:val="22"/>
                <w:szCs w:val="22"/>
              </w:rPr>
              <w:t xml:space="preserve">τότητα επιλογής και δημιουργίας </w:t>
            </w:r>
            <w:r w:rsidR="00EF3617" w:rsidRPr="00FC5CE1">
              <w:rPr>
                <w:rFonts w:ascii="Georgia" w:hAnsi="Georgia"/>
                <w:bCs/>
                <w:color w:val="000000"/>
                <w:kern w:val="24"/>
                <w:sz w:val="22"/>
                <w:szCs w:val="22"/>
              </w:rPr>
              <w:t xml:space="preserve">υψηλής ποιότητας </w:t>
            </w:r>
            <w:r w:rsidRPr="00FC5CE1">
              <w:rPr>
                <w:rFonts w:ascii="Georgia" w:hAnsi="Georgia"/>
                <w:bCs/>
                <w:color w:val="000000"/>
                <w:kern w:val="24"/>
                <w:sz w:val="22"/>
                <w:szCs w:val="22"/>
              </w:rPr>
              <w:t xml:space="preserve">εξατομικευμένου επιστημονικού προφίλ σύμφωνα με τα ενδιαφέροντα, </w:t>
            </w:r>
            <w:r w:rsidR="00F126FC">
              <w:rPr>
                <w:rFonts w:ascii="Georgia" w:hAnsi="Georgia"/>
                <w:bCs/>
                <w:color w:val="000000"/>
                <w:kern w:val="24"/>
                <w:sz w:val="22"/>
                <w:szCs w:val="22"/>
              </w:rPr>
              <w:t>τις</w:t>
            </w:r>
            <w:r w:rsidRPr="00FC5CE1">
              <w:rPr>
                <w:rFonts w:ascii="Georgia" w:hAnsi="Georgia"/>
                <w:bCs/>
                <w:color w:val="000000"/>
                <w:kern w:val="24"/>
                <w:sz w:val="22"/>
                <w:szCs w:val="22"/>
              </w:rPr>
              <w:t xml:space="preserve"> ικανότητες και </w:t>
            </w:r>
            <w:r w:rsidR="00F126FC">
              <w:rPr>
                <w:rFonts w:ascii="Georgia" w:hAnsi="Georgia"/>
                <w:bCs/>
                <w:color w:val="000000"/>
                <w:kern w:val="24"/>
                <w:sz w:val="22"/>
                <w:szCs w:val="22"/>
              </w:rPr>
              <w:t>τις</w:t>
            </w:r>
            <w:r w:rsidRPr="00FC5CE1">
              <w:rPr>
                <w:rFonts w:ascii="Georgia" w:hAnsi="Georgia"/>
                <w:bCs/>
                <w:color w:val="000000"/>
                <w:kern w:val="24"/>
                <w:sz w:val="22"/>
                <w:szCs w:val="22"/>
              </w:rPr>
              <w:t xml:space="preserve"> επιδεξιότητές </w:t>
            </w:r>
            <w:r w:rsidR="00F126FC">
              <w:rPr>
                <w:rFonts w:ascii="Georgia" w:hAnsi="Georgia"/>
                <w:bCs/>
                <w:color w:val="000000"/>
                <w:kern w:val="24"/>
                <w:sz w:val="22"/>
                <w:szCs w:val="22"/>
              </w:rPr>
              <w:t>τους</w:t>
            </w:r>
            <w:r w:rsidRPr="00FC5CE1">
              <w:rPr>
                <w:rFonts w:ascii="Georgia" w:hAnsi="Georgia"/>
                <w:bCs/>
                <w:color w:val="000000"/>
                <w:kern w:val="24"/>
                <w:sz w:val="22"/>
                <w:szCs w:val="22"/>
              </w:rPr>
              <w:t xml:space="preserve">. Παράλληλα, επιπλέον </w:t>
            </w:r>
            <w:r w:rsidR="00F126FC">
              <w:rPr>
                <w:rFonts w:ascii="Georgia" w:hAnsi="Georgia"/>
                <w:bCs/>
                <w:color w:val="000000"/>
                <w:kern w:val="24"/>
                <w:sz w:val="22"/>
                <w:szCs w:val="22"/>
              </w:rPr>
              <w:t>της</w:t>
            </w:r>
            <w:r w:rsidRPr="00FC5CE1">
              <w:rPr>
                <w:rFonts w:ascii="Georgia" w:hAnsi="Georgia"/>
                <w:bCs/>
                <w:color w:val="000000"/>
                <w:kern w:val="24"/>
                <w:sz w:val="22"/>
                <w:szCs w:val="22"/>
              </w:rPr>
              <w:t xml:space="preserve"> επιστημονικής κουλτούρας, καλλιεργεί αντίληψη μηχανικού μέσω εξειδικευμένων εργασιών και εργαστηρίων.</w:t>
            </w:r>
          </w:p>
          <w:p w:rsidR="00A94BFA" w:rsidRPr="00820E8C" w:rsidRDefault="00A94BFA" w:rsidP="00885082">
            <w:pPr>
              <w:jc w:val="both"/>
              <w:rPr>
                <w:rFonts w:ascii="Georgia" w:hAnsi="Georgia"/>
                <w:bCs/>
                <w:color w:val="000000"/>
                <w:kern w:val="24"/>
                <w:sz w:val="22"/>
                <w:szCs w:val="22"/>
              </w:rPr>
            </w:pPr>
            <w:r w:rsidRPr="00FC5CE1">
              <w:rPr>
                <w:rFonts w:ascii="Georgia" w:hAnsi="Georgia"/>
                <w:bCs/>
                <w:color w:val="000000"/>
                <w:kern w:val="24"/>
                <w:sz w:val="22"/>
                <w:szCs w:val="22"/>
              </w:rPr>
              <w:t xml:space="preserve"> Το νέο ΠΠΣ περιλαμβάνει πτυχιακή εργασία και/ή πρακτική άσκηση εντός ή εκτός Πανεπιστημίου.</w:t>
            </w:r>
            <w:r w:rsidRPr="00820E8C">
              <w:rPr>
                <w:rFonts w:ascii="Georgia" w:hAnsi="Georgia"/>
                <w:bCs/>
                <w:color w:val="000000"/>
                <w:kern w:val="24"/>
                <w:sz w:val="22"/>
                <w:szCs w:val="22"/>
              </w:rPr>
              <w:t xml:space="preserve"> </w:t>
            </w:r>
          </w:p>
          <w:p w:rsidR="00A94BFA" w:rsidRPr="00820E8C" w:rsidRDefault="00A94BFA" w:rsidP="00921050">
            <w:pPr>
              <w:rPr>
                <w:rFonts w:ascii="Georgia" w:hAnsi="Georgia"/>
                <w:bCs/>
                <w:color w:val="000000"/>
                <w:kern w:val="24"/>
                <w:sz w:val="22"/>
                <w:szCs w:val="22"/>
              </w:rPr>
            </w:pPr>
            <w:r w:rsidRPr="00820E8C">
              <w:rPr>
                <w:rFonts w:ascii="Georgia" w:hAnsi="Georgia"/>
                <w:bCs/>
                <w:color w:val="000000"/>
                <w:kern w:val="24"/>
                <w:sz w:val="22"/>
                <w:szCs w:val="22"/>
              </w:rPr>
              <w:t xml:space="preserve">Οι απόφοιτοι του Τμήματος μπορούν να ανταποκριθούν με ευχέρεια </w:t>
            </w:r>
            <w:r w:rsidR="00F126FC">
              <w:rPr>
                <w:rFonts w:ascii="Georgia" w:hAnsi="Georgia"/>
                <w:bCs/>
                <w:color w:val="000000"/>
                <w:kern w:val="24"/>
                <w:sz w:val="22"/>
                <w:szCs w:val="22"/>
              </w:rPr>
              <w:t>στις</w:t>
            </w:r>
            <w:r w:rsidRPr="00820E8C">
              <w:rPr>
                <w:rFonts w:ascii="Georgia" w:hAnsi="Georgia"/>
                <w:bCs/>
                <w:color w:val="000000"/>
                <w:kern w:val="24"/>
                <w:sz w:val="22"/>
                <w:szCs w:val="22"/>
              </w:rPr>
              <w:t xml:space="preserve"> απαιτήσεις όλου του φάσματος επαγγελματικής απασχόλησης:</w:t>
            </w:r>
          </w:p>
          <w:p w:rsidR="00A94BFA" w:rsidRPr="00820E8C" w:rsidRDefault="00A94BFA"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 xml:space="preserve">από τη βιομηχανία, </w:t>
            </w:r>
            <w:r w:rsidR="00F126FC">
              <w:rPr>
                <w:rFonts w:ascii="Georgia" w:hAnsi="Georgia" w:cs="Times New Roman"/>
                <w:bCs/>
                <w:kern w:val="24"/>
              </w:rPr>
              <w:t>τις</w:t>
            </w:r>
            <w:r w:rsidRPr="00820E8C">
              <w:rPr>
                <w:rFonts w:ascii="Georgia" w:hAnsi="Georgia" w:cs="Times New Roman"/>
                <w:bCs/>
                <w:kern w:val="24"/>
              </w:rPr>
              <w:t xml:space="preserve"> επιχειρήσεις και </w:t>
            </w:r>
            <w:r w:rsidR="00F126FC">
              <w:rPr>
                <w:rFonts w:ascii="Georgia" w:hAnsi="Georgia" w:cs="Times New Roman"/>
                <w:bCs/>
                <w:kern w:val="24"/>
              </w:rPr>
              <w:t>τους</w:t>
            </w:r>
            <w:r w:rsidRPr="00820E8C">
              <w:rPr>
                <w:rFonts w:ascii="Georgia" w:hAnsi="Georgia" w:cs="Times New Roman"/>
                <w:bCs/>
                <w:kern w:val="24"/>
              </w:rPr>
              <w:t xml:space="preserve"> οργανισμούς, </w:t>
            </w:r>
          </w:p>
          <w:p w:rsidR="00A94BFA" w:rsidRPr="00820E8C" w:rsidRDefault="00A94BFA"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μέχρι την εκπαίδευση και τη βασική και εφαρμοσμένη έρευνα.</w:t>
            </w:r>
          </w:p>
          <w:p w:rsidR="00B82AE9" w:rsidRDefault="00B82AE9" w:rsidP="00921050">
            <w:pPr>
              <w:spacing w:before="120"/>
              <w:rPr>
                <w:rFonts w:ascii="Georgia" w:hAnsi="Georgia"/>
                <w:b/>
                <w:bCs/>
                <w:color w:val="000000"/>
                <w:kern w:val="24"/>
                <w:sz w:val="22"/>
                <w:szCs w:val="22"/>
              </w:rPr>
            </w:pPr>
          </w:p>
          <w:p w:rsidR="00A94BFA" w:rsidRPr="00820E8C" w:rsidRDefault="00A94BFA" w:rsidP="00921050">
            <w:pPr>
              <w:spacing w:before="120"/>
              <w:rPr>
                <w:rFonts w:ascii="Georgia" w:hAnsi="Georgia"/>
                <w:b/>
                <w:bCs/>
                <w:color w:val="000000"/>
                <w:kern w:val="24"/>
                <w:sz w:val="22"/>
                <w:szCs w:val="22"/>
              </w:rPr>
            </w:pPr>
            <w:r w:rsidRPr="00820E8C">
              <w:rPr>
                <w:rFonts w:ascii="Georgia" w:hAnsi="Georgia"/>
                <w:b/>
                <w:bCs/>
                <w:color w:val="000000"/>
                <w:kern w:val="24"/>
                <w:sz w:val="22"/>
                <w:szCs w:val="22"/>
              </w:rPr>
              <w:t>Πλεονεκτήματα του Νέου ΠΠΣ</w:t>
            </w:r>
          </w:p>
          <w:p w:rsidR="00A94BFA" w:rsidRPr="00820E8C" w:rsidRDefault="00A94BFA"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 xml:space="preserve">Πτυχίο που πιστοποιεί, εκτός από βασικές γνώσεις στην Πληροφορική και </w:t>
            </w:r>
            <w:r w:rsidR="00F126FC">
              <w:rPr>
                <w:rFonts w:ascii="Georgia" w:hAnsi="Georgia" w:cs="Times New Roman"/>
                <w:bCs/>
                <w:kern w:val="24"/>
              </w:rPr>
              <w:t>τις</w:t>
            </w:r>
            <w:r w:rsidRPr="00820E8C">
              <w:rPr>
                <w:rFonts w:ascii="Georgia" w:hAnsi="Georgia" w:cs="Times New Roman"/>
                <w:bCs/>
                <w:kern w:val="24"/>
              </w:rPr>
              <w:t xml:space="preserve"> Τηλεπικοινωνίες, εστιασμένες γνώσεις σε ειδικεύσεις </w:t>
            </w:r>
          </w:p>
          <w:p w:rsidR="00A94BFA" w:rsidRPr="00820E8C" w:rsidRDefault="00A94BFA"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 xml:space="preserve">Ευελιξία </w:t>
            </w:r>
            <w:r w:rsidR="00F126FC">
              <w:rPr>
                <w:rFonts w:ascii="Georgia" w:hAnsi="Georgia" w:cs="Times New Roman"/>
                <w:bCs/>
                <w:kern w:val="24"/>
              </w:rPr>
              <w:t>στις</w:t>
            </w:r>
            <w:r w:rsidRPr="00820E8C">
              <w:rPr>
                <w:rFonts w:ascii="Georgia" w:hAnsi="Georgia" w:cs="Times New Roman"/>
                <w:bCs/>
                <w:kern w:val="24"/>
              </w:rPr>
              <w:t xml:space="preserve"> επιλογές με την αύξηση των προσφερόμενων κατ’ επιλογή υποχρεωτικών μαθημάτων (διαρθρωμένων σε δύο κατευθύνσεις).</w:t>
            </w:r>
          </w:p>
          <w:p w:rsidR="00A94BFA" w:rsidRPr="00820E8C" w:rsidRDefault="00A94BFA"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 xml:space="preserve">Διάρθρωση του προγράμματος σε 6 δια-τομεακές ειδικεύσεις </w:t>
            </w:r>
            <w:r w:rsidRPr="00820E8C">
              <w:rPr>
                <w:rFonts w:ascii="Georgia" w:hAnsi="Georgia" w:cs="Times New Roman"/>
                <w:bCs/>
                <w:kern w:val="24"/>
              </w:rPr>
              <w:br/>
              <w:t>και όχι σε μονό-τομεακές κατευθύνσεις.</w:t>
            </w:r>
          </w:p>
          <w:p w:rsidR="00A94BFA" w:rsidRPr="00820E8C" w:rsidRDefault="00A94BFA"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 xml:space="preserve">Διάρθρωση του προγράμματος σπουδών σύμφωνα με το Ευρωπαϊκό Σύστημα Μεταφοράς και Συσσώρευσης Πιστωτικών Μονάδων  (ECTS) </w:t>
            </w:r>
          </w:p>
          <w:p w:rsidR="00A94BFA" w:rsidRDefault="00A94BFA"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proofErr w:type="spellStart"/>
            <w:r w:rsidRPr="00820E8C">
              <w:rPr>
                <w:rFonts w:ascii="Georgia" w:hAnsi="Georgia" w:cs="Times New Roman"/>
                <w:bCs/>
                <w:kern w:val="24"/>
              </w:rPr>
              <w:t>Εξορθολογισμός</w:t>
            </w:r>
            <w:proofErr w:type="spellEnd"/>
            <w:r w:rsidRPr="00820E8C">
              <w:rPr>
                <w:rFonts w:ascii="Georgia" w:hAnsi="Georgia" w:cs="Times New Roman"/>
                <w:bCs/>
                <w:kern w:val="24"/>
              </w:rPr>
              <w:t xml:space="preserve"> του φόρτου των μαθημάτων, ώστε να αποδίδονται </w:t>
            </w:r>
            <w:r w:rsidRPr="00820E8C">
              <w:rPr>
                <w:rFonts w:ascii="Georgia" w:hAnsi="Georgia" w:cs="Times New Roman"/>
                <w:bCs/>
                <w:kern w:val="24"/>
              </w:rPr>
              <w:br/>
              <w:t>οι ορθές πιστωτικές μονάδες (ECTS) ανά μάθημα.</w:t>
            </w:r>
          </w:p>
          <w:p w:rsidR="00B82AE9" w:rsidRPr="00B82AE9" w:rsidRDefault="00B82AE9" w:rsidP="00B82AE9">
            <w:pPr>
              <w:autoSpaceDE w:val="0"/>
              <w:autoSpaceDN w:val="0"/>
              <w:adjustRightInd w:val="0"/>
              <w:spacing w:before="120" w:after="120"/>
              <w:rPr>
                <w:rFonts w:ascii="Georgia" w:hAnsi="Georgia"/>
                <w:bCs/>
                <w:kern w:val="24"/>
              </w:rPr>
            </w:pPr>
          </w:p>
          <w:p w:rsidR="00D44799" w:rsidRPr="00D44799" w:rsidRDefault="00D44799" w:rsidP="00D44799">
            <w:pPr>
              <w:autoSpaceDE w:val="0"/>
              <w:autoSpaceDN w:val="0"/>
              <w:adjustRightInd w:val="0"/>
              <w:spacing w:before="120" w:after="120"/>
              <w:ind w:left="426"/>
              <w:rPr>
                <w:rFonts w:ascii="Georgia" w:hAnsi="Georgia"/>
                <w:bCs/>
                <w:kern w:val="24"/>
              </w:rPr>
            </w:pPr>
          </w:p>
          <w:p w:rsidR="00B82AE9" w:rsidRDefault="00A94BFA"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Οι φοιτητές δύνανται να συσσωρεύσουν μέχρι 46 πιστωτικές μονάδες (ECTS) ανά εξάμηνο (από το 2</w:t>
            </w:r>
            <w:r w:rsidRPr="005553FE">
              <w:rPr>
                <w:rFonts w:ascii="Georgia" w:hAnsi="Georgia" w:cs="Times New Roman"/>
                <w:bCs/>
                <w:kern w:val="24"/>
                <w:vertAlign w:val="superscript"/>
              </w:rPr>
              <w:t>ο</w:t>
            </w:r>
            <w:r w:rsidRPr="00820E8C">
              <w:rPr>
                <w:rFonts w:ascii="Georgia" w:hAnsi="Georgia" w:cs="Times New Roman"/>
                <w:bCs/>
                <w:kern w:val="24"/>
              </w:rPr>
              <w:t xml:space="preserve"> έτος).  Ειδικά για όσα εξάμηνα παρέχεται η </w:t>
            </w:r>
          </w:p>
          <w:p w:rsidR="00A94BFA" w:rsidRPr="00B82AE9" w:rsidRDefault="00A94BFA" w:rsidP="00B82AE9">
            <w:pPr>
              <w:pStyle w:val="ListParagraph"/>
              <w:autoSpaceDE w:val="0"/>
              <w:autoSpaceDN w:val="0"/>
              <w:adjustRightInd w:val="0"/>
              <w:spacing w:before="120" w:after="120"/>
              <w:ind w:left="851"/>
              <w:rPr>
                <w:rFonts w:ascii="Georgia" w:hAnsi="Georgia" w:cs="Times New Roman"/>
                <w:bCs/>
                <w:kern w:val="24"/>
              </w:rPr>
            </w:pPr>
            <w:r w:rsidRPr="00B82AE9">
              <w:rPr>
                <w:rFonts w:ascii="Georgia" w:hAnsi="Georgia" w:cs="Times New Roman"/>
                <w:bCs/>
                <w:kern w:val="24"/>
              </w:rPr>
              <w:t xml:space="preserve">δυνατότητα  εξέτασης σε όλα τα μαθήματα ανά εξεταστική, το άνω όριο των </w:t>
            </w:r>
            <w:r w:rsidR="00B82AE9" w:rsidRPr="00B82AE9">
              <w:rPr>
                <w:rFonts w:ascii="Georgia" w:hAnsi="Georgia" w:cs="Times New Roman"/>
                <w:bCs/>
                <w:kern w:val="24"/>
              </w:rPr>
              <w:t>για τη</w:t>
            </w:r>
            <w:r w:rsidRPr="00B82AE9">
              <w:rPr>
                <w:rFonts w:ascii="Georgia" w:hAnsi="Georgia" w:cs="Times New Roman"/>
                <w:bCs/>
                <w:kern w:val="24"/>
              </w:rPr>
              <w:t xml:space="preserve"> δήλωση μαθημάτων θα είναι 17 μαθήματα, ανεξαρτήτως πιστωτικών μονάδων.</w:t>
            </w:r>
          </w:p>
          <w:p w:rsidR="00A94BFA" w:rsidRPr="00820E8C" w:rsidRDefault="00A94BFA"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 xml:space="preserve">Μεγαλύτερες δυνατότητες κινητικότητας φοιτητών και μεταφοράς μέχρι 30 πιστωτικών μονάδων (ECTS) σε μαθήματα συναφή με την Πληροφορική και </w:t>
            </w:r>
            <w:r w:rsidR="00B82AE9">
              <w:rPr>
                <w:rFonts w:ascii="Georgia" w:hAnsi="Georgia" w:cs="Times New Roman"/>
                <w:bCs/>
                <w:kern w:val="24"/>
              </w:rPr>
              <w:t>τις</w:t>
            </w:r>
            <w:r w:rsidRPr="00820E8C">
              <w:rPr>
                <w:rFonts w:ascii="Georgia" w:hAnsi="Georgia" w:cs="Times New Roman"/>
                <w:bCs/>
                <w:kern w:val="24"/>
              </w:rPr>
              <w:t xml:space="preserve"> Τηλεπικοινωνίες </w:t>
            </w:r>
          </w:p>
          <w:p w:rsidR="00A65909" w:rsidRPr="00820E8C" w:rsidRDefault="00566209"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Πιο στέρεα θεμέλια γνώσης:</w:t>
            </w:r>
          </w:p>
          <w:p w:rsidR="00A65909" w:rsidRPr="00820E8C" w:rsidRDefault="00566209" w:rsidP="00604DB9">
            <w:pPr>
              <w:pStyle w:val="ListParagraph"/>
              <w:numPr>
                <w:ilvl w:val="0"/>
                <w:numId w:val="7"/>
              </w:numPr>
              <w:spacing w:after="0"/>
              <w:rPr>
                <w:rFonts w:ascii="Georgia" w:hAnsi="Georgia" w:cs="Times New Roman"/>
                <w:bCs/>
                <w:kern w:val="24"/>
              </w:rPr>
            </w:pPr>
            <w:r w:rsidRPr="00820E8C">
              <w:rPr>
                <w:rFonts w:ascii="Georgia" w:hAnsi="Georgia" w:cs="Times New Roman"/>
                <w:bCs/>
                <w:kern w:val="24"/>
              </w:rPr>
              <w:t>Με τη μείωση του πλήθους των γνωστικών αντικειμένων των μαθημάτων, που απαιτούνται για τη λήψη πτυχίου.</w:t>
            </w:r>
          </w:p>
          <w:p w:rsidR="00A65909" w:rsidRPr="00820E8C" w:rsidRDefault="00566209" w:rsidP="00604DB9">
            <w:pPr>
              <w:pStyle w:val="ListParagraph"/>
              <w:numPr>
                <w:ilvl w:val="0"/>
                <w:numId w:val="7"/>
              </w:numPr>
              <w:spacing w:after="0"/>
              <w:rPr>
                <w:rFonts w:ascii="Georgia" w:hAnsi="Georgia" w:cs="Times New Roman"/>
                <w:bCs/>
                <w:kern w:val="24"/>
              </w:rPr>
            </w:pPr>
            <w:r w:rsidRPr="00820E8C">
              <w:rPr>
                <w:rFonts w:ascii="Georgia" w:hAnsi="Georgia" w:cs="Times New Roman"/>
                <w:bCs/>
                <w:kern w:val="24"/>
              </w:rPr>
              <w:t>Με την αύξηση των εργαστηριακών ωρών και με τη δημιουργία αυτοτελών προαιρετικών εργαστηρίων.</w:t>
            </w:r>
          </w:p>
          <w:p w:rsidR="00A65909" w:rsidRPr="00820E8C" w:rsidRDefault="00566209"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Μείωση των ωρών διδασκαλίας ανά εβδομάδα με τη θέσπιση μιας ελεύθερης ημέρας για τα δύο πρώτα έτη σπουδών.</w:t>
            </w:r>
          </w:p>
          <w:p w:rsidR="00A65909" w:rsidRPr="00820E8C" w:rsidRDefault="00566209"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 xml:space="preserve">Καθοδήγηση </w:t>
            </w:r>
            <w:r w:rsidR="00F126FC">
              <w:rPr>
                <w:rFonts w:ascii="Georgia" w:hAnsi="Georgia" w:cs="Times New Roman"/>
                <w:bCs/>
                <w:kern w:val="24"/>
              </w:rPr>
              <w:t>στις</w:t>
            </w:r>
            <w:r w:rsidRPr="00820E8C">
              <w:rPr>
                <w:rFonts w:ascii="Georgia" w:hAnsi="Georgia" w:cs="Times New Roman"/>
                <w:bCs/>
                <w:kern w:val="24"/>
              </w:rPr>
              <w:t xml:space="preserve"> επιλογές μαθημάτων των φοιτητών</w:t>
            </w:r>
            <w:r w:rsidR="005D375B">
              <w:rPr>
                <w:rFonts w:ascii="Georgia" w:hAnsi="Georgia" w:cs="Times New Roman"/>
                <w:bCs/>
                <w:kern w:val="24"/>
              </w:rPr>
              <w:t>.</w:t>
            </w:r>
          </w:p>
          <w:p w:rsidR="00A65909" w:rsidRPr="00820E8C" w:rsidRDefault="00566209"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Προαπαιτούμενα μαθήματα στον εστιασμένο κύκλο σπουδών.</w:t>
            </w:r>
          </w:p>
          <w:p w:rsidR="00A65909" w:rsidRPr="00820E8C" w:rsidRDefault="00566209" w:rsidP="00604DB9">
            <w:pPr>
              <w:pStyle w:val="ListParagraph"/>
              <w:numPr>
                <w:ilvl w:val="0"/>
                <w:numId w:val="7"/>
              </w:numPr>
              <w:autoSpaceDE w:val="0"/>
              <w:autoSpaceDN w:val="0"/>
              <w:adjustRightInd w:val="0"/>
              <w:spacing w:before="120" w:after="120"/>
              <w:ind w:left="851" w:hanging="425"/>
              <w:rPr>
                <w:rFonts w:ascii="Georgia" w:hAnsi="Georgia" w:cs="Times New Roman"/>
                <w:bCs/>
                <w:kern w:val="24"/>
              </w:rPr>
            </w:pPr>
            <w:r w:rsidRPr="00820E8C">
              <w:rPr>
                <w:rFonts w:ascii="Georgia" w:hAnsi="Georgia" w:cs="Times New Roman"/>
                <w:bCs/>
                <w:kern w:val="24"/>
              </w:rPr>
              <w:t xml:space="preserve">Επίλυση αδυναμιών που έχουν εντοπισθεί </w:t>
            </w:r>
            <w:r w:rsidR="00F126FC">
              <w:rPr>
                <w:rFonts w:ascii="Georgia" w:hAnsi="Georgia" w:cs="Times New Roman"/>
                <w:bCs/>
                <w:kern w:val="24"/>
              </w:rPr>
              <w:t>στις</w:t>
            </w:r>
            <w:r w:rsidRPr="00820E8C">
              <w:rPr>
                <w:rFonts w:ascii="Georgia" w:hAnsi="Georgia" w:cs="Times New Roman"/>
                <w:bCs/>
                <w:kern w:val="24"/>
              </w:rPr>
              <w:t xml:space="preserve"> εσωτερικές εκθέσεις αξιολόγησης του Τμήματος.</w:t>
            </w:r>
          </w:p>
          <w:p w:rsidR="001E4F26" w:rsidRPr="00820E8C" w:rsidRDefault="00566209" w:rsidP="00F126FC">
            <w:pPr>
              <w:pStyle w:val="ListParagraph"/>
              <w:numPr>
                <w:ilvl w:val="0"/>
                <w:numId w:val="7"/>
              </w:numPr>
              <w:autoSpaceDE w:val="0"/>
              <w:autoSpaceDN w:val="0"/>
              <w:adjustRightInd w:val="0"/>
              <w:spacing w:before="120" w:after="120"/>
              <w:ind w:left="851" w:hanging="425"/>
              <w:rPr>
                <w:rFonts w:ascii="Georgia" w:hAnsi="Georgia"/>
                <w:b/>
              </w:rPr>
            </w:pPr>
            <w:r w:rsidRPr="00820E8C">
              <w:rPr>
                <w:rFonts w:ascii="Georgia" w:hAnsi="Georgia" w:cs="Times New Roman"/>
                <w:bCs/>
                <w:kern w:val="24"/>
              </w:rPr>
              <w:t xml:space="preserve">Αποδοχή των προτάσεων που αναφέρονται στο πόρισμα </w:t>
            </w:r>
            <w:r w:rsidR="00F126FC">
              <w:rPr>
                <w:rFonts w:ascii="Georgia" w:hAnsi="Georgia" w:cs="Times New Roman"/>
                <w:bCs/>
                <w:kern w:val="24"/>
              </w:rPr>
              <w:t>της</w:t>
            </w:r>
            <w:r w:rsidRPr="00820E8C">
              <w:rPr>
                <w:rFonts w:ascii="Georgia" w:hAnsi="Georgia" w:cs="Times New Roman"/>
                <w:bCs/>
                <w:kern w:val="24"/>
              </w:rPr>
              <w:t xml:space="preserve"> εξωτερικής αξιολόγησης του Τμήματος.</w:t>
            </w:r>
          </w:p>
        </w:tc>
      </w:tr>
    </w:tbl>
    <w:p w:rsidR="00047878" w:rsidRPr="00820E8C" w:rsidRDefault="00047878">
      <w:pPr>
        <w:rPr>
          <w:rFonts w:ascii="Georgia" w:hAnsi="Georgia"/>
        </w:rPr>
      </w:pPr>
      <w:r w:rsidRPr="00820E8C">
        <w:rPr>
          <w:rFonts w:ascii="Georgia" w:hAnsi="Georgia"/>
        </w:rPr>
        <w:lastRenderedPageBreak/>
        <w:br w:type="page"/>
      </w:r>
    </w:p>
    <w:tbl>
      <w:tblPr>
        <w:tblW w:w="0" w:type="auto"/>
        <w:tblLook w:val="04A0"/>
      </w:tblPr>
      <w:tblGrid>
        <w:gridCol w:w="8522"/>
      </w:tblGrid>
      <w:tr w:rsidR="00047878" w:rsidRPr="00820E8C" w:rsidTr="004373DA">
        <w:tc>
          <w:tcPr>
            <w:tcW w:w="8522" w:type="dxa"/>
            <w:shd w:val="clear" w:color="auto" w:fill="auto"/>
          </w:tcPr>
          <w:p w:rsidR="00047878" w:rsidRPr="00820E8C" w:rsidRDefault="006A322A" w:rsidP="004373DA">
            <w:pPr>
              <w:pStyle w:val="Heading2"/>
            </w:pPr>
            <w:bookmarkStart w:id="20" w:name="_Toc502690262"/>
            <w:r w:rsidRPr="00820E8C">
              <w:lastRenderedPageBreak/>
              <w:t>Μεταπτυχιακό Πρόγραμμα Σπουδών Τμήματος Πληροφορικής &amp; Τηλεπικοινωνιών</w:t>
            </w:r>
            <w:r w:rsidR="00787E72" w:rsidRPr="00820E8C">
              <w:t xml:space="preserve"> &amp; Διδακτορικό Πρόγραμμα Σπουδών</w:t>
            </w:r>
            <w:bookmarkEnd w:id="20"/>
          </w:p>
        </w:tc>
      </w:tr>
      <w:tr w:rsidR="00BA03E2" w:rsidRPr="00820E8C" w:rsidTr="004373DA">
        <w:tc>
          <w:tcPr>
            <w:tcW w:w="8522" w:type="dxa"/>
            <w:shd w:val="clear" w:color="auto" w:fill="auto"/>
          </w:tcPr>
          <w:p w:rsidR="00BA03E2" w:rsidRPr="00820E8C" w:rsidRDefault="00BA03E2" w:rsidP="00787E72">
            <w:pPr>
              <w:spacing w:before="120" w:after="120"/>
              <w:jc w:val="both"/>
              <w:rPr>
                <w:rFonts w:ascii="Georgia" w:hAnsi="Georgia"/>
                <w:sz w:val="22"/>
                <w:szCs w:val="22"/>
              </w:rPr>
            </w:pPr>
            <w:r w:rsidRPr="00820E8C">
              <w:rPr>
                <w:rFonts w:ascii="Georgia" w:hAnsi="Georgia"/>
                <w:sz w:val="22"/>
                <w:szCs w:val="22"/>
              </w:rPr>
              <w:t xml:space="preserve">Το ΠΜΣ στην Πληροφορική και </w:t>
            </w:r>
            <w:r w:rsidR="00F126FC">
              <w:rPr>
                <w:rFonts w:ascii="Georgia" w:hAnsi="Georgia"/>
                <w:sz w:val="22"/>
                <w:szCs w:val="22"/>
              </w:rPr>
              <w:t>τις</w:t>
            </w:r>
            <w:r w:rsidRPr="00820E8C">
              <w:rPr>
                <w:rFonts w:ascii="Georgia" w:hAnsi="Georgia"/>
                <w:sz w:val="22"/>
                <w:szCs w:val="22"/>
              </w:rPr>
              <w:t xml:space="preserve"> Τηλεπικοινωνίες (τόσο στον πρώτο του κύκλο για την απόκτηση ΜΔΕ όσο και στο δεύτερο κύκλο για την απόκτηση Διδακτορικού Διπλώματος) στοχεύει πλήρως και αποκλειστικά στην απόκτηση από </w:t>
            </w:r>
            <w:r w:rsidR="00F126FC">
              <w:rPr>
                <w:rFonts w:ascii="Georgia" w:hAnsi="Georgia"/>
                <w:sz w:val="22"/>
                <w:szCs w:val="22"/>
              </w:rPr>
              <w:t>τους</w:t>
            </w:r>
            <w:r w:rsidRPr="00820E8C">
              <w:rPr>
                <w:rFonts w:ascii="Georgia" w:hAnsi="Georgia"/>
                <w:sz w:val="22"/>
                <w:szCs w:val="22"/>
              </w:rPr>
              <w:t xml:space="preserve"> αποφοίτους του γνώσεων και δεξιοτήτων για την διεξαγωγή έρευνας και ανάπτυξης στην ραγδαία αναπτυσσόμενη περιοχή </w:t>
            </w:r>
            <w:r w:rsidR="00F126FC">
              <w:rPr>
                <w:rFonts w:ascii="Georgia" w:hAnsi="Georgia"/>
                <w:sz w:val="22"/>
                <w:szCs w:val="22"/>
              </w:rPr>
              <w:t>της</w:t>
            </w:r>
            <w:r w:rsidRPr="00820E8C">
              <w:rPr>
                <w:rFonts w:ascii="Georgia" w:hAnsi="Georgia"/>
                <w:sz w:val="22"/>
                <w:szCs w:val="22"/>
              </w:rPr>
              <w:t xml:space="preserve"> Πληροφορικής και των Τηλεπικοινωνιών. Οι δεξιότητες που οι απόφοιτοι του ΠΜΣ αποκτούν ευθυγραμμίζονται με </w:t>
            </w:r>
            <w:r w:rsidR="00F126FC">
              <w:rPr>
                <w:rFonts w:ascii="Georgia" w:hAnsi="Georgia"/>
                <w:sz w:val="22"/>
                <w:szCs w:val="22"/>
              </w:rPr>
              <w:t>τις</w:t>
            </w:r>
            <w:r w:rsidRPr="00820E8C">
              <w:rPr>
                <w:rFonts w:ascii="Georgia" w:hAnsi="Georgia"/>
                <w:sz w:val="22"/>
                <w:szCs w:val="22"/>
              </w:rPr>
              <w:t xml:space="preserve"> ανάγκες </w:t>
            </w:r>
            <w:r w:rsidR="00F126FC">
              <w:rPr>
                <w:rFonts w:ascii="Georgia" w:hAnsi="Georgia"/>
                <w:sz w:val="22"/>
                <w:szCs w:val="22"/>
              </w:rPr>
              <w:t>της</w:t>
            </w:r>
            <w:r w:rsidRPr="00820E8C">
              <w:rPr>
                <w:rFonts w:ascii="Georgia" w:hAnsi="Georgia"/>
                <w:sz w:val="22"/>
                <w:szCs w:val="22"/>
              </w:rPr>
              <w:t xml:space="preserve"> χώρας για εξειδικευμένο προσωπικό στην Πληροφορική και </w:t>
            </w:r>
            <w:r w:rsidR="00F126FC">
              <w:rPr>
                <w:rFonts w:ascii="Georgia" w:hAnsi="Georgia"/>
                <w:sz w:val="22"/>
                <w:szCs w:val="22"/>
              </w:rPr>
              <w:t>τις</w:t>
            </w:r>
            <w:r w:rsidRPr="00820E8C">
              <w:rPr>
                <w:rFonts w:ascii="Georgia" w:hAnsi="Georgia"/>
                <w:sz w:val="22"/>
                <w:szCs w:val="22"/>
              </w:rPr>
              <w:t xml:space="preserve"> Τηλεπικοινωνίες. Η επαγγελματική αποκατάσταση των αποφοίτων στον ιδιωτικό και το δημόσιο τομέα είναι άμεση ακόμη και </w:t>
            </w:r>
            <w:r w:rsidR="00F126FC">
              <w:rPr>
                <w:rFonts w:ascii="Georgia" w:hAnsi="Georgia"/>
                <w:sz w:val="22"/>
                <w:szCs w:val="22"/>
              </w:rPr>
              <w:t>στις</w:t>
            </w:r>
            <w:r w:rsidRPr="00820E8C">
              <w:rPr>
                <w:rFonts w:ascii="Georgia" w:hAnsi="Georgia"/>
                <w:sz w:val="22"/>
                <w:szCs w:val="22"/>
              </w:rPr>
              <w:t xml:space="preserve"> σημερινές οικονομικές συνθήκες </w:t>
            </w:r>
            <w:r w:rsidR="00B82AE9">
              <w:rPr>
                <w:rFonts w:ascii="Georgia" w:hAnsi="Georgia"/>
                <w:sz w:val="22"/>
                <w:szCs w:val="22"/>
              </w:rPr>
              <w:t>της</w:t>
            </w:r>
            <w:r w:rsidRPr="00820E8C">
              <w:rPr>
                <w:rFonts w:ascii="Georgia" w:hAnsi="Georgia"/>
                <w:sz w:val="22"/>
                <w:szCs w:val="22"/>
              </w:rPr>
              <w:t xml:space="preserve"> χώρας.</w:t>
            </w:r>
          </w:p>
          <w:p w:rsidR="00BA03E2" w:rsidRPr="00820E8C" w:rsidRDefault="00BA03E2" w:rsidP="00787E72">
            <w:pPr>
              <w:spacing w:before="120" w:after="120"/>
              <w:jc w:val="both"/>
              <w:rPr>
                <w:rFonts w:ascii="Georgia" w:hAnsi="Georgia"/>
                <w:sz w:val="22"/>
                <w:szCs w:val="22"/>
              </w:rPr>
            </w:pPr>
            <w:r w:rsidRPr="00820E8C">
              <w:rPr>
                <w:rFonts w:ascii="Georgia" w:hAnsi="Georgia"/>
                <w:sz w:val="22"/>
                <w:szCs w:val="22"/>
              </w:rPr>
              <w:t xml:space="preserve">Οι μαθησιακοί στόχοι του ΠΜΣ κατανέμονται σε ξεχωριστές ειδικεύσεις οι οποίες καλύπτουν πλήρως το σύγχρονο φάσμα </w:t>
            </w:r>
            <w:r w:rsidR="00B82AE9">
              <w:rPr>
                <w:rFonts w:ascii="Georgia" w:hAnsi="Georgia"/>
                <w:sz w:val="22"/>
                <w:szCs w:val="22"/>
              </w:rPr>
              <w:t>της</w:t>
            </w:r>
            <w:r w:rsidRPr="00820E8C">
              <w:rPr>
                <w:rFonts w:ascii="Georgia" w:hAnsi="Georgia"/>
                <w:sz w:val="22"/>
                <w:szCs w:val="22"/>
              </w:rPr>
              <w:t xml:space="preserve"> επιστήμης του Τμήματος. Για την επίτευξη των μαθησιακών στόχων χρησιμοποιούνται πληθώρα μεθόδων: θεωρία, ασκήσεις, εξάσκηση σε σύγχρονα υπολογιστικά συστήματα, εξάσκηση σε σύγχρονους προσομοιωτές, κλπ. Κάθε </w:t>
            </w:r>
            <w:proofErr w:type="spellStart"/>
            <w:r w:rsidRPr="00820E8C">
              <w:rPr>
                <w:rFonts w:ascii="Georgia" w:hAnsi="Georgia"/>
                <w:sz w:val="22"/>
                <w:szCs w:val="22"/>
              </w:rPr>
              <w:t>επικαιροποίηση</w:t>
            </w:r>
            <w:proofErr w:type="spellEnd"/>
            <w:r w:rsidRPr="00820E8C">
              <w:rPr>
                <w:rFonts w:ascii="Georgia" w:hAnsi="Georgia"/>
                <w:sz w:val="22"/>
                <w:szCs w:val="22"/>
              </w:rPr>
              <w:t xml:space="preserve"> του ΠΜΣ του Τμήματος γίνεται με βάση το επιστημονικό περιεχόμενο των μελετών του </w:t>
            </w:r>
            <w:r w:rsidRPr="00820E8C">
              <w:rPr>
                <w:rFonts w:ascii="Georgia" w:hAnsi="Georgia"/>
                <w:sz w:val="22"/>
                <w:szCs w:val="22"/>
                <w:lang w:val="en-US"/>
              </w:rPr>
              <w:t>ACM</w:t>
            </w:r>
            <w:r w:rsidRPr="00820E8C">
              <w:rPr>
                <w:rFonts w:ascii="Georgia" w:hAnsi="Georgia"/>
                <w:sz w:val="22"/>
                <w:szCs w:val="22"/>
              </w:rPr>
              <w:t xml:space="preserve"> και του </w:t>
            </w:r>
            <w:r w:rsidRPr="00820E8C">
              <w:rPr>
                <w:rFonts w:ascii="Georgia" w:hAnsi="Georgia"/>
                <w:sz w:val="22"/>
                <w:szCs w:val="22"/>
                <w:lang w:val="en-US"/>
              </w:rPr>
              <w:t>IEEE</w:t>
            </w:r>
            <w:r w:rsidRPr="00820E8C">
              <w:rPr>
                <w:rFonts w:ascii="Georgia" w:hAnsi="Georgia"/>
                <w:sz w:val="22"/>
                <w:szCs w:val="22"/>
              </w:rPr>
              <w:t xml:space="preserve"> που αποτελούν </w:t>
            </w:r>
            <w:r w:rsidR="00D20AA4">
              <w:rPr>
                <w:rFonts w:ascii="Georgia" w:hAnsi="Georgia"/>
                <w:sz w:val="22"/>
                <w:szCs w:val="22"/>
              </w:rPr>
              <w:t>τους</w:t>
            </w:r>
            <w:r w:rsidRPr="00820E8C">
              <w:rPr>
                <w:rFonts w:ascii="Georgia" w:hAnsi="Georgia"/>
                <w:sz w:val="22"/>
                <w:szCs w:val="22"/>
              </w:rPr>
              <w:t xml:space="preserve"> σημαντικότερους οργανισμούς διεθνώς στα ερευνητικά αντικείμενα του Τμήματος.</w:t>
            </w:r>
          </w:p>
          <w:p w:rsidR="00BA03E2" w:rsidRPr="00820E8C" w:rsidRDefault="00BA03E2" w:rsidP="00787E72">
            <w:pPr>
              <w:spacing w:before="120" w:after="120"/>
              <w:jc w:val="both"/>
              <w:rPr>
                <w:rFonts w:ascii="Georgia" w:hAnsi="Georgia"/>
                <w:sz w:val="22"/>
                <w:szCs w:val="22"/>
              </w:rPr>
            </w:pPr>
            <w:r w:rsidRPr="00820E8C">
              <w:rPr>
                <w:rFonts w:ascii="Georgia" w:hAnsi="Georgia"/>
                <w:sz w:val="22"/>
                <w:szCs w:val="22"/>
              </w:rPr>
              <w:t xml:space="preserve">Η Έκθεση Εξωτερικής Αξιολόγησης του Τμήματος (Μάιος 2011) αποδεικνύει το υψηλό ακαδημαϊκό επίπεδο και των δύο κύκλων του ΠΜΣ στην Πληροφορική και </w:t>
            </w:r>
            <w:r w:rsidR="00B82AE9">
              <w:rPr>
                <w:rFonts w:ascii="Georgia" w:hAnsi="Georgia"/>
                <w:sz w:val="22"/>
                <w:szCs w:val="22"/>
              </w:rPr>
              <w:t>τις</w:t>
            </w:r>
            <w:r w:rsidRPr="00820E8C">
              <w:rPr>
                <w:rFonts w:ascii="Georgia" w:hAnsi="Georgia"/>
                <w:sz w:val="22"/>
                <w:szCs w:val="22"/>
              </w:rPr>
              <w:t xml:space="preserve"> Τηλεπικοινωνίες.</w:t>
            </w:r>
          </w:p>
          <w:p w:rsidR="00BA03E2" w:rsidRPr="00820E8C" w:rsidRDefault="00BA03E2" w:rsidP="00787E72">
            <w:pPr>
              <w:spacing w:before="120" w:after="120"/>
              <w:jc w:val="both"/>
              <w:rPr>
                <w:rFonts w:ascii="Georgia" w:hAnsi="Georgia"/>
                <w:sz w:val="22"/>
                <w:szCs w:val="22"/>
              </w:rPr>
            </w:pPr>
            <w:r w:rsidRPr="00820E8C">
              <w:rPr>
                <w:rFonts w:ascii="Georgia" w:hAnsi="Georgia"/>
                <w:sz w:val="22"/>
                <w:szCs w:val="22"/>
              </w:rPr>
              <w:t xml:space="preserve">Συγκριτικά με άλλα ΠΜΣ συναφών τμημάτων </w:t>
            </w:r>
            <w:r w:rsidR="00D20AA4">
              <w:rPr>
                <w:rFonts w:ascii="Georgia" w:hAnsi="Georgia"/>
                <w:sz w:val="22"/>
                <w:szCs w:val="22"/>
              </w:rPr>
              <w:t>της</w:t>
            </w:r>
            <w:r w:rsidRPr="00820E8C">
              <w:rPr>
                <w:rFonts w:ascii="Georgia" w:hAnsi="Georgia"/>
                <w:sz w:val="22"/>
                <w:szCs w:val="22"/>
              </w:rPr>
              <w:t xml:space="preserve"> χώρας το ΠΜΣ στην Πληροφορική και </w:t>
            </w:r>
            <w:r w:rsidR="00B82AE9">
              <w:rPr>
                <w:rFonts w:ascii="Georgia" w:hAnsi="Georgia"/>
                <w:sz w:val="22"/>
                <w:szCs w:val="22"/>
              </w:rPr>
              <w:t>τις</w:t>
            </w:r>
            <w:r w:rsidRPr="00820E8C">
              <w:rPr>
                <w:rFonts w:ascii="Georgia" w:hAnsi="Georgia"/>
                <w:sz w:val="22"/>
                <w:szCs w:val="22"/>
              </w:rPr>
              <w:t xml:space="preserve"> Τηλεπικοινωνίες προσφέρει έναν συγκερασμό ειδικεύσεων τόσο στην Πληροφορική όσο και </w:t>
            </w:r>
            <w:r w:rsidR="00D20AA4">
              <w:rPr>
                <w:rFonts w:ascii="Georgia" w:hAnsi="Georgia"/>
                <w:sz w:val="22"/>
                <w:szCs w:val="22"/>
              </w:rPr>
              <w:t>τις</w:t>
            </w:r>
            <w:r w:rsidRPr="00820E8C">
              <w:rPr>
                <w:rFonts w:ascii="Georgia" w:hAnsi="Georgia"/>
                <w:sz w:val="22"/>
                <w:szCs w:val="22"/>
              </w:rPr>
              <w:t xml:space="preserve"> Τηλεπικοινωνίες που δεν προσφέρ</w:t>
            </w:r>
            <w:r w:rsidR="00316AE7" w:rsidRPr="00820E8C">
              <w:rPr>
                <w:rFonts w:ascii="Georgia" w:hAnsi="Georgia"/>
                <w:sz w:val="22"/>
                <w:szCs w:val="22"/>
              </w:rPr>
              <w:t>εται από κανένα άλλο πρόγραμμα.</w:t>
            </w:r>
          </w:p>
          <w:p w:rsidR="00BA03E2" w:rsidRPr="00820E8C" w:rsidRDefault="00BA03E2" w:rsidP="00787E72">
            <w:pPr>
              <w:spacing w:before="120" w:after="120"/>
              <w:jc w:val="both"/>
              <w:rPr>
                <w:rFonts w:ascii="Georgia" w:hAnsi="Georgia"/>
                <w:sz w:val="22"/>
                <w:szCs w:val="22"/>
              </w:rPr>
            </w:pPr>
            <w:r w:rsidRPr="00820E8C">
              <w:rPr>
                <w:rFonts w:ascii="Georgia" w:hAnsi="Georgia"/>
                <w:sz w:val="22"/>
                <w:szCs w:val="22"/>
              </w:rPr>
              <w:t>Ειδικότερα το ΠΜΣ προσφέρει:</w:t>
            </w:r>
          </w:p>
          <w:p w:rsidR="00BA03E2" w:rsidRPr="00820E8C" w:rsidRDefault="00BA03E2" w:rsidP="00604DB9">
            <w:pPr>
              <w:pStyle w:val="ListParagraph"/>
              <w:numPr>
                <w:ilvl w:val="0"/>
                <w:numId w:val="12"/>
              </w:numPr>
              <w:spacing w:before="120" w:after="120"/>
              <w:jc w:val="both"/>
              <w:rPr>
                <w:rFonts w:ascii="Georgia" w:hAnsi="Georgia" w:cs="Times New Roman"/>
                <w:bCs/>
                <w:kern w:val="24"/>
              </w:rPr>
            </w:pPr>
            <w:r w:rsidRPr="00820E8C">
              <w:rPr>
                <w:rFonts w:ascii="Georgia" w:hAnsi="Georgia" w:cs="Times New Roman"/>
                <w:bCs/>
                <w:kern w:val="24"/>
              </w:rPr>
              <w:t xml:space="preserve">ΜΔΕ που πιστοποιεί, εκτός από βασικές γνώσεις στην Πληροφορική και </w:t>
            </w:r>
            <w:r w:rsidR="00D20AA4">
              <w:rPr>
                <w:rFonts w:ascii="Georgia" w:hAnsi="Georgia" w:cs="Times New Roman"/>
                <w:bCs/>
                <w:kern w:val="24"/>
              </w:rPr>
              <w:t>τις</w:t>
            </w:r>
            <w:r w:rsidRPr="00820E8C">
              <w:rPr>
                <w:rFonts w:ascii="Georgia" w:hAnsi="Georgia" w:cs="Times New Roman"/>
                <w:bCs/>
                <w:kern w:val="24"/>
              </w:rPr>
              <w:t xml:space="preserve"> Τηλεπικοινωνίες, εστιασμένες γνώσεις σε ειδικεύσεις.</w:t>
            </w:r>
          </w:p>
          <w:p w:rsidR="00BA03E2" w:rsidRPr="00820E8C" w:rsidRDefault="00BA03E2" w:rsidP="00604DB9">
            <w:pPr>
              <w:pStyle w:val="ListParagraph"/>
              <w:numPr>
                <w:ilvl w:val="0"/>
                <w:numId w:val="12"/>
              </w:numPr>
              <w:spacing w:before="120" w:after="120"/>
              <w:jc w:val="both"/>
              <w:rPr>
                <w:rFonts w:ascii="Georgia" w:hAnsi="Georgia" w:cs="Times New Roman"/>
                <w:bCs/>
                <w:kern w:val="24"/>
              </w:rPr>
            </w:pPr>
            <w:r w:rsidRPr="00820E8C">
              <w:rPr>
                <w:rFonts w:ascii="Georgia" w:hAnsi="Georgia" w:cs="Times New Roman"/>
                <w:bCs/>
                <w:kern w:val="24"/>
              </w:rPr>
              <w:t>Διάρθρωση του ΜΔΕ σε έξι διαφορετικές ειδικεύσεις που συνδυάζουν αντικείμενα των διαφορετικών τομέων του Τμήματος.</w:t>
            </w:r>
          </w:p>
          <w:p w:rsidR="00BA03E2" w:rsidRPr="00820E8C" w:rsidRDefault="00BA03E2" w:rsidP="00604DB9">
            <w:pPr>
              <w:pStyle w:val="ListParagraph"/>
              <w:numPr>
                <w:ilvl w:val="0"/>
                <w:numId w:val="12"/>
              </w:numPr>
              <w:spacing w:before="120" w:after="120"/>
              <w:jc w:val="both"/>
              <w:rPr>
                <w:rFonts w:ascii="Georgia" w:hAnsi="Georgia" w:cs="Times New Roman"/>
                <w:bCs/>
                <w:kern w:val="24"/>
              </w:rPr>
            </w:pPr>
            <w:r w:rsidRPr="00820E8C">
              <w:rPr>
                <w:rFonts w:ascii="Georgia" w:hAnsi="Georgia" w:cs="Times New Roman"/>
                <w:bCs/>
                <w:kern w:val="24"/>
              </w:rPr>
              <w:t xml:space="preserve">Διάρθρωση του (νέου) προγράμματος σπουδών σύμφωνα με το Ευρωπαϊκό Σύστημα Μεταφοράς και Συσσώρευσης Πιστωτικών Μονάδων  (ECTS) </w:t>
            </w:r>
          </w:p>
          <w:p w:rsidR="00BA03E2" w:rsidRPr="00820E8C" w:rsidRDefault="00787E72" w:rsidP="00604DB9">
            <w:pPr>
              <w:pStyle w:val="ListParagraph"/>
              <w:numPr>
                <w:ilvl w:val="0"/>
                <w:numId w:val="12"/>
              </w:numPr>
              <w:spacing w:before="120" w:after="120"/>
              <w:jc w:val="both"/>
              <w:rPr>
                <w:rFonts w:ascii="Georgia" w:hAnsi="Georgia" w:cs="Times New Roman"/>
                <w:bCs/>
                <w:kern w:val="24"/>
              </w:rPr>
            </w:pPr>
            <w:proofErr w:type="spellStart"/>
            <w:r w:rsidRPr="00820E8C">
              <w:rPr>
                <w:rFonts w:ascii="Georgia" w:hAnsi="Georgia" w:cs="Times New Roman"/>
                <w:bCs/>
                <w:kern w:val="24"/>
              </w:rPr>
              <w:t>Ομογενοποί</w:t>
            </w:r>
            <w:r w:rsidR="00BA03E2" w:rsidRPr="00820E8C">
              <w:rPr>
                <w:rFonts w:ascii="Georgia" w:hAnsi="Georgia" w:cs="Times New Roman"/>
                <w:bCs/>
                <w:kern w:val="24"/>
              </w:rPr>
              <w:t>ηση</w:t>
            </w:r>
            <w:proofErr w:type="spellEnd"/>
            <w:r w:rsidR="00BA03E2" w:rsidRPr="00820E8C">
              <w:rPr>
                <w:rFonts w:ascii="Georgia" w:hAnsi="Georgia" w:cs="Times New Roman"/>
                <w:bCs/>
                <w:kern w:val="24"/>
              </w:rPr>
              <w:t xml:space="preserve"> του φόρτου των μαθημάτων, ώστε να αποδίδονται οι ορθές πιστωτικές μονάδες (ECTS) ανά μάθημα.</w:t>
            </w:r>
          </w:p>
          <w:p w:rsidR="00BA03E2" w:rsidRPr="00820E8C" w:rsidRDefault="00BA03E2" w:rsidP="00604DB9">
            <w:pPr>
              <w:pStyle w:val="ListParagraph"/>
              <w:numPr>
                <w:ilvl w:val="0"/>
                <w:numId w:val="12"/>
              </w:numPr>
              <w:spacing w:before="120" w:after="120"/>
              <w:jc w:val="both"/>
              <w:rPr>
                <w:rFonts w:ascii="Georgia" w:hAnsi="Georgia" w:cs="Times New Roman"/>
                <w:bCs/>
                <w:kern w:val="24"/>
              </w:rPr>
            </w:pPr>
            <w:r w:rsidRPr="00820E8C">
              <w:rPr>
                <w:rFonts w:ascii="Georgia" w:hAnsi="Georgia" w:cs="Times New Roman"/>
                <w:bCs/>
                <w:kern w:val="24"/>
              </w:rPr>
              <w:t xml:space="preserve">Σημαντικό αριθμό εργαστηριακών ωρών για </w:t>
            </w:r>
            <w:r w:rsidR="00D20AA4">
              <w:rPr>
                <w:rFonts w:ascii="Georgia" w:hAnsi="Georgia" w:cs="Times New Roman"/>
                <w:bCs/>
                <w:kern w:val="24"/>
              </w:rPr>
              <w:t>τους</w:t>
            </w:r>
            <w:r w:rsidRPr="00820E8C">
              <w:rPr>
                <w:rFonts w:ascii="Georgia" w:hAnsi="Georgia" w:cs="Times New Roman"/>
                <w:bCs/>
                <w:kern w:val="24"/>
              </w:rPr>
              <w:t xml:space="preserve"> μεταπτυχιακούς φοιτητές.</w:t>
            </w:r>
          </w:p>
          <w:p w:rsidR="00BA03E2" w:rsidRPr="00820E8C" w:rsidRDefault="00BA03E2" w:rsidP="00D20AA4">
            <w:pPr>
              <w:pStyle w:val="ListParagraph"/>
              <w:numPr>
                <w:ilvl w:val="0"/>
                <w:numId w:val="12"/>
              </w:numPr>
              <w:spacing w:before="120" w:after="120"/>
              <w:jc w:val="both"/>
              <w:rPr>
                <w:rFonts w:ascii="Georgia" w:hAnsi="Georgia"/>
                <w:sz w:val="20"/>
                <w:szCs w:val="20"/>
              </w:rPr>
            </w:pPr>
            <w:r w:rsidRPr="00820E8C">
              <w:rPr>
                <w:rFonts w:ascii="Georgia" w:hAnsi="Georgia" w:cs="Times New Roman"/>
                <w:bCs/>
                <w:kern w:val="24"/>
              </w:rPr>
              <w:t xml:space="preserve">Επίλυση αδυναμιών που έχουν εντοπισθεί </w:t>
            </w:r>
            <w:r w:rsidR="00D20AA4">
              <w:rPr>
                <w:rFonts w:ascii="Georgia" w:hAnsi="Georgia" w:cs="Times New Roman"/>
                <w:bCs/>
                <w:kern w:val="24"/>
              </w:rPr>
              <w:t>στις</w:t>
            </w:r>
            <w:r w:rsidRPr="00820E8C">
              <w:rPr>
                <w:rFonts w:ascii="Georgia" w:hAnsi="Georgia" w:cs="Times New Roman"/>
                <w:bCs/>
                <w:kern w:val="24"/>
              </w:rPr>
              <w:t xml:space="preserve"> εσωτερικές εκθέσεις αξιολόγησης του Τμήματος καθώς και ενσωμάτωση των προτάσεων που αναφέρονται στο πόρισμα </w:t>
            </w:r>
            <w:r w:rsidR="00D20AA4">
              <w:rPr>
                <w:rFonts w:ascii="Georgia" w:hAnsi="Georgia" w:cs="Times New Roman"/>
                <w:bCs/>
                <w:kern w:val="24"/>
              </w:rPr>
              <w:t>της</w:t>
            </w:r>
            <w:r w:rsidRPr="00820E8C">
              <w:rPr>
                <w:rFonts w:ascii="Georgia" w:hAnsi="Georgia" w:cs="Times New Roman"/>
                <w:bCs/>
                <w:kern w:val="24"/>
              </w:rPr>
              <w:t xml:space="preserve"> εξωτερικής αξιολόγησης του Τμήματος.</w:t>
            </w:r>
          </w:p>
        </w:tc>
      </w:tr>
    </w:tbl>
    <w:p w:rsidR="00CE690E" w:rsidRPr="00820E8C" w:rsidRDefault="008F129A">
      <w:pPr>
        <w:rPr>
          <w:rFonts w:ascii="Georgia" w:hAnsi="Georgia"/>
        </w:rPr>
      </w:pPr>
      <w:r w:rsidRPr="00820E8C">
        <w:rPr>
          <w:rFonts w:ascii="Georgia" w:hAnsi="Georgia"/>
        </w:rPr>
        <w:br w:type="page"/>
      </w:r>
    </w:p>
    <w:tbl>
      <w:tblPr>
        <w:tblW w:w="0" w:type="auto"/>
        <w:tblLook w:val="04A0"/>
      </w:tblPr>
      <w:tblGrid>
        <w:gridCol w:w="8522"/>
      </w:tblGrid>
      <w:tr w:rsidR="00CE690E" w:rsidRPr="00820E8C" w:rsidTr="004373DA">
        <w:tc>
          <w:tcPr>
            <w:tcW w:w="8522" w:type="dxa"/>
            <w:shd w:val="clear" w:color="auto" w:fill="auto"/>
          </w:tcPr>
          <w:p w:rsidR="00CE690E" w:rsidRPr="007D5768" w:rsidRDefault="00CE690E" w:rsidP="00E010C7">
            <w:pPr>
              <w:pStyle w:val="Heading2"/>
            </w:pPr>
            <w:bookmarkStart w:id="21" w:name="_Toc502690263"/>
            <w:proofErr w:type="spellStart"/>
            <w:r w:rsidRPr="007D5768">
              <w:lastRenderedPageBreak/>
              <w:t>Διατμηματικό</w:t>
            </w:r>
            <w:proofErr w:type="spellEnd"/>
            <w:r w:rsidRPr="007D5768">
              <w:t xml:space="preserve"> Πρόγραμμα Μεταπτυχιακών Σπουδών στο Τμήμα Πληροφορικής και Τηλεπικοινωνιών του ΕΚΠΑ «</w:t>
            </w:r>
            <w:r w:rsidRPr="007D5768">
              <w:rPr>
                <w:bCs w:val="0"/>
              </w:rPr>
              <w:t>Διοίκηση και Οικονομική των Τηλεπικοινωνιακών Δικτύων</w:t>
            </w:r>
            <w:r w:rsidRPr="007D5768">
              <w:t>»</w:t>
            </w:r>
            <w:bookmarkEnd w:id="21"/>
          </w:p>
        </w:tc>
      </w:tr>
      <w:tr w:rsidR="00CE690E" w:rsidRPr="00820E8C" w:rsidTr="004373DA">
        <w:tc>
          <w:tcPr>
            <w:tcW w:w="8522" w:type="dxa"/>
            <w:shd w:val="clear" w:color="auto" w:fill="auto"/>
          </w:tcPr>
          <w:p w:rsidR="00CE690E" w:rsidRPr="00820E8C" w:rsidRDefault="00CE690E" w:rsidP="00CE690E">
            <w:pPr>
              <w:spacing w:before="120" w:after="120"/>
              <w:jc w:val="both"/>
              <w:rPr>
                <w:rFonts w:ascii="Georgia" w:hAnsi="Georgia"/>
                <w:sz w:val="22"/>
                <w:szCs w:val="22"/>
              </w:rPr>
            </w:pPr>
            <w:r w:rsidRPr="00820E8C">
              <w:rPr>
                <w:rFonts w:ascii="Georgia" w:hAnsi="Georgia"/>
                <w:sz w:val="22"/>
                <w:szCs w:val="22"/>
              </w:rPr>
              <w:t xml:space="preserve">Το ΔΠΜΣ παρέχει εξειδίκευση σε πτυχιούχους στα σύγχρονα συστήματα τηλεπικοινωνιακών και πληροφοριακών συστημάτων και </w:t>
            </w:r>
            <w:r w:rsidR="007D5768">
              <w:rPr>
                <w:rFonts w:ascii="Georgia" w:hAnsi="Georgia"/>
                <w:sz w:val="22"/>
                <w:szCs w:val="22"/>
              </w:rPr>
              <w:t>τις</w:t>
            </w:r>
            <w:r w:rsidRPr="00820E8C">
              <w:rPr>
                <w:rFonts w:ascii="Georgia" w:hAnsi="Georgia"/>
                <w:sz w:val="22"/>
                <w:szCs w:val="22"/>
              </w:rPr>
              <w:t xml:space="preserve"> οικονομικές, διοικητικές και θεσμικές διαστάσεις </w:t>
            </w:r>
            <w:r w:rsidR="007D5768">
              <w:rPr>
                <w:rFonts w:ascii="Georgia" w:hAnsi="Georgia"/>
                <w:sz w:val="22"/>
                <w:szCs w:val="22"/>
              </w:rPr>
              <w:t>τους</w:t>
            </w:r>
            <w:r w:rsidRPr="00820E8C">
              <w:rPr>
                <w:rFonts w:ascii="Georgia" w:hAnsi="Georgia"/>
                <w:sz w:val="22"/>
                <w:szCs w:val="22"/>
              </w:rPr>
              <w:t xml:space="preserve">. Δημιουργούνται κατάλληλα εκπαιδευμένα στελέχη για </w:t>
            </w:r>
            <w:r w:rsidR="007D5768">
              <w:rPr>
                <w:rFonts w:ascii="Georgia" w:hAnsi="Georgia"/>
                <w:sz w:val="22"/>
                <w:szCs w:val="22"/>
              </w:rPr>
              <w:t>τους</w:t>
            </w:r>
            <w:r w:rsidRPr="00820E8C">
              <w:rPr>
                <w:rFonts w:ascii="Georgia" w:hAnsi="Georgia"/>
                <w:sz w:val="22"/>
                <w:szCs w:val="22"/>
              </w:rPr>
              <w:t xml:space="preserve"> μεγάλους οργανισμούς που θα ασχοληθούν με την δημιουργία νέων υπηρεσιών για το δευτερογενή τομέα ή ακόμη για την εκπαίδευση. Οι τομείς αυτοί κρίνονται ως ραγδαία εξελισσόμενοι και απαιτούν διεπιστημονικές γνώσεις </w:t>
            </w:r>
            <w:r w:rsidR="007D5768">
              <w:rPr>
                <w:rFonts w:ascii="Georgia" w:hAnsi="Georgia"/>
                <w:sz w:val="22"/>
                <w:szCs w:val="22"/>
              </w:rPr>
              <w:t>τις</w:t>
            </w:r>
            <w:r w:rsidRPr="00820E8C">
              <w:rPr>
                <w:rFonts w:ascii="Georgia" w:hAnsi="Georgia"/>
                <w:sz w:val="22"/>
                <w:szCs w:val="22"/>
              </w:rPr>
              <w:t xml:space="preserve"> οποίες παρέχει το πρόγραμμα</w:t>
            </w:r>
          </w:p>
          <w:p w:rsidR="00CE690E" w:rsidRPr="00820E8C" w:rsidRDefault="00CE690E" w:rsidP="00CE690E">
            <w:pPr>
              <w:spacing w:before="120" w:after="120"/>
              <w:jc w:val="both"/>
              <w:rPr>
                <w:rFonts w:ascii="Georgia" w:hAnsi="Georgia"/>
                <w:sz w:val="22"/>
                <w:szCs w:val="22"/>
              </w:rPr>
            </w:pPr>
            <w:r w:rsidRPr="00820E8C">
              <w:rPr>
                <w:rFonts w:ascii="Georgia" w:hAnsi="Georgia"/>
                <w:sz w:val="22"/>
                <w:szCs w:val="22"/>
              </w:rPr>
              <w:t xml:space="preserve">Το πρόγραμμα απευθύνεται σε αποφοίτους Τμημάτων των Σχολών Θετικών Επιστημών, Πολυτεχνικών Σχολών, Οικονομικών Σχολών και Σχολών Διοίκησης όλων των ΑΕΙ </w:t>
            </w:r>
            <w:r w:rsidR="007D5768">
              <w:rPr>
                <w:rFonts w:ascii="Georgia" w:hAnsi="Georgia"/>
                <w:sz w:val="22"/>
                <w:szCs w:val="22"/>
              </w:rPr>
              <w:t>της</w:t>
            </w:r>
            <w:r w:rsidRPr="00820E8C">
              <w:rPr>
                <w:rFonts w:ascii="Georgia" w:hAnsi="Georgia"/>
                <w:sz w:val="22"/>
                <w:szCs w:val="22"/>
              </w:rPr>
              <w:t xml:space="preserve"> ημεδαπής και ομοταγών αναγνωρισμένων Τμημάτων </w:t>
            </w:r>
            <w:r w:rsidR="007D5768">
              <w:rPr>
                <w:rFonts w:ascii="Georgia" w:hAnsi="Georgia"/>
                <w:sz w:val="22"/>
                <w:szCs w:val="22"/>
              </w:rPr>
              <w:t>της</w:t>
            </w:r>
            <w:r w:rsidRPr="00820E8C">
              <w:rPr>
                <w:rFonts w:ascii="Georgia" w:hAnsi="Georgia"/>
                <w:sz w:val="22"/>
                <w:szCs w:val="22"/>
              </w:rPr>
              <w:t xml:space="preserve"> αλλοδαπής  καθώς και πτυχιούχων αντιστοίχων Τμημάτων των ΤΕΙ.</w:t>
            </w:r>
          </w:p>
          <w:p w:rsidR="00CE690E" w:rsidRPr="00820E8C" w:rsidRDefault="00CE690E" w:rsidP="00CE690E">
            <w:pPr>
              <w:spacing w:before="120" w:after="120"/>
              <w:jc w:val="both"/>
              <w:rPr>
                <w:rFonts w:ascii="Georgia" w:hAnsi="Georgia"/>
                <w:sz w:val="22"/>
                <w:szCs w:val="22"/>
              </w:rPr>
            </w:pPr>
            <w:r w:rsidRPr="00820E8C">
              <w:rPr>
                <w:rFonts w:ascii="Georgia" w:hAnsi="Georgia"/>
                <w:sz w:val="22"/>
                <w:szCs w:val="22"/>
              </w:rPr>
              <w:t xml:space="preserve">Υπάρχει ανταπόκριση του ΔΠΜΣ </w:t>
            </w:r>
            <w:r w:rsidR="00A00109">
              <w:rPr>
                <w:rFonts w:ascii="Georgia" w:hAnsi="Georgia"/>
                <w:sz w:val="22"/>
                <w:szCs w:val="22"/>
              </w:rPr>
              <w:t>στους</w:t>
            </w:r>
            <w:r w:rsidRPr="00820E8C">
              <w:rPr>
                <w:rFonts w:ascii="Georgia" w:hAnsi="Georgia"/>
                <w:sz w:val="22"/>
                <w:szCs w:val="22"/>
              </w:rPr>
              <w:t xml:space="preserve"> στόχους και </w:t>
            </w:r>
            <w:r w:rsidR="00A00109">
              <w:rPr>
                <w:rFonts w:ascii="Georgia" w:hAnsi="Georgia"/>
                <w:sz w:val="22"/>
                <w:szCs w:val="22"/>
              </w:rPr>
              <w:t>τις</w:t>
            </w:r>
            <w:r w:rsidRPr="00820E8C">
              <w:rPr>
                <w:rFonts w:ascii="Georgia" w:hAnsi="Georgia"/>
                <w:sz w:val="22"/>
                <w:szCs w:val="22"/>
              </w:rPr>
              <w:t xml:space="preserve"> ανάγκες </w:t>
            </w:r>
            <w:r w:rsidR="00A00109">
              <w:rPr>
                <w:rFonts w:ascii="Georgia" w:hAnsi="Georgia"/>
                <w:sz w:val="22"/>
                <w:szCs w:val="22"/>
              </w:rPr>
              <w:t>της</w:t>
            </w:r>
            <w:r w:rsidRPr="00820E8C">
              <w:rPr>
                <w:rFonts w:ascii="Georgia" w:hAnsi="Georgia"/>
                <w:sz w:val="22"/>
                <w:szCs w:val="22"/>
              </w:rPr>
              <w:t xml:space="preserve"> </w:t>
            </w:r>
            <w:r w:rsidR="00D016CC">
              <w:rPr>
                <w:rFonts w:ascii="Georgia" w:hAnsi="Georgia"/>
                <w:sz w:val="22"/>
                <w:szCs w:val="22"/>
              </w:rPr>
              <w:t>κοινωνίας / οικονομίας αλλά και</w:t>
            </w:r>
            <w:r w:rsidRPr="00820E8C">
              <w:rPr>
                <w:rFonts w:ascii="Georgia" w:hAnsi="Georgia"/>
                <w:sz w:val="22"/>
                <w:szCs w:val="22"/>
              </w:rPr>
              <w:t xml:space="preserve"> </w:t>
            </w:r>
            <w:r w:rsidR="00A00109">
              <w:rPr>
                <w:rFonts w:ascii="Georgia" w:hAnsi="Georgia"/>
                <w:sz w:val="22"/>
                <w:szCs w:val="22"/>
              </w:rPr>
              <w:t>της</w:t>
            </w:r>
            <w:r w:rsidRPr="00820E8C">
              <w:rPr>
                <w:rFonts w:ascii="Georgia" w:hAnsi="Georgia"/>
                <w:sz w:val="22"/>
                <w:szCs w:val="22"/>
              </w:rPr>
              <w:t xml:space="preserve"> αγοράς εργασίας. Οι απόφοιτοι του Τμήματος μπορούν να ανταποκριθούν με ευχέρεια </w:t>
            </w:r>
            <w:r w:rsidR="00A00109">
              <w:rPr>
                <w:rFonts w:ascii="Georgia" w:hAnsi="Georgia"/>
                <w:sz w:val="22"/>
                <w:szCs w:val="22"/>
              </w:rPr>
              <w:t>στις</w:t>
            </w:r>
            <w:r w:rsidRPr="00820E8C">
              <w:rPr>
                <w:rFonts w:ascii="Georgia" w:hAnsi="Georgia"/>
                <w:sz w:val="22"/>
                <w:szCs w:val="22"/>
              </w:rPr>
              <w:t xml:space="preserve"> απαιτήσεις όλου του φάσματος επαγγελματικής απασχόλησης σε επιχειρήσεις και οργανισμούς που συσχετίζονται με </w:t>
            </w:r>
            <w:r w:rsidR="00A00109">
              <w:rPr>
                <w:rFonts w:ascii="Georgia" w:hAnsi="Georgia"/>
                <w:sz w:val="22"/>
                <w:szCs w:val="22"/>
              </w:rPr>
              <w:t>τις</w:t>
            </w:r>
            <w:r w:rsidRPr="00820E8C">
              <w:rPr>
                <w:rFonts w:ascii="Georgia" w:hAnsi="Georgia"/>
                <w:sz w:val="22"/>
                <w:szCs w:val="22"/>
              </w:rPr>
              <w:t xml:space="preserve"> τηλεπικοινωνίες και την πληροφορική αλλά και σε κομβικές θέσεις σε υπουργεία και αναπτυξιακά προγράμματα (ΕΣΠΑ κλπ):</w:t>
            </w:r>
          </w:p>
          <w:p w:rsidR="00CE690E" w:rsidRPr="00820E8C" w:rsidRDefault="00CE690E" w:rsidP="00CE690E">
            <w:pPr>
              <w:spacing w:before="120" w:after="120"/>
              <w:jc w:val="both"/>
              <w:rPr>
                <w:rFonts w:ascii="Georgia" w:hAnsi="Georgia"/>
                <w:sz w:val="22"/>
                <w:szCs w:val="22"/>
              </w:rPr>
            </w:pPr>
            <w:r w:rsidRPr="00820E8C">
              <w:rPr>
                <w:rFonts w:ascii="Georgia" w:hAnsi="Georgia"/>
                <w:sz w:val="22"/>
                <w:szCs w:val="22"/>
              </w:rPr>
              <w:t>Το πρόγραμμα είναι πλήρως εστιασμένο στην αγορά τηλεπικοινωνιών και πληροφορικής και η ζήτηση στην αγορά εργασίας των αποκτώμενων προσόντων είναι ιδιαίτερα υψηλή. (υψηλή επαγγελματική απορρόφηση των αποφοίτων του ΔΠΠΣ)</w:t>
            </w:r>
          </w:p>
          <w:p w:rsidR="00CE690E" w:rsidRPr="00820E8C" w:rsidRDefault="000C43F8" w:rsidP="00CE690E">
            <w:pPr>
              <w:spacing w:before="120" w:after="120"/>
              <w:jc w:val="both"/>
              <w:rPr>
                <w:rFonts w:ascii="Georgia" w:hAnsi="Georgia"/>
                <w:sz w:val="22"/>
                <w:szCs w:val="22"/>
              </w:rPr>
            </w:pPr>
            <w:r w:rsidRPr="00820E8C">
              <w:rPr>
                <w:rFonts w:ascii="Georgia" w:hAnsi="Georgia"/>
                <w:sz w:val="22"/>
                <w:szCs w:val="22"/>
              </w:rPr>
              <w:t>Η δ</w:t>
            </w:r>
            <w:r w:rsidR="00CE690E" w:rsidRPr="00820E8C">
              <w:rPr>
                <w:rFonts w:ascii="Georgia" w:hAnsi="Georgia"/>
                <w:sz w:val="22"/>
                <w:szCs w:val="22"/>
              </w:rPr>
              <w:t xml:space="preserve">ιάρθρωση του προγράμματος σπουδών του ΔΠΜΣ  είναι σύμφωνη με το Ευρωπαϊκό Σύστημα Μεταφοράς και Συσσώρευσης Πιστωτικών Μονάδων  (ECTS) και έχει πραγματοποιηθεί </w:t>
            </w:r>
            <w:proofErr w:type="spellStart"/>
            <w:r w:rsidR="00CE690E" w:rsidRPr="00820E8C">
              <w:rPr>
                <w:rFonts w:ascii="Georgia" w:hAnsi="Georgia"/>
                <w:sz w:val="22"/>
                <w:szCs w:val="22"/>
              </w:rPr>
              <w:t>εξορθολογισμός</w:t>
            </w:r>
            <w:proofErr w:type="spellEnd"/>
            <w:r w:rsidR="00CE690E" w:rsidRPr="00820E8C">
              <w:rPr>
                <w:rFonts w:ascii="Georgia" w:hAnsi="Georgia"/>
                <w:sz w:val="22"/>
                <w:szCs w:val="22"/>
              </w:rPr>
              <w:t xml:space="preserve"> του φόρτου των μαθημάτων, ώστε να αποδίδονται οι ορθές πιστωτικές μονάδες (ECTS) ανά μάθημα.</w:t>
            </w:r>
          </w:p>
          <w:p w:rsidR="00CE690E" w:rsidRPr="00820E8C" w:rsidRDefault="00CE690E" w:rsidP="00A00109">
            <w:pPr>
              <w:spacing w:before="120" w:after="120"/>
              <w:jc w:val="both"/>
              <w:rPr>
                <w:rFonts w:ascii="Georgia" w:hAnsi="Georgia"/>
                <w:sz w:val="20"/>
                <w:szCs w:val="20"/>
              </w:rPr>
            </w:pPr>
            <w:r w:rsidRPr="00820E8C">
              <w:rPr>
                <w:rFonts w:ascii="Georgia" w:hAnsi="Georgia"/>
                <w:sz w:val="22"/>
                <w:szCs w:val="22"/>
              </w:rPr>
              <w:t xml:space="preserve">Το ΔΠΜΣ ακολουθεί και διαδικασία εσωτερικής αξιολόγησης η οποία αξιοποιείται στην διαδικασία σύνταξης του προγράμματος με την προσθήκη νέων μαθημάτων και νέων διδασκόντων από τον Ακαδημαϊκό χώρο και την αγορά με στόχο την επίλυση αδυναμιών που έχουν εντοπισθεί  Επιπλέον έχει γίνει αποδοχή των προτάσεων που αναφέρονται στο πόρισμα </w:t>
            </w:r>
            <w:r w:rsidR="00A00109">
              <w:rPr>
                <w:rFonts w:ascii="Georgia" w:hAnsi="Georgia"/>
                <w:sz w:val="22"/>
                <w:szCs w:val="22"/>
              </w:rPr>
              <w:t>της</w:t>
            </w:r>
            <w:r w:rsidRPr="00820E8C">
              <w:rPr>
                <w:rFonts w:ascii="Georgia" w:hAnsi="Georgia"/>
                <w:sz w:val="22"/>
                <w:szCs w:val="22"/>
              </w:rPr>
              <w:t xml:space="preserve"> εξωτερικής αξιολόγησης του Τμήματος.</w:t>
            </w:r>
          </w:p>
        </w:tc>
      </w:tr>
    </w:tbl>
    <w:p w:rsidR="00371F80" w:rsidRPr="00820E8C" w:rsidRDefault="00371F80">
      <w:pPr>
        <w:rPr>
          <w:rFonts w:ascii="Georgia" w:hAnsi="Georgia"/>
        </w:rPr>
      </w:pPr>
      <w:r w:rsidRPr="00820E8C">
        <w:rPr>
          <w:rFonts w:ascii="Georgia" w:hAnsi="Georgia"/>
        </w:rPr>
        <w:br w:type="page"/>
      </w:r>
    </w:p>
    <w:tbl>
      <w:tblPr>
        <w:tblW w:w="0" w:type="auto"/>
        <w:tblLook w:val="04A0"/>
      </w:tblPr>
      <w:tblGrid>
        <w:gridCol w:w="8522"/>
      </w:tblGrid>
      <w:tr w:rsidR="00371F80" w:rsidRPr="00820E8C" w:rsidTr="004373DA">
        <w:tc>
          <w:tcPr>
            <w:tcW w:w="8522" w:type="dxa"/>
            <w:shd w:val="clear" w:color="auto" w:fill="auto"/>
          </w:tcPr>
          <w:p w:rsidR="00371F80" w:rsidRPr="00820E8C" w:rsidRDefault="00CE690E" w:rsidP="00E010C7">
            <w:pPr>
              <w:pStyle w:val="Heading2"/>
            </w:pPr>
            <w:r w:rsidRPr="00820E8C">
              <w:lastRenderedPageBreak/>
              <w:br w:type="page"/>
            </w:r>
            <w:bookmarkStart w:id="22" w:name="_Toc502690264"/>
            <w:proofErr w:type="spellStart"/>
            <w:r w:rsidR="00371F80" w:rsidRPr="00820E8C">
              <w:t>Διιδρυματικό</w:t>
            </w:r>
            <w:proofErr w:type="spellEnd"/>
            <w:r w:rsidR="00371F80" w:rsidRPr="00820E8C">
              <w:t xml:space="preserve"> Πρόγραμμα Μεταπτυχιακών Σπουδών στο Τμήμα Πληροφορική</w:t>
            </w:r>
            <w:r w:rsidR="00E010C7">
              <w:t xml:space="preserve">ς και Τηλεπικοινωνιών του ΕΚΠΑ </w:t>
            </w:r>
            <w:r w:rsidR="00371F80" w:rsidRPr="00820E8C">
              <w:t>«Τεχνολογίες Πληροφορικής στην Ιατρική και τη Βιολογία»</w:t>
            </w:r>
            <w:bookmarkEnd w:id="22"/>
          </w:p>
        </w:tc>
      </w:tr>
      <w:tr w:rsidR="00371F80" w:rsidRPr="00820E8C" w:rsidTr="004373DA">
        <w:tc>
          <w:tcPr>
            <w:tcW w:w="8522" w:type="dxa"/>
            <w:shd w:val="clear" w:color="auto" w:fill="auto"/>
          </w:tcPr>
          <w:p w:rsidR="00371F80" w:rsidRPr="00820E8C" w:rsidRDefault="00371F80" w:rsidP="00371F80">
            <w:pPr>
              <w:shd w:val="clear" w:color="auto" w:fill="FFFFFF"/>
              <w:spacing w:before="120" w:after="120"/>
              <w:jc w:val="both"/>
              <w:rPr>
                <w:rFonts w:ascii="Georgia" w:hAnsi="Georgia"/>
                <w:color w:val="222222"/>
                <w:sz w:val="22"/>
                <w:szCs w:val="22"/>
              </w:rPr>
            </w:pPr>
            <w:r w:rsidRPr="00820E8C">
              <w:rPr>
                <w:rFonts w:ascii="Georgia" w:hAnsi="Georgia"/>
                <w:color w:val="222222"/>
                <w:sz w:val="22"/>
                <w:szCs w:val="22"/>
              </w:rPr>
              <w:t xml:space="preserve">Το Πρόγραμμα Μεταπτυχιακών Σπουδών </w:t>
            </w:r>
            <w:r w:rsidR="005553FE">
              <w:rPr>
                <w:rFonts w:ascii="Georgia" w:hAnsi="Georgia"/>
                <w:color w:val="222222"/>
                <w:sz w:val="22"/>
                <w:szCs w:val="22"/>
              </w:rPr>
              <w:t>«</w:t>
            </w:r>
            <w:r w:rsidRPr="00820E8C">
              <w:rPr>
                <w:rFonts w:ascii="Georgia" w:hAnsi="Georgia"/>
                <w:color w:val="222222"/>
                <w:sz w:val="22"/>
                <w:szCs w:val="22"/>
              </w:rPr>
              <w:t>Τεχνολογίες Πληροφορικής στην Ιατρική και τη Βιολογία</w:t>
            </w:r>
            <w:r w:rsidR="005553FE">
              <w:rPr>
                <w:rFonts w:ascii="Georgia" w:hAnsi="Georgia"/>
                <w:color w:val="222222"/>
                <w:sz w:val="22"/>
                <w:szCs w:val="22"/>
              </w:rPr>
              <w:t>»</w:t>
            </w:r>
            <w:r w:rsidRPr="00820E8C">
              <w:rPr>
                <w:rFonts w:ascii="Georgia" w:hAnsi="Georgia"/>
                <w:color w:val="222222"/>
                <w:sz w:val="22"/>
                <w:szCs w:val="22"/>
              </w:rPr>
              <w:t xml:space="preserve">  διακρίνεται από τον έντονα διεπιστημονικό χαρακτήρα του. Η συνεργασία σε αυτό του καλύτερου Τμήματος Πληροφορικής και Τηλεπικοινωνιών </w:t>
            </w:r>
            <w:r w:rsidR="00E010C7">
              <w:rPr>
                <w:rFonts w:ascii="Georgia" w:hAnsi="Georgia"/>
                <w:color w:val="222222"/>
                <w:sz w:val="22"/>
                <w:szCs w:val="22"/>
              </w:rPr>
              <w:t>της</w:t>
            </w:r>
            <w:r w:rsidRPr="00820E8C">
              <w:rPr>
                <w:rFonts w:ascii="Georgia" w:hAnsi="Georgia"/>
                <w:color w:val="222222"/>
                <w:sz w:val="22"/>
                <w:szCs w:val="22"/>
              </w:rPr>
              <w:t xml:space="preserve"> χώρας με καταξιωμένα κέντρα αριστείας  στη </w:t>
            </w:r>
            <w:proofErr w:type="spellStart"/>
            <w:r w:rsidRPr="00820E8C">
              <w:rPr>
                <w:rFonts w:ascii="Georgia" w:hAnsi="Georgia"/>
                <w:color w:val="222222"/>
                <w:sz w:val="22"/>
                <w:szCs w:val="22"/>
              </w:rPr>
              <w:t>Βιοϊατρική</w:t>
            </w:r>
            <w:proofErr w:type="spellEnd"/>
            <w:r w:rsidRPr="00820E8C">
              <w:rPr>
                <w:rFonts w:ascii="Georgia" w:hAnsi="Georgia"/>
                <w:color w:val="222222"/>
                <w:sz w:val="22"/>
                <w:szCs w:val="22"/>
              </w:rPr>
              <w:t xml:space="preserve"> Έρευνα και Τεχνολογία έχει επιτρέψει τη διαμόρφωση </w:t>
            </w:r>
            <w:r w:rsidR="00E010C7">
              <w:rPr>
                <w:rFonts w:ascii="Georgia" w:hAnsi="Georgia"/>
                <w:color w:val="222222"/>
                <w:sz w:val="22"/>
                <w:szCs w:val="22"/>
              </w:rPr>
              <w:t>ενός</w:t>
            </w:r>
            <w:r w:rsidRPr="00820E8C">
              <w:rPr>
                <w:rFonts w:ascii="Georgia" w:hAnsi="Georgia"/>
                <w:color w:val="222222"/>
                <w:sz w:val="22"/>
                <w:szCs w:val="22"/>
              </w:rPr>
              <w:t xml:space="preserve"> ποιοτικού προγράμματος σπουδών που αφενός καλύπτει πλήρως τα γνωστικά αντικείμενα του ΠΜΣ και αφετέρου  παρέχει με ευέλικτο τρόπο εξειδικευμένες γνώσεις  σε νέους δυναμικά ανερχόμενους τομείς. </w:t>
            </w:r>
          </w:p>
          <w:p w:rsidR="00371F80" w:rsidRPr="00820E8C" w:rsidRDefault="00371F80" w:rsidP="00371F80">
            <w:pPr>
              <w:shd w:val="clear" w:color="auto" w:fill="FFFFFF"/>
              <w:spacing w:before="120" w:after="120"/>
              <w:jc w:val="both"/>
              <w:rPr>
                <w:rFonts w:ascii="Georgia" w:hAnsi="Georgia"/>
                <w:color w:val="222222"/>
                <w:sz w:val="22"/>
                <w:szCs w:val="22"/>
              </w:rPr>
            </w:pPr>
            <w:r w:rsidRPr="00820E8C">
              <w:rPr>
                <w:rFonts w:ascii="Georgia" w:hAnsi="Georgia"/>
                <w:color w:val="222222"/>
                <w:sz w:val="22"/>
                <w:szCs w:val="22"/>
              </w:rPr>
              <w:t xml:space="preserve">Στο ΠΜΣ διδάσκουν καταξιωμένοι στο χώρο </w:t>
            </w:r>
            <w:r w:rsidR="00E010C7">
              <w:rPr>
                <w:rFonts w:ascii="Georgia" w:hAnsi="Georgia"/>
                <w:color w:val="222222"/>
                <w:sz w:val="22"/>
                <w:szCs w:val="22"/>
              </w:rPr>
              <w:t>τους</w:t>
            </w:r>
            <w:r w:rsidRPr="00820E8C">
              <w:rPr>
                <w:rFonts w:ascii="Georgia" w:hAnsi="Georgia"/>
                <w:color w:val="222222"/>
                <w:sz w:val="22"/>
                <w:szCs w:val="22"/>
              </w:rPr>
              <w:t xml:space="preserve"> Καθηγητές και Ερευνητές με διαφορετικές εμπειρίες και αυτό  προσδίδει προστιθέμενη αξία στην εκπαιδευτική διαδικασία. Η παρουσία των φοιτητών </w:t>
            </w:r>
            <w:r w:rsidR="00E010C7">
              <w:rPr>
                <w:rFonts w:ascii="Georgia" w:hAnsi="Georgia"/>
                <w:color w:val="222222"/>
                <w:sz w:val="22"/>
                <w:szCs w:val="22"/>
              </w:rPr>
              <w:t>στις</w:t>
            </w:r>
            <w:r w:rsidRPr="00820E8C">
              <w:rPr>
                <w:rFonts w:ascii="Georgia" w:hAnsi="Georgia"/>
                <w:color w:val="222222"/>
                <w:sz w:val="22"/>
                <w:szCs w:val="22"/>
              </w:rPr>
              <w:t xml:space="preserve"> διαλέξεις και τα εργαστήρια είναι υποχρεωτική και η ελάχιστη διά</w:t>
            </w:r>
            <w:r w:rsidR="00E010C7">
              <w:rPr>
                <w:rFonts w:ascii="Georgia" w:hAnsi="Georgia"/>
                <w:color w:val="222222"/>
                <w:sz w:val="22"/>
                <w:szCs w:val="22"/>
              </w:rPr>
              <w:t>ρκεια φοίτησης για την  απόκτηση</w:t>
            </w:r>
            <w:r w:rsidRPr="00820E8C">
              <w:rPr>
                <w:rFonts w:ascii="Georgia" w:hAnsi="Georgia"/>
                <w:color w:val="222222"/>
                <w:sz w:val="22"/>
                <w:szCs w:val="22"/>
              </w:rPr>
              <w:t xml:space="preserve"> Μ.Δ.Ε. στην Ιατρική Πληροφορική ή την </w:t>
            </w:r>
            <w:proofErr w:type="spellStart"/>
            <w:r w:rsidRPr="00820E8C">
              <w:rPr>
                <w:rFonts w:ascii="Georgia" w:hAnsi="Georgia"/>
                <w:color w:val="222222"/>
                <w:sz w:val="22"/>
                <w:szCs w:val="22"/>
              </w:rPr>
              <w:t>Βιοπληροφορική</w:t>
            </w:r>
            <w:proofErr w:type="spellEnd"/>
            <w:r w:rsidRPr="00820E8C">
              <w:rPr>
                <w:rFonts w:ascii="Georgia" w:hAnsi="Georgia"/>
                <w:color w:val="222222"/>
                <w:sz w:val="22"/>
                <w:szCs w:val="22"/>
              </w:rPr>
              <w:t xml:space="preserve"> είναι 3 ακαδημαϊκά εξάμηνα. Η επιτυχία του εγχειρήματος, το οποίο έχει στοιχεία μοναδικότητας (δεν είναι πολλά τα ΠΜΣ στη χώρα </w:t>
            </w:r>
            <w:r w:rsidR="00B82AE9">
              <w:rPr>
                <w:rFonts w:ascii="Georgia" w:hAnsi="Georgia"/>
                <w:color w:val="222222"/>
                <w:sz w:val="22"/>
                <w:szCs w:val="22"/>
              </w:rPr>
              <w:t>μας</w:t>
            </w:r>
            <w:r w:rsidRPr="00820E8C">
              <w:rPr>
                <w:rFonts w:ascii="Georgia" w:hAnsi="Georgia"/>
                <w:color w:val="222222"/>
                <w:sz w:val="22"/>
                <w:szCs w:val="22"/>
              </w:rPr>
              <w:t xml:space="preserve"> όπου συνεργάζονται αρμονικά ΑΕΙ και Ερευνητικά Κέντρα), και η ανάγκη υποστήριξης και διεύρυνσής του επισημαίνονται από την Επιτροπή Εμπειρογνωμόνων του Εξωτερικού  η οποία αναφέρεται με πολύ θετικά σχόλια στο ΠΜΣ ΤΠΙΒ και </w:t>
            </w:r>
            <w:r w:rsidR="00B82AE9">
              <w:rPr>
                <w:rFonts w:ascii="Georgia" w:hAnsi="Georgia"/>
                <w:color w:val="222222"/>
                <w:sz w:val="22"/>
                <w:szCs w:val="22"/>
              </w:rPr>
              <w:t>τις</w:t>
            </w:r>
            <w:r w:rsidRPr="00820E8C">
              <w:rPr>
                <w:rFonts w:ascii="Georgia" w:hAnsi="Georgia"/>
                <w:color w:val="222222"/>
                <w:sz w:val="22"/>
                <w:szCs w:val="22"/>
              </w:rPr>
              <w:t xml:space="preserve"> προοπτικές του στην Έκθεση Εξωτερικής Αξιολόγησης του Τμήματος Πληροφορικής και Τηλεπικοινωνιών (2011).</w:t>
            </w:r>
          </w:p>
          <w:p w:rsidR="00371F80" w:rsidRPr="00820E8C" w:rsidRDefault="00371F80" w:rsidP="00371F80">
            <w:pPr>
              <w:shd w:val="clear" w:color="auto" w:fill="FFFFFF"/>
              <w:spacing w:before="120" w:after="120"/>
              <w:jc w:val="both"/>
              <w:rPr>
                <w:rFonts w:ascii="Georgia" w:hAnsi="Georgia"/>
                <w:color w:val="222222"/>
                <w:sz w:val="22"/>
                <w:szCs w:val="22"/>
              </w:rPr>
            </w:pPr>
            <w:r w:rsidRPr="00820E8C">
              <w:rPr>
                <w:rFonts w:ascii="Georgia" w:hAnsi="Georgia"/>
                <w:color w:val="222222"/>
                <w:sz w:val="22"/>
                <w:szCs w:val="22"/>
              </w:rPr>
              <w:t xml:space="preserve">Το ισοζυγισμένο εκπαιδευτικό πρόγραμμα σπουδών του ΠΜΣ επιτυγχάνει </w:t>
            </w:r>
            <w:r w:rsidR="00E010C7">
              <w:rPr>
                <w:rFonts w:ascii="Georgia" w:hAnsi="Georgia"/>
                <w:color w:val="222222"/>
                <w:sz w:val="22"/>
                <w:szCs w:val="22"/>
              </w:rPr>
              <w:t>τους</w:t>
            </w:r>
            <w:r w:rsidRPr="00820E8C">
              <w:rPr>
                <w:rFonts w:ascii="Georgia" w:hAnsi="Georgia"/>
                <w:color w:val="222222"/>
                <w:sz w:val="22"/>
                <w:szCs w:val="22"/>
              </w:rPr>
              <w:t xml:space="preserve"> κεντρικούς μαθησιακούς στόχους που έχει θέσει, δηλαδή  να εισάγει απόφοιτους Τμημάτων με βασικές σπουδές στη Πληροφορική και συναφή γνωστικά αντικείμενα σε νέους νευραλγικούς τομείς όπου η Πληροφορική συναντιέται με </w:t>
            </w:r>
            <w:r w:rsidR="00E010C7">
              <w:rPr>
                <w:rFonts w:ascii="Georgia" w:hAnsi="Georgia"/>
                <w:color w:val="222222"/>
                <w:sz w:val="22"/>
                <w:szCs w:val="22"/>
              </w:rPr>
              <w:t>τις</w:t>
            </w:r>
            <w:r w:rsidRPr="00820E8C">
              <w:rPr>
                <w:rFonts w:ascii="Georgia" w:hAnsi="Georgia"/>
                <w:color w:val="222222"/>
                <w:sz w:val="22"/>
                <w:szCs w:val="22"/>
              </w:rPr>
              <w:t xml:space="preserve"> επιστήμες Υγείας και τη Βιοτεχνολογία,  και να </w:t>
            </w:r>
            <w:r w:rsidR="00E010C7">
              <w:rPr>
                <w:rFonts w:ascii="Georgia" w:hAnsi="Georgia"/>
                <w:color w:val="222222"/>
                <w:sz w:val="22"/>
                <w:szCs w:val="22"/>
              </w:rPr>
              <w:t>τους</w:t>
            </w:r>
            <w:r w:rsidRPr="00820E8C">
              <w:rPr>
                <w:rFonts w:ascii="Georgia" w:hAnsi="Georgia"/>
                <w:color w:val="222222"/>
                <w:sz w:val="22"/>
                <w:szCs w:val="22"/>
              </w:rPr>
              <w:t xml:space="preserve"> προετοι</w:t>
            </w:r>
            <w:r w:rsidR="003039CE">
              <w:rPr>
                <w:rFonts w:ascii="Georgia" w:hAnsi="Georgia"/>
                <w:color w:val="222222"/>
                <w:sz w:val="22"/>
                <w:szCs w:val="22"/>
              </w:rPr>
              <w:t xml:space="preserve">μάσει  να συμμετέχουν επιτυχώς </w:t>
            </w:r>
            <w:r w:rsidRPr="00820E8C">
              <w:rPr>
                <w:rFonts w:ascii="Georgia" w:hAnsi="Georgia"/>
                <w:color w:val="222222"/>
                <w:sz w:val="22"/>
                <w:szCs w:val="22"/>
              </w:rPr>
              <w:t xml:space="preserve">και να συνεισφέρουν ουσιαστικά  στο έργο μιας διεπιστημονικής ομάδας. Το πρόγραμμα σπουδών είναι εναρμονισμένο ως </w:t>
            </w:r>
            <w:r w:rsidR="00E010C7">
              <w:rPr>
                <w:rFonts w:ascii="Georgia" w:hAnsi="Georgia"/>
                <w:color w:val="222222"/>
                <w:sz w:val="22"/>
                <w:szCs w:val="22"/>
              </w:rPr>
              <w:t>προς</w:t>
            </w:r>
            <w:r w:rsidRPr="00820E8C">
              <w:rPr>
                <w:rFonts w:ascii="Georgia" w:hAnsi="Georgia"/>
                <w:color w:val="222222"/>
                <w:sz w:val="22"/>
                <w:szCs w:val="22"/>
              </w:rPr>
              <w:t xml:space="preserve"> τα προσφερόμενα μαθήματα με αντίστοιχα Μ.Δ.Ε. του εξωτερικού αλλά επιπλέον δίνει ιδιαίτερη έμφαση στη αποτελεσματική επικοινωνία, κατανόηση και συνεργασία επιστημόνων με διαφορετικές αφετηρίες για το κοινό καλό </w:t>
            </w:r>
            <w:r w:rsidR="00E010C7">
              <w:rPr>
                <w:rFonts w:ascii="Georgia" w:hAnsi="Georgia"/>
                <w:color w:val="222222"/>
                <w:sz w:val="22"/>
                <w:szCs w:val="22"/>
              </w:rPr>
              <w:t>της</w:t>
            </w:r>
            <w:r w:rsidRPr="00820E8C">
              <w:rPr>
                <w:rFonts w:ascii="Georgia" w:hAnsi="Georgia"/>
                <w:color w:val="222222"/>
                <w:sz w:val="22"/>
                <w:szCs w:val="22"/>
              </w:rPr>
              <w:t xml:space="preserve"> ομάδας. Με αυτή την έννοια το πρόγραμμα δεν στοχεύει απλά στην ανάπτυξη νέων δεξιοτήτων αλλά και στην εφαρμογή </w:t>
            </w:r>
            <w:r w:rsidR="00E010C7">
              <w:rPr>
                <w:rFonts w:ascii="Georgia" w:hAnsi="Georgia"/>
                <w:color w:val="222222"/>
                <w:sz w:val="22"/>
                <w:szCs w:val="22"/>
              </w:rPr>
              <w:t>τους</w:t>
            </w:r>
            <w:r w:rsidRPr="00820E8C">
              <w:rPr>
                <w:rFonts w:ascii="Georgia" w:hAnsi="Georgia"/>
                <w:color w:val="222222"/>
                <w:sz w:val="22"/>
                <w:szCs w:val="22"/>
              </w:rPr>
              <w:t xml:space="preserve"> στη πράξη για την επίλυση προβλημάτων και την ανάπτυξη νέων τεχνολογιών,  διαδικασία που ολοκληρώνεται  με τη εκπόνηση Διπλωματικών Εργασιών που επιβλέπονται από 3μελείς διεπιστημονικές επιτροπές. Ο έντονος διεπιστημονικός χαρακτήρας και το υψηλό επίπεδο των Διπλωματικών Εργασιών αποτελούν ισχυρά σημεία διαφοροποίησης του ΠΜΣ ΤΠΙΒ από άλλα παρόμοια προγράμματα Ελληνικών ΑΕΙ.</w:t>
            </w:r>
          </w:p>
          <w:p w:rsidR="00371F80" w:rsidRPr="00820E8C" w:rsidRDefault="00371F80" w:rsidP="00371F80">
            <w:pPr>
              <w:shd w:val="clear" w:color="auto" w:fill="FFFFFF"/>
              <w:spacing w:before="120" w:after="120"/>
              <w:jc w:val="both"/>
              <w:rPr>
                <w:rFonts w:ascii="Georgia" w:hAnsi="Georgia"/>
                <w:color w:val="222222"/>
                <w:sz w:val="22"/>
                <w:szCs w:val="22"/>
              </w:rPr>
            </w:pPr>
            <w:r w:rsidRPr="00820E8C">
              <w:rPr>
                <w:rFonts w:ascii="Georgia" w:hAnsi="Georgia"/>
                <w:color w:val="222222"/>
                <w:sz w:val="22"/>
                <w:szCs w:val="22"/>
              </w:rPr>
              <w:t xml:space="preserve">Οι στόχοι του προγράμματος  καθορίζονται με σαφήνεια στον οδηγό σπουδών και οι αντίστοιχες πληροφορίες είναι εύκολα </w:t>
            </w:r>
            <w:proofErr w:type="spellStart"/>
            <w:r w:rsidRPr="00820E8C">
              <w:rPr>
                <w:rFonts w:ascii="Georgia" w:hAnsi="Georgia"/>
                <w:color w:val="222222"/>
                <w:sz w:val="22"/>
                <w:szCs w:val="22"/>
              </w:rPr>
              <w:t>προσβάσιμες</w:t>
            </w:r>
            <w:proofErr w:type="spellEnd"/>
            <w:r w:rsidRPr="00820E8C">
              <w:rPr>
                <w:rFonts w:ascii="Georgia" w:hAnsi="Georgia"/>
                <w:color w:val="222222"/>
                <w:sz w:val="22"/>
                <w:szCs w:val="22"/>
              </w:rPr>
              <w:t xml:space="preserve"> σε κάθε ενδιαφερόμενο μέσω </w:t>
            </w:r>
            <w:r w:rsidR="00E010C7">
              <w:rPr>
                <w:rFonts w:ascii="Georgia" w:hAnsi="Georgia"/>
                <w:color w:val="222222"/>
                <w:sz w:val="22"/>
                <w:szCs w:val="22"/>
              </w:rPr>
              <w:t>της</w:t>
            </w:r>
            <w:r w:rsidRPr="00820E8C">
              <w:rPr>
                <w:rFonts w:ascii="Georgia" w:hAnsi="Georgia"/>
                <w:color w:val="222222"/>
                <w:sz w:val="22"/>
                <w:szCs w:val="22"/>
              </w:rPr>
              <w:t xml:space="preserve"> ιστοσελίδας του προγράμματος. Οι φοιτητές αξιολογούν τα μαθήματα και η γνώμη </w:t>
            </w:r>
            <w:r w:rsidR="00B82AE9">
              <w:rPr>
                <w:rFonts w:ascii="Georgia" w:hAnsi="Georgia"/>
                <w:color w:val="222222"/>
                <w:sz w:val="22"/>
                <w:szCs w:val="22"/>
              </w:rPr>
              <w:t>τους</w:t>
            </w:r>
            <w:r w:rsidRPr="00820E8C">
              <w:rPr>
                <w:rFonts w:ascii="Georgia" w:hAnsi="Georgia"/>
                <w:color w:val="222222"/>
                <w:sz w:val="22"/>
                <w:szCs w:val="22"/>
              </w:rPr>
              <w:t xml:space="preserve"> λαμβάνεται σοβαρά υπόψη για τη συνεχή βελτίωση του προγράμματος,</w:t>
            </w:r>
          </w:p>
          <w:p w:rsidR="00D44799" w:rsidRDefault="00371F80" w:rsidP="00371F80">
            <w:pPr>
              <w:shd w:val="clear" w:color="auto" w:fill="FFFFFF"/>
              <w:spacing w:before="120" w:after="120"/>
              <w:jc w:val="both"/>
              <w:rPr>
                <w:rFonts w:ascii="Georgia" w:hAnsi="Georgia"/>
                <w:color w:val="222222"/>
                <w:sz w:val="22"/>
                <w:szCs w:val="22"/>
              </w:rPr>
            </w:pPr>
            <w:r w:rsidRPr="00820E8C">
              <w:rPr>
                <w:rFonts w:ascii="Georgia" w:hAnsi="Georgia"/>
                <w:color w:val="222222"/>
                <w:sz w:val="22"/>
                <w:szCs w:val="22"/>
              </w:rPr>
              <w:t xml:space="preserve">Οι απόφοιτοι του προγράμματος είναι σε </w:t>
            </w:r>
            <w:r w:rsidR="00790AD3">
              <w:rPr>
                <w:rFonts w:ascii="Georgia" w:hAnsi="Georgia"/>
                <w:color w:val="222222"/>
                <w:sz w:val="22"/>
                <w:szCs w:val="22"/>
              </w:rPr>
              <w:t>θέση να κατανοούν τα προβλήματα</w:t>
            </w:r>
            <w:r w:rsidRPr="00820E8C">
              <w:rPr>
                <w:rFonts w:ascii="Georgia" w:hAnsi="Georgia"/>
                <w:color w:val="222222"/>
                <w:sz w:val="22"/>
                <w:szCs w:val="22"/>
              </w:rPr>
              <w:t xml:space="preserve"> </w:t>
            </w:r>
            <w:r w:rsidR="005553FE">
              <w:rPr>
                <w:rFonts w:ascii="Georgia" w:hAnsi="Georgia"/>
                <w:color w:val="222222"/>
                <w:sz w:val="22"/>
                <w:szCs w:val="22"/>
              </w:rPr>
              <w:t>«</w:t>
            </w:r>
            <w:r w:rsidR="00E010C7">
              <w:rPr>
                <w:rFonts w:ascii="Georgia" w:hAnsi="Georgia"/>
                <w:color w:val="222222"/>
                <w:sz w:val="22"/>
                <w:szCs w:val="22"/>
              </w:rPr>
              <w:t>της</w:t>
            </w:r>
            <w:r w:rsidRPr="00820E8C">
              <w:rPr>
                <w:rFonts w:ascii="Georgia" w:hAnsi="Georgia"/>
                <w:color w:val="222222"/>
                <w:sz w:val="22"/>
                <w:szCs w:val="22"/>
              </w:rPr>
              <w:t xml:space="preserve"> </w:t>
            </w:r>
            <w:r w:rsidR="00E010C7">
              <w:rPr>
                <w:rFonts w:ascii="Georgia" w:hAnsi="Georgia"/>
                <w:color w:val="222222"/>
                <w:sz w:val="22"/>
                <w:szCs w:val="22"/>
              </w:rPr>
              <w:t>άλλης</w:t>
            </w:r>
            <w:r w:rsidRPr="00820E8C">
              <w:rPr>
                <w:rFonts w:ascii="Georgia" w:hAnsi="Georgia"/>
                <w:color w:val="222222"/>
                <w:sz w:val="22"/>
                <w:szCs w:val="22"/>
              </w:rPr>
              <w:t xml:space="preserve"> όχθης</w:t>
            </w:r>
            <w:r w:rsidR="005553FE">
              <w:rPr>
                <w:rFonts w:ascii="Georgia" w:hAnsi="Georgia"/>
                <w:color w:val="222222"/>
                <w:sz w:val="22"/>
                <w:szCs w:val="22"/>
              </w:rPr>
              <w:t>»</w:t>
            </w:r>
            <w:r w:rsidRPr="00820E8C">
              <w:rPr>
                <w:rFonts w:ascii="Georgia" w:hAnsi="Georgia"/>
                <w:color w:val="222222"/>
                <w:sz w:val="22"/>
                <w:szCs w:val="22"/>
              </w:rPr>
              <w:t xml:space="preserve">, να προτείνουν και να υλοποιούν αποδοτικές λύσεις με τη χρήση εργαλείων και την ανάπτυξη μεθόδων πληροφορικής. Επιπλέον εκπαιδεύονται στο να μπορούν να γενικεύουν και να σχεδιάζουν καινοτόμα προϊόντα και υπηρεσίες για υπάρχουσες ανάγκες. Επισημαίνεται ότι το πρόγραμμα παρέχει </w:t>
            </w:r>
            <w:r w:rsidR="00E010C7">
              <w:rPr>
                <w:rFonts w:ascii="Georgia" w:hAnsi="Georgia"/>
                <w:color w:val="222222"/>
                <w:sz w:val="22"/>
                <w:szCs w:val="22"/>
              </w:rPr>
              <w:t>τις</w:t>
            </w:r>
            <w:r w:rsidRPr="00820E8C">
              <w:rPr>
                <w:rFonts w:ascii="Georgia" w:hAnsi="Georgia"/>
                <w:color w:val="222222"/>
                <w:sz w:val="22"/>
                <w:szCs w:val="22"/>
              </w:rPr>
              <w:t xml:space="preserve"> απαραίτητες ευκαιρίες σε όσους ενδιαφέρονται να συμμετέχουν ενεργά σε ερευνητικές δραστηριότητες που οδηγούν σε δημοσιεύσιμα αποτελέσματα. Παρόλο που το πρόγραμμα είναι σχετικά νέο (λειτουργεί από το 2007) είναι σημαντικός ο αριθμός των αποφοίτων του  που εκπονούν ή ολοκλήρωσαν διδακτορικές διατριβές  στην Ελλάδα και το εξωτερικό. </w:t>
            </w:r>
          </w:p>
          <w:p w:rsidR="00D44799" w:rsidRDefault="00D44799" w:rsidP="00371F80">
            <w:pPr>
              <w:shd w:val="clear" w:color="auto" w:fill="FFFFFF"/>
              <w:spacing w:before="120" w:after="120"/>
              <w:jc w:val="both"/>
              <w:rPr>
                <w:rFonts w:ascii="Georgia" w:hAnsi="Georgia"/>
                <w:color w:val="222222"/>
                <w:sz w:val="22"/>
                <w:szCs w:val="22"/>
              </w:rPr>
            </w:pPr>
          </w:p>
          <w:p w:rsidR="00D44799" w:rsidRDefault="00D44799" w:rsidP="00371F80">
            <w:pPr>
              <w:shd w:val="clear" w:color="auto" w:fill="FFFFFF"/>
              <w:spacing w:before="120" w:after="120"/>
              <w:jc w:val="both"/>
              <w:rPr>
                <w:rFonts w:ascii="Georgia" w:hAnsi="Georgia"/>
                <w:color w:val="222222"/>
                <w:sz w:val="22"/>
                <w:szCs w:val="22"/>
              </w:rPr>
            </w:pPr>
          </w:p>
          <w:p w:rsidR="00371F80" w:rsidRPr="00820E8C" w:rsidRDefault="00371F80" w:rsidP="00371F80">
            <w:pPr>
              <w:shd w:val="clear" w:color="auto" w:fill="FFFFFF"/>
              <w:spacing w:before="120" w:after="120"/>
              <w:jc w:val="both"/>
              <w:rPr>
                <w:rFonts w:ascii="Georgia" w:hAnsi="Georgia"/>
                <w:color w:val="222222"/>
                <w:sz w:val="22"/>
                <w:szCs w:val="22"/>
              </w:rPr>
            </w:pPr>
            <w:r w:rsidRPr="00820E8C">
              <w:rPr>
                <w:rFonts w:ascii="Georgia" w:hAnsi="Georgia"/>
                <w:color w:val="222222"/>
                <w:sz w:val="22"/>
                <w:szCs w:val="22"/>
              </w:rPr>
              <w:t xml:space="preserve">Επιπλέον παρόλο που η Ιατρική Πληροφορική και η </w:t>
            </w:r>
            <w:proofErr w:type="spellStart"/>
            <w:r w:rsidRPr="00820E8C">
              <w:rPr>
                <w:rFonts w:ascii="Georgia" w:hAnsi="Georgia"/>
                <w:color w:val="222222"/>
                <w:sz w:val="22"/>
                <w:szCs w:val="22"/>
              </w:rPr>
              <w:t>Βιοπληροφορική</w:t>
            </w:r>
            <w:proofErr w:type="spellEnd"/>
            <w:r w:rsidRPr="00820E8C">
              <w:rPr>
                <w:rFonts w:ascii="Georgia" w:hAnsi="Georgia"/>
                <w:color w:val="222222"/>
                <w:sz w:val="22"/>
                <w:szCs w:val="22"/>
              </w:rPr>
              <w:t xml:space="preserve"> βρίσκονται στο ξεκίνημά </w:t>
            </w:r>
            <w:r w:rsidR="00B82AE9">
              <w:rPr>
                <w:rFonts w:ascii="Georgia" w:hAnsi="Georgia"/>
                <w:color w:val="222222"/>
                <w:sz w:val="22"/>
                <w:szCs w:val="22"/>
              </w:rPr>
              <w:t>τους</w:t>
            </w:r>
            <w:r w:rsidRPr="00820E8C">
              <w:rPr>
                <w:rFonts w:ascii="Georgia" w:hAnsi="Georgia"/>
                <w:color w:val="222222"/>
                <w:sz w:val="22"/>
                <w:szCs w:val="22"/>
              </w:rPr>
              <w:t xml:space="preserve"> στην Ελλάδα οι απόφοιτοι του ΠΜΣ ΤΠΙΒ απορροφούνται επαγγελματικά κάτι που αποδεικνύει ότι το πρόγραμμα ανταποκρίνεται θετικά  </w:t>
            </w:r>
            <w:r w:rsidR="00B82AE9">
              <w:rPr>
                <w:rFonts w:ascii="Georgia" w:hAnsi="Georgia"/>
                <w:color w:val="222222"/>
                <w:sz w:val="22"/>
                <w:szCs w:val="22"/>
              </w:rPr>
              <w:t>στις</w:t>
            </w:r>
            <w:r w:rsidR="00790AD3">
              <w:rPr>
                <w:rFonts w:ascii="Georgia" w:hAnsi="Georgia"/>
                <w:color w:val="222222"/>
                <w:sz w:val="22"/>
                <w:szCs w:val="22"/>
              </w:rPr>
              <w:t xml:space="preserve"> </w:t>
            </w:r>
            <w:r w:rsidRPr="00820E8C">
              <w:rPr>
                <w:rFonts w:ascii="Georgia" w:hAnsi="Georgia"/>
                <w:color w:val="222222"/>
                <w:sz w:val="22"/>
                <w:szCs w:val="22"/>
              </w:rPr>
              <w:t xml:space="preserve">ακαδημαϊκές και / ή επαγγελματικές απαιτήσεις, </w:t>
            </w:r>
            <w:r w:rsidR="00E010C7">
              <w:rPr>
                <w:rFonts w:ascii="Georgia" w:hAnsi="Georgia"/>
                <w:color w:val="222222"/>
                <w:sz w:val="22"/>
                <w:szCs w:val="22"/>
              </w:rPr>
              <w:t>τις</w:t>
            </w:r>
            <w:r w:rsidRPr="00820E8C">
              <w:rPr>
                <w:rFonts w:ascii="Georgia" w:hAnsi="Georgia"/>
                <w:color w:val="222222"/>
                <w:sz w:val="22"/>
                <w:szCs w:val="22"/>
              </w:rPr>
              <w:t xml:space="preserve"> ανάγκες </w:t>
            </w:r>
            <w:r w:rsidR="00E010C7">
              <w:rPr>
                <w:rFonts w:ascii="Georgia" w:hAnsi="Georgia"/>
                <w:color w:val="222222"/>
                <w:sz w:val="22"/>
                <w:szCs w:val="22"/>
              </w:rPr>
              <w:t>της</w:t>
            </w:r>
            <w:r w:rsidRPr="00820E8C">
              <w:rPr>
                <w:rFonts w:ascii="Georgia" w:hAnsi="Georgia"/>
                <w:color w:val="222222"/>
                <w:sz w:val="22"/>
                <w:szCs w:val="22"/>
              </w:rPr>
              <w:t xml:space="preserve"> κοινωνίας  και </w:t>
            </w:r>
            <w:r w:rsidR="00E010C7">
              <w:rPr>
                <w:rFonts w:ascii="Georgia" w:hAnsi="Georgia"/>
                <w:color w:val="222222"/>
                <w:sz w:val="22"/>
                <w:szCs w:val="22"/>
              </w:rPr>
              <w:t>της</w:t>
            </w:r>
            <w:r w:rsidRPr="00820E8C">
              <w:rPr>
                <w:rFonts w:ascii="Georgia" w:hAnsi="Georgia"/>
                <w:color w:val="222222"/>
                <w:sz w:val="22"/>
                <w:szCs w:val="22"/>
              </w:rPr>
              <w:t xml:space="preserve"> οικονομίας.</w:t>
            </w:r>
          </w:p>
          <w:p w:rsidR="00371F80" w:rsidRPr="00820E8C" w:rsidRDefault="00371F80" w:rsidP="00371F80">
            <w:pPr>
              <w:shd w:val="clear" w:color="auto" w:fill="FFFFFF"/>
              <w:spacing w:before="120" w:after="120"/>
              <w:jc w:val="both"/>
              <w:rPr>
                <w:rFonts w:ascii="Georgia" w:hAnsi="Georgia"/>
                <w:color w:val="222222"/>
                <w:sz w:val="22"/>
                <w:szCs w:val="22"/>
              </w:rPr>
            </w:pPr>
            <w:r w:rsidRPr="00820E8C">
              <w:rPr>
                <w:rFonts w:ascii="Georgia" w:hAnsi="Georgia"/>
                <w:color w:val="222222"/>
                <w:sz w:val="22"/>
                <w:szCs w:val="22"/>
              </w:rPr>
              <w:t xml:space="preserve">Επισημαίνεται ότι γίνεται προσπάθεια το πρόγραμμα να είναι σε συνεχή επαφή με </w:t>
            </w:r>
            <w:r w:rsidR="00E010C7">
              <w:rPr>
                <w:rFonts w:ascii="Georgia" w:hAnsi="Georgia"/>
                <w:color w:val="222222"/>
                <w:sz w:val="22"/>
                <w:szCs w:val="22"/>
              </w:rPr>
              <w:t>τους</w:t>
            </w:r>
            <w:r w:rsidRPr="00820E8C">
              <w:rPr>
                <w:rFonts w:ascii="Georgia" w:hAnsi="Georgia"/>
                <w:color w:val="222222"/>
                <w:sz w:val="22"/>
                <w:szCs w:val="22"/>
              </w:rPr>
              <w:t xml:space="preserve"> αποφοίτους του (με τη χρήση των τεχνολογιών παγκόσμιου ιστού) και να αντλεί πληροφορίες από </w:t>
            </w:r>
            <w:r w:rsidR="00E010C7">
              <w:rPr>
                <w:rFonts w:ascii="Georgia" w:hAnsi="Georgia"/>
                <w:color w:val="222222"/>
                <w:sz w:val="22"/>
                <w:szCs w:val="22"/>
              </w:rPr>
              <w:t>τις</w:t>
            </w:r>
            <w:r w:rsidRPr="00820E8C">
              <w:rPr>
                <w:rFonts w:ascii="Georgia" w:hAnsi="Georgia"/>
                <w:color w:val="222222"/>
                <w:sz w:val="22"/>
                <w:szCs w:val="22"/>
              </w:rPr>
              <w:t xml:space="preserve"> εμπειρίες </w:t>
            </w:r>
            <w:r w:rsidR="00E010C7">
              <w:rPr>
                <w:rFonts w:ascii="Georgia" w:hAnsi="Georgia"/>
                <w:color w:val="222222"/>
                <w:sz w:val="22"/>
                <w:szCs w:val="22"/>
              </w:rPr>
              <w:t>τους</w:t>
            </w:r>
            <w:r w:rsidRPr="00820E8C">
              <w:rPr>
                <w:rFonts w:ascii="Georgia" w:hAnsi="Georgia"/>
                <w:color w:val="222222"/>
                <w:sz w:val="22"/>
                <w:szCs w:val="22"/>
              </w:rPr>
              <w:t xml:space="preserve"> για τη  συνεχή βελτίωσή του και τη καλύτερη προσαρμογή του </w:t>
            </w:r>
            <w:r w:rsidR="00E010C7">
              <w:rPr>
                <w:rFonts w:ascii="Georgia" w:hAnsi="Georgia"/>
                <w:color w:val="222222"/>
                <w:sz w:val="22"/>
                <w:szCs w:val="22"/>
              </w:rPr>
              <w:t>στις</w:t>
            </w:r>
            <w:r w:rsidRPr="00820E8C">
              <w:rPr>
                <w:rFonts w:ascii="Georgia" w:hAnsi="Georgia"/>
                <w:color w:val="222222"/>
                <w:sz w:val="22"/>
                <w:szCs w:val="22"/>
              </w:rPr>
              <w:t xml:space="preserve"> ανάγκες </w:t>
            </w:r>
            <w:r w:rsidR="00E010C7">
              <w:rPr>
                <w:rFonts w:ascii="Georgia" w:hAnsi="Georgia"/>
                <w:color w:val="222222"/>
                <w:sz w:val="22"/>
                <w:szCs w:val="22"/>
              </w:rPr>
              <w:t>της</w:t>
            </w:r>
            <w:r w:rsidRPr="00820E8C">
              <w:rPr>
                <w:rFonts w:ascii="Georgia" w:hAnsi="Georgia"/>
                <w:color w:val="222222"/>
                <w:sz w:val="22"/>
                <w:szCs w:val="22"/>
              </w:rPr>
              <w:t xml:space="preserve"> αγοράς εργασίας.</w:t>
            </w:r>
          </w:p>
          <w:p w:rsidR="00371F80" w:rsidRPr="00820E8C" w:rsidRDefault="00E010C7" w:rsidP="00B82AE9">
            <w:pPr>
              <w:shd w:val="clear" w:color="auto" w:fill="FFFFFF"/>
              <w:spacing w:before="120" w:after="120"/>
              <w:jc w:val="both"/>
              <w:rPr>
                <w:rFonts w:ascii="Georgia" w:hAnsi="Georgia"/>
                <w:sz w:val="20"/>
                <w:szCs w:val="20"/>
              </w:rPr>
            </w:pPr>
            <w:r>
              <w:rPr>
                <w:rFonts w:ascii="Georgia" w:hAnsi="Georgia"/>
                <w:color w:val="222222"/>
                <w:sz w:val="22"/>
                <w:szCs w:val="22"/>
              </w:rPr>
              <w:t>Στους</w:t>
            </w:r>
            <w:r w:rsidR="00371F80" w:rsidRPr="00820E8C">
              <w:rPr>
                <w:rFonts w:ascii="Georgia" w:hAnsi="Georgia"/>
                <w:color w:val="222222"/>
                <w:sz w:val="22"/>
                <w:szCs w:val="22"/>
              </w:rPr>
              <w:t xml:space="preserve"> άμεσους μελλοντικούς στόχους του προγράμματος  είναι η διεθνοποίησή του που θα αυξήσει την εμβέλεια του και  μπορεί να   επιφέρει  σημαντικά έσοδα που θα επιτρέψουν διεύρυνση των δραστηριοτήτων και υπηρεσιών που προσφέρει. Ήδη έχει επιτευχθεί συνεργασία με αντίστοιχα προγράμματα του εξωτερικού  (</w:t>
            </w:r>
            <w:proofErr w:type="spellStart"/>
            <w:r w:rsidR="00371F80" w:rsidRPr="00820E8C">
              <w:rPr>
                <w:rFonts w:ascii="Georgia" w:hAnsi="Georgia"/>
                <w:color w:val="222222"/>
                <w:sz w:val="22"/>
                <w:szCs w:val="22"/>
              </w:rPr>
              <w:t>Sophia</w:t>
            </w:r>
            <w:proofErr w:type="spellEnd"/>
            <w:r w:rsidR="00371F80" w:rsidRPr="00820E8C">
              <w:rPr>
                <w:rFonts w:ascii="Georgia" w:hAnsi="Georgia"/>
                <w:color w:val="222222"/>
                <w:sz w:val="22"/>
                <w:szCs w:val="22"/>
              </w:rPr>
              <w:t xml:space="preserve"> </w:t>
            </w:r>
            <w:proofErr w:type="spellStart"/>
            <w:r w:rsidR="00371F80" w:rsidRPr="00820E8C">
              <w:rPr>
                <w:rFonts w:ascii="Georgia" w:hAnsi="Georgia"/>
                <w:color w:val="222222"/>
                <w:sz w:val="22"/>
                <w:szCs w:val="22"/>
              </w:rPr>
              <w:t>Antipolis</w:t>
            </w:r>
            <w:proofErr w:type="spellEnd"/>
            <w:r w:rsidR="00371F80" w:rsidRPr="00820E8C">
              <w:rPr>
                <w:rFonts w:ascii="Georgia" w:hAnsi="Georgia"/>
                <w:color w:val="222222"/>
                <w:sz w:val="22"/>
                <w:szCs w:val="22"/>
              </w:rPr>
              <w:t>, Γαλλία) που εξασφαλίζουν ανταλλαγές φοιτητών και επισκέψεις ερευνητών για σεμινάρια,</w:t>
            </w:r>
            <w:r w:rsidR="00371F80" w:rsidRPr="00820E8C">
              <w:rPr>
                <w:rStyle w:val="apple-converted-space"/>
                <w:rFonts w:ascii="Georgia" w:hAnsi="Georgia"/>
                <w:color w:val="222222"/>
                <w:sz w:val="22"/>
                <w:szCs w:val="22"/>
              </w:rPr>
              <w:t> </w:t>
            </w:r>
            <w:proofErr w:type="spellStart"/>
            <w:r w:rsidR="00371F80" w:rsidRPr="00820E8C">
              <w:rPr>
                <w:rFonts w:ascii="Georgia" w:hAnsi="Georgia"/>
                <w:color w:val="222222"/>
                <w:sz w:val="22"/>
                <w:szCs w:val="22"/>
              </w:rPr>
              <w:t>short</w:t>
            </w:r>
            <w:proofErr w:type="spellEnd"/>
            <w:r w:rsidR="00371F80" w:rsidRPr="00820E8C">
              <w:rPr>
                <w:rFonts w:ascii="Georgia" w:hAnsi="Georgia"/>
                <w:color w:val="222222"/>
                <w:sz w:val="22"/>
                <w:szCs w:val="22"/>
              </w:rPr>
              <w:t xml:space="preserve"> </w:t>
            </w:r>
            <w:proofErr w:type="spellStart"/>
            <w:r w:rsidR="00371F80" w:rsidRPr="00820E8C">
              <w:rPr>
                <w:rFonts w:ascii="Georgia" w:hAnsi="Georgia"/>
                <w:color w:val="222222"/>
                <w:sz w:val="22"/>
                <w:szCs w:val="22"/>
              </w:rPr>
              <w:t>courses</w:t>
            </w:r>
            <w:proofErr w:type="spellEnd"/>
            <w:r w:rsidR="00371F80" w:rsidRPr="00820E8C">
              <w:rPr>
                <w:rStyle w:val="apple-converted-space"/>
                <w:rFonts w:ascii="Georgia" w:hAnsi="Georgia"/>
                <w:color w:val="222222"/>
                <w:sz w:val="22"/>
                <w:szCs w:val="22"/>
              </w:rPr>
              <w:t> </w:t>
            </w:r>
            <w:r w:rsidR="00371F80" w:rsidRPr="00820E8C">
              <w:rPr>
                <w:rFonts w:ascii="Georgia" w:hAnsi="Georgia"/>
                <w:color w:val="222222"/>
                <w:sz w:val="22"/>
                <w:szCs w:val="22"/>
              </w:rPr>
              <w:t xml:space="preserve">κτλ. </w:t>
            </w:r>
            <w:r w:rsidR="00B82AE9">
              <w:rPr>
                <w:rFonts w:ascii="Georgia" w:hAnsi="Georgia"/>
                <w:color w:val="222222"/>
                <w:sz w:val="22"/>
                <w:szCs w:val="22"/>
              </w:rPr>
              <w:t>Επίσης</w:t>
            </w:r>
            <w:r w:rsidR="00371F80" w:rsidRPr="00820E8C">
              <w:rPr>
                <w:rFonts w:ascii="Georgia" w:hAnsi="Georgia"/>
                <w:color w:val="222222"/>
                <w:sz w:val="22"/>
                <w:szCs w:val="22"/>
              </w:rPr>
              <w:t xml:space="preserve">  η ιστοσελίδα του ΠΜΣ ΤΠΙΒ είναι πλήρως δίγλωσση (όλο το περιεχόμενο παρέχεται  στα ελληνικά και στα αγγλικά)  </w:t>
            </w:r>
            <w:hyperlink r:id="rId13" w:history="1">
              <w:r w:rsidR="005553FE" w:rsidRPr="004B261F">
                <w:rPr>
                  <w:rStyle w:val="Hyperlink"/>
                  <w:rFonts w:ascii="Georgia" w:hAnsi="Georgia"/>
                  <w:sz w:val="22"/>
                  <w:szCs w:val="22"/>
                </w:rPr>
                <w:t>http://itmb</w:t>
              </w:r>
            </w:hyperlink>
            <w:r w:rsidR="00371F80" w:rsidRPr="00820E8C">
              <w:rPr>
                <w:rFonts w:ascii="Georgia" w:hAnsi="Georgia"/>
                <w:color w:val="222222"/>
                <w:sz w:val="22"/>
                <w:szCs w:val="22"/>
              </w:rPr>
              <w:t>.di.uoa.gr/</w:t>
            </w:r>
          </w:p>
        </w:tc>
      </w:tr>
    </w:tbl>
    <w:p w:rsidR="00090DD9" w:rsidRPr="00820E8C" w:rsidRDefault="00090DD9">
      <w:pPr>
        <w:rPr>
          <w:rFonts w:ascii="Georgia" w:hAnsi="Georgia"/>
        </w:rPr>
      </w:pPr>
      <w:r w:rsidRPr="00820E8C">
        <w:rPr>
          <w:rFonts w:ascii="Georgia" w:hAnsi="Georgia"/>
        </w:rPr>
        <w:lastRenderedPageBreak/>
        <w:br w:type="page"/>
      </w:r>
    </w:p>
    <w:p w:rsidR="000B66B9" w:rsidRPr="00E12389" w:rsidRDefault="000B66B9" w:rsidP="00BD7F11">
      <w:pPr>
        <w:pStyle w:val="Heading1"/>
      </w:pPr>
    </w:p>
    <w:p w:rsidR="003D1B75" w:rsidRPr="003A2541" w:rsidRDefault="003D1B75" w:rsidP="00BD7F11">
      <w:pPr>
        <w:pStyle w:val="Heading1"/>
      </w:pPr>
      <w:bookmarkStart w:id="23" w:name="_Toc502690265"/>
      <w:r w:rsidRPr="003A2541">
        <w:t>Διδακτικό Έργο</w:t>
      </w:r>
      <w:r w:rsidR="00780A78">
        <w:t xml:space="preserve"> &amp; Ανθρώπινο Δυναμικό</w:t>
      </w:r>
      <w:bookmarkEnd w:id="23"/>
      <w:r w:rsidR="00020A46">
        <w:t xml:space="preserve"> </w:t>
      </w:r>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Οι εκπαιδευτικές ανάγκες που καλύπτει το Τμήμα, κάθε ακαδημαϊκό έτος,  σε δείκτες είναι:</w:t>
      </w:r>
    </w:p>
    <w:p w:rsidR="003D1B75" w:rsidRPr="00820E8C" w:rsidRDefault="003D1B75" w:rsidP="00604DB9">
      <w:pPr>
        <w:numPr>
          <w:ilvl w:val="0"/>
          <w:numId w:val="9"/>
        </w:numPr>
        <w:spacing w:before="120" w:after="120" w:line="259" w:lineRule="auto"/>
        <w:ind w:left="709"/>
        <w:jc w:val="both"/>
        <w:rPr>
          <w:rFonts w:ascii="Georgia" w:hAnsi="Georgia"/>
          <w:sz w:val="22"/>
          <w:szCs w:val="22"/>
        </w:rPr>
      </w:pPr>
      <w:r w:rsidRPr="00820E8C">
        <w:rPr>
          <w:rFonts w:ascii="Georgia" w:hAnsi="Georgia"/>
          <w:b/>
          <w:sz w:val="22"/>
          <w:szCs w:val="22"/>
        </w:rPr>
        <w:t>170 μαθήματα</w:t>
      </w:r>
      <w:r w:rsidRPr="00820E8C">
        <w:rPr>
          <w:rFonts w:ascii="Georgia" w:hAnsi="Georgia"/>
          <w:sz w:val="22"/>
          <w:szCs w:val="22"/>
        </w:rPr>
        <w:t xml:space="preserve"> σε προπτυχιακά και μεταπτυχιακά προγράμματα σπουδών εκ των οποίων:</w:t>
      </w:r>
    </w:p>
    <w:p w:rsidR="003D1B75" w:rsidRPr="00820E8C" w:rsidRDefault="003D1B75" w:rsidP="00604DB9">
      <w:pPr>
        <w:numPr>
          <w:ilvl w:val="0"/>
          <w:numId w:val="9"/>
        </w:numPr>
        <w:spacing w:before="120" w:after="120" w:line="259" w:lineRule="auto"/>
        <w:ind w:left="1134"/>
        <w:jc w:val="both"/>
        <w:rPr>
          <w:rFonts w:ascii="Georgia" w:hAnsi="Georgia"/>
          <w:sz w:val="22"/>
          <w:szCs w:val="22"/>
        </w:rPr>
      </w:pPr>
      <w:r w:rsidRPr="00820E8C">
        <w:rPr>
          <w:rFonts w:ascii="Georgia" w:hAnsi="Georgia"/>
          <w:b/>
          <w:sz w:val="22"/>
          <w:szCs w:val="22"/>
        </w:rPr>
        <w:t xml:space="preserve">84 </w:t>
      </w:r>
      <w:r w:rsidRPr="00820E8C">
        <w:rPr>
          <w:rFonts w:ascii="Georgia" w:hAnsi="Georgia"/>
          <w:sz w:val="22"/>
          <w:szCs w:val="22"/>
        </w:rPr>
        <w:t>εργαστηριακά μαθήματα</w:t>
      </w:r>
    </w:p>
    <w:p w:rsidR="003D1B75" w:rsidRPr="00820E8C" w:rsidRDefault="003D1B75" w:rsidP="00604DB9">
      <w:pPr>
        <w:numPr>
          <w:ilvl w:val="0"/>
          <w:numId w:val="9"/>
        </w:numPr>
        <w:spacing w:before="120" w:after="120" w:line="259" w:lineRule="auto"/>
        <w:ind w:left="1134"/>
        <w:jc w:val="both"/>
        <w:rPr>
          <w:rFonts w:ascii="Georgia" w:hAnsi="Georgia"/>
          <w:sz w:val="22"/>
          <w:szCs w:val="22"/>
        </w:rPr>
      </w:pPr>
      <w:r w:rsidRPr="00820E8C">
        <w:rPr>
          <w:rFonts w:ascii="Georgia" w:hAnsi="Georgia"/>
          <w:b/>
          <w:sz w:val="22"/>
          <w:szCs w:val="22"/>
        </w:rPr>
        <w:t xml:space="preserve">20 </w:t>
      </w:r>
      <w:r w:rsidRPr="00820E8C">
        <w:rPr>
          <w:rFonts w:ascii="Georgia" w:hAnsi="Georgia"/>
          <w:sz w:val="22"/>
          <w:szCs w:val="22"/>
        </w:rPr>
        <w:t xml:space="preserve">φροντιστηριακά μαθήματα  </w:t>
      </w:r>
    </w:p>
    <w:p w:rsidR="003D1B75" w:rsidRPr="00820E8C" w:rsidRDefault="003D1B75" w:rsidP="00604DB9">
      <w:pPr>
        <w:numPr>
          <w:ilvl w:val="0"/>
          <w:numId w:val="9"/>
        </w:numPr>
        <w:spacing w:before="120" w:after="120" w:line="259" w:lineRule="auto"/>
        <w:ind w:left="709"/>
        <w:jc w:val="both"/>
        <w:rPr>
          <w:rFonts w:ascii="Georgia" w:hAnsi="Georgia"/>
          <w:sz w:val="22"/>
          <w:szCs w:val="22"/>
        </w:rPr>
      </w:pPr>
      <w:r w:rsidRPr="00820E8C">
        <w:rPr>
          <w:rFonts w:ascii="Georgia" w:hAnsi="Georgia"/>
          <w:b/>
          <w:sz w:val="22"/>
          <w:szCs w:val="22"/>
        </w:rPr>
        <w:t>15 Εκπαιδευτικά Εργαστήρια</w:t>
      </w:r>
      <w:r w:rsidRPr="00820E8C">
        <w:rPr>
          <w:rFonts w:ascii="Georgia" w:hAnsi="Georgia"/>
          <w:sz w:val="22"/>
          <w:szCs w:val="22"/>
        </w:rPr>
        <w:t xml:space="preserve"> Τμήματος με </w:t>
      </w:r>
    </w:p>
    <w:p w:rsidR="003D1B75" w:rsidRPr="00820E8C" w:rsidRDefault="003D1B75" w:rsidP="00604DB9">
      <w:pPr>
        <w:numPr>
          <w:ilvl w:val="0"/>
          <w:numId w:val="9"/>
        </w:numPr>
        <w:spacing w:before="120" w:after="120" w:line="259" w:lineRule="auto"/>
        <w:ind w:left="1134"/>
        <w:jc w:val="both"/>
        <w:rPr>
          <w:rFonts w:ascii="Georgia" w:hAnsi="Georgia"/>
          <w:b/>
          <w:sz w:val="22"/>
          <w:szCs w:val="22"/>
        </w:rPr>
      </w:pPr>
      <w:r w:rsidRPr="00820E8C">
        <w:rPr>
          <w:rFonts w:ascii="Georgia" w:hAnsi="Georgia"/>
          <w:b/>
          <w:sz w:val="22"/>
          <w:szCs w:val="22"/>
        </w:rPr>
        <w:t xml:space="preserve">4.160 </w:t>
      </w:r>
      <w:r w:rsidRPr="00820E8C">
        <w:rPr>
          <w:rFonts w:ascii="Georgia" w:hAnsi="Georgia"/>
          <w:sz w:val="22"/>
          <w:szCs w:val="22"/>
        </w:rPr>
        <w:t>ώρες εργαστηριακών μαθημάτων</w:t>
      </w:r>
    </w:p>
    <w:p w:rsidR="003D1B75" w:rsidRPr="00820E8C" w:rsidRDefault="003D1B75" w:rsidP="00604DB9">
      <w:pPr>
        <w:numPr>
          <w:ilvl w:val="0"/>
          <w:numId w:val="9"/>
        </w:numPr>
        <w:spacing w:before="120" w:after="120" w:line="259" w:lineRule="auto"/>
        <w:ind w:left="1134"/>
        <w:jc w:val="both"/>
        <w:rPr>
          <w:rFonts w:ascii="Georgia" w:hAnsi="Georgia"/>
          <w:b/>
          <w:sz w:val="22"/>
          <w:szCs w:val="22"/>
        </w:rPr>
      </w:pPr>
      <w:r w:rsidRPr="00820E8C">
        <w:rPr>
          <w:rFonts w:ascii="Georgia" w:hAnsi="Georgia"/>
          <w:b/>
          <w:sz w:val="22"/>
          <w:szCs w:val="22"/>
        </w:rPr>
        <w:t xml:space="preserve">1.092 </w:t>
      </w:r>
      <w:r w:rsidRPr="00820E8C">
        <w:rPr>
          <w:rFonts w:ascii="Georgia" w:hAnsi="Georgia"/>
          <w:sz w:val="22"/>
          <w:szCs w:val="22"/>
        </w:rPr>
        <w:t>ώρες πρακτικών ασκήσεων</w:t>
      </w:r>
    </w:p>
    <w:p w:rsidR="003D1B75" w:rsidRPr="00820E8C" w:rsidRDefault="003D1B75" w:rsidP="00604DB9">
      <w:pPr>
        <w:numPr>
          <w:ilvl w:val="0"/>
          <w:numId w:val="9"/>
        </w:numPr>
        <w:spacing w:before="120" w:after="120" w:line="259" w:lineRule="auto"/>
        <w:ind w:left="709"/>
        <w:jc w:val="both"/>
        <w:rPr>
          <w:rFonts w:ascii="Georgia" w:hAnsi="Georgia"/>
          <w:sz w:val="22"/>
          <w:szCs w:val="22"/>
        </w:rPr>
      </w:pPr>
      <w:r w:rsidRPr="00820E8C">
        <w:rPr>
          <w:rFonts w:ascii="Georgia" w:hAnsi="Georgia"/>
          <w:b/>
          <w:sz w:val="22"/>
          <w:szCs w:val="22"/>
        </w:rPr>
        <w:t>240 Πτυχιακές και Διπλωματικές Εργασίες</w:t>
      </w:r>
      <w:r w:rsidRPr="00820E8C">
        <w:rPr>
          <w:rFonts w:ascii="Georgia" w:hAnsi="Georgia"/>
          <w:sz w:val="22"/>
          <w:szCs w:val="22"/>
        </w:rPr>
        <w:t xml:space="preserve"> </w:t>
      </w:r>
    </w:p>
    <w:p w:rsidR="00E640B0" w:rsidRDefault="00E640B0" w:rsidP="003D1B75">
      <w:pPr>
        <w:spacing w:before="120" w:after="120"/>
        <w:jc w:val="both"/>
        <w:rPr>
          <w:rFonts w:ascii="Georgia" w:hAnsi="Georgia"/>
          <w:sz w:val="22"/>
          <w:szCs w:val="22"/>
        </w:rPr>
      </w:pPr>
    </w:p>
    <w:p w:rsidR="00E640B0" w:rsidRDefault="00E640B0" w:rsidP="003D1B75">
      <w:pPr>
        <w:spacing w:before="120" w:after="120"/>
        <w:jc w:val="both"/>
        <w:rPr>
          <w:rFonts w:ascii="Georgia" w:hAnsi="Georgia"/>
          <w:sz w:val="22"/>
          <w:szCs w:val="22"/>
        </w:rPr>
      </w:pPr>
      <w:r w:rsidRPr="00820E8C">
        <w:rPr>
          <w:rFonts w:ascii="Georgia" w:hAnsi="Georgia"/>
          <w:sz w:val="22"/>
          <w:szCs w:val="22"/>
        </w:rPr>
        <w:t xml:space="preserve">Ένα από τα </w:t>
      </w:r>
      <w:r>
        <w:rPr>
          <w:rFonts w:ascii="Georgia" w:hAnsi="Georgia"/>
          <w:sz w:val="22"/>
          <w:szCs w:val="22"/>
        </w:rPr>
        <w:t xml:space="preserve">μεγάλα προβλήματα του Τμήματος είναι η μείωση και ηλικιακή </w:t>
      </w:r>
      <w:r w:rsidR="00E36DCC">
        <w:rPr>
          <w:rFonts w:ascii="Georgia" w:hAnsi="Georgia"/>
          <w:sz w:val="22"/>
          <w:szCs w:val="22"/>
        </w:rPr>
        <w:t xml:space="preserve">αύξηση του ανθρώπινου δυναμικού </w:t>
      </w:r>
      <w:r>
        <w:rPr>
          <w:rFonts w:ascii="Georgia" w:hAnsi="Georgia"/>
          <w:sz w:val="22"/>
          <w:szCs w:val="22"/>
        </w:rPr>
        <w:t>των μελών ΔΕΠ</w:t>
      </w:r>
      <w:r w:rsidR="00E36DCC">
        <w:rPr>
          <w:rFonts w:ascii="Georgia" w:hAnsi="Georgia"/>
          <w:sz w:val="22"/>
          <w:szCs w:val="22"/>
        </w:rPr>
        <w:t xml:space="preserve"> εξαιτίας των μηδενικών προσλήψεων και συνταξιοδοτήσεων</w:t>
      </w:r>
      <w:r w:rsidR="0038638E">
        <w:rPr>
          <w:rFonts w:ascii="Georgia" w:hAnsi="Georgia"/>
          <w:sz w:val="22"/>
          <w:szCs w:val="22"/>
        </w:rPr>
        <w:t xml:space="preserve"> των επόμενων ετών</w:t>
      </w:r>
      <w:r w:rsidR="00E36DCC">
        <w:rPr>
          <w:rFonts w:ascii="Georgia" w:hAnsi="Georgia"/>
          <w:sz w:val="22"/>
          <w:szCs w:val="22"/>
        </w:rPr>
        <w:t>.</w:t>
      </w:r>
    </w:p>
    <w:p w:rsidR="00E36DCC" w:rsidRDefault="00484CEB" w:rsidP="003D1B75">
      <w:pPr>
        <w:spacing w:before="120" w:after="120"/>
        <w:jc w:val="both"/>
        <w:rPr>
          <w:rFonts w:ascii="Georgia" w:hAnsi="Georgia"/>
          <w:sz w:val="22"/>
          <w:szCs w:val="22"/>
        </w:rPr>
      </w:pPr>
      <w:r w:rsidRPr="00484CEB">
        <w:rPr>
          <w:noProof/>
          <w:szCs w:val="22"/>
        </w:rPr>
        <w:drawing>
          <wp:inline distT="0" distB="0" distL="0" distR="0">
            <wp:extent cx="5400040" cy="2764993"/>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00040" cy="2764993"/>
                    </a:xfrm>
                    <a:prstGeom prst="rect">
                      <a:avLst/>
                    </a:prstGeom>
                    <a:noFill/>
                    <a:ln w="9525">
                      <a:noFill/>
                      <a:miter lim="800000"/>
                      <a:headEnd/>
                      <a:tailEnd/>
                    </a:ln>
                  </pic:spPr>
                </pic:pic>
              </a:graphicData>
            </a:graphic>
          </wp:inline>
        </w:drawing>
      </w:r>
    </w:p>
    <w:p w:rsidR="00E36DCC" w:rsidRDefault="00E36DCC" w:rsidP="003D1B75">
      <w:pPr>
        <w:spacing w:before="120" w:after="120"/>
        <w:jc w:val="both"/>
        <w:rPr>
          <w:rFonts w:ascii="Georgia" w:hAnsi="Georgia"/>
          <w:sz w:val="22"/>
          <w:szCs w:val="22"/>
        </w:rPr>
      </w:pPr>
    </w:p>
    <w:p w:rsidR="00E36DCC" w:rsidRDefault="00E36DCC" w:rsidP="003D1B75">
      <w:pPr>
        <w:spacing w:before="120" w:after="120"/>
        <w:jc w:val="both"/>
        <w:rPr>
          <w:rFonts w:ascii="Georgia" w:hAnsi="Georgia"/>
          <w:sz w:val="22"/>
          <w:szCs w:val="22"/>
        </w:rPr>
      </w:pPr>
      <w:r>
        <w:rPr>
          <w:rFonts w:ascii="Georgia" w:hAnsi="Georgia"/>
          <w:sz w:val="22"/>
          <w:szCs w:val="22"/>
        </w:rPr>
        <w:t xml:space="preserve">Το πρόβλημα επιτείνεται λόγω </w:t>
      </w:r>
      <w:r w:rsidR="0038638E">
        <w:rPr>
          <w:rFonts w:ascii="Georgia" w:hAnsi="Georgia"/>
          <w:sz w:val="22"/>
          <w:szCs w:val="22"/>
        </w:rPr>
        <w:t xml:space="preserve">των </w:t>
      </w:r>
      <w:r>
        <w:rPr>
          <w:rFonts w:ascii="Georgia" w:hAnsi="Georgia"/>
          <w:sz w:val="22"/>
          <w:szCs w:val="22"/>
        </w:rPr>
        <w:t>εκπαιδευτικών και άνευ αποδοχών αδειών μειώνοντας το διαθέσιμο αριθμό μελών ΔΕΠ για διδασκαλία</w:t>
      </w:r>
      <w:r w:rsidR="00D03BD1">
        <w:rPr>
          <w:rFonts w:ascii="Georgia" w:hAnsi="Georgia"/>
          <w:sz w:val="22"/>
          <w:szCs w:val="22"/>
        </w:rPr>
        <w:t xml:space="preserve"> </w:t>
      </w:r>
      <w:r w:rsidR="005553FE">
        <w:rPr>
          <w:rFonts w:ascii="Georgia" w:hAnsi="Georgia"/>
          <w:sz w:val="22"/>
          <w:szCs w:val="22"/>
        </w:rPr>
        <w:t>όπως</w:t>
      </w:r>
      <w:r w:rsidR="00D03BD1">
        <w:rPr>
          <w:rFonts w:ascii="Georgia" w:hAnsi="Georgia"/>
          <w:sz w:val="22"/>
          <w:szCs w:val="22"/>
        </w:rPr>
        <w:t xml:space="preserve"> εμφανίζεται στα ακόλουθα γραφήματα</w:t>
      </w:r>
      <w:r>
        <w:rPr>
          <w:rFonts w:ascii="Georgia" w:hAnsi="Georgia"/>
          <w:sz w:val="22"/>
          <w:szCs w:val="22"/>
        </w:rPr>
        <w:t>.</w:t>
      </w:r>
    </w:p>
    <w:p w:rsidR="00E36DCC" w:rsidRDefault="00E36DCC" w:rsidP="00D03BD1">
      <w:pPr>
        <w:spacing w:before="120" w:after="120"/>
        <w:ind w:left="-142"/>
        <w:jc w:val="both"/>
        <w:rPr>
          <w:rFonts w:ascii="Georgia" w:hAnsi="Georgia"/>
          <w:sz w:val="22"/>
          <w:szCs w:val="22"/>
        </w:rPr>
      </w:pPr>
      <w:r>
        <w:rPr>
          <w:rFonts w:ascii="Georgia" w:hAnsi="Georgia"/>
          <w:sz w:val="22"/>
          <w:szCs w:val="22"/>
        </w:rPr>
        <w:lastRenderedPageBreak/>
        <w:t xml:space="preserve"> </w:t>
      </w:r>
      <w:r w:rsidR="00D03BD1" w:rsidRPr="00D03BD1">
        <w:rPr>
          <w:noProof/>
        </w:rPr>
        <w:drawing>
          <wp:inline distT="0" distB="0" distL="0" distR="0">
            <wp:extent cx="5799859" cy="2873828"/>
            <wp:effectExtent l="19050" t="0" r="0" b="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804097" cy="2875928"/>
                    </a:xfrm>
                    <a:prstGeom prst="rect">
                      <a:avLst/>
                    </a:prstGeom>
                  </pic:spPr>
                </pic:pic>
              </a:graphicData>
            </a:graphic>
          </wp:inline>
        </w:drawing>
      </w:r>
    </w:p>
    <w:p w:rsidR="00D03BD1" w:rsidRDefault="00D03BD1" w:rsidP="0060200E">
      <w:pPr>
        <w:spacing w:before="120" w:after="120"/>
        <w:ind w:left="-709"/>
        <w:jc w:val="both"/>
        <w:rPr>
          <w:rFonts w:ascii="Georgia" w:hAnsi="Georgia"/>
          <w:sz w:val="22"/>
          <w:szCs w:val="22"/>
        </w:rPr>
      </w:pPr>
    </w:p>
    <w:p w:rsidR="00E640B0" w:rsidRDefault="00484CEB" w:rsidP="00D03BD1">
      <w:pPr>
        <w:spacing w:before="120" w:after="120"/>
        <w:rPr>
          <w:rFonts w:ascii="Georgia" w:hAnsi="Georgia"/>
          <w:sz w:val="22"/>
          <w:szCs w:val="22"/>
        </w:rPr>
      </w:pPr>
      <w:r w:rsidRPr="00484CEB">
        <w:rPr>
          <w:noProof/>
        </w:rPr>
        <w:drawing>
          <wp:inline distT="0" distB="0" distL="0" distR="0">
            <wp:extent cx="5400040" cy="2493768"/>
            <wp:effectExtent l="19050" t="0" r="0" b="0"/>
            <wp:docPr id="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400040" cy="2493768"/>
                    </a:xfrm>
                    <a:prstGeom prst="rect">
                      <a:avLst/>
                    </a:prstGeom>
                  </pic:spPr>
                </pic:pic>
              </a:graphicData>
            </a:graphic>
          </wp:inline>
        </w:drawing>
      </w:r>
    </w:p>
    <w:p w:rsidR="00E640B0" w:rsidRDefault="00E640B0" w:rsidP="003D1B75">
      <w:pPr>
        <w:spacing w:before="120" w:after="120"/>
        <w:jc w:val="both"/>
        <w:rPr>
          <w:rFonts w:ascii="Georgia" w:hAnsi="Georgia"/>
          <w:sz w:val="22"/>
          <w:szCs w:val="22"/>
        </w:rPr>
      </w:pPr>
    </w:p>
    <w:p w:rsidR="003D1B75" w:rsidRPr="00820E8C" w:rsidRDefault="0060200E" w:rsidP="003D1B75">
      <w:pPr>
        <w:spacing w:before="120" w:after="120"/>
        <w:jc w:val="both"/>
        <w:rPr>
          <w:rFonts w:ascii="Georgia" w:hAnsi="Georgia"/>
          <w:sz w:val="22"/>
          <w:szCs w:val="22"/>
        </w:rPr>
      </w:pPr>
      <w:r>
        <w:rPr>
          <w:rFonts w:ascii="Georgia" w:hAnsi="Georgia"/>
          <w:sz w:val="22"/>
          <w:szCs w:val="22"/>
        </w:rPr>
        <w:t>Αντίστοιχο</w:t>
      </w:r>
      <w:r w:rsidR="00A36456">
        <w:rPr>
          <w:rFonts w:ascii="Georgia" w:hAnsi="Georgia"/>
          <w:sz w:val="22"/>
          <w:szCs w:val="22"/>
        </w:rPr>
        <w:t xml:space="preserve"> πρόβλημα</w:t>
      </w:r>
      <w:r w:rsidR="00E640B0">
        <w:rPr>
          <w:rFonts w:ascii="Georgia" w:hAnsi="Georgia"/>
          <w:sz w:val="22"/>
          <w:szCs w:val="22"/>
        </w:rPr>
        <w:t xml:space="preserve"> του Τμήματος, ήταν </w:t>
      </w:r>
      <w:r w:rsidR="003D1B75" w:rsidRPr="00820E8C">
        <w:rPr>
          <w:rFonts w:ascii="Georgia" w:hAnsi="Georgia"/>
          <w:sz w:val="22"/>
          <w:szCs w:val="22"/>
        </w:rPr>
        <w:t xml:space="preserve">ο μικρός αριθμός του Εργαστηριακού Διδακτικού και Τεχνικού Προσωπικού (Ε.ΔΙ.Π. / Ε.ΤΕ.Π.), σε συνδυασμό με το γεγονός ότι 3 μέλη του προσωπικού </w:t>
      </w:r>
      <w:r w:rsidR="00A36456">
        <w:rPr>
          <w:rFonts w:ascii="Georgia" w:hAnsi="Georgia"/>
          <w:sz w:val="22"/>
          <w:szCs w:val="22"/>
        </w:rPr>
        <w:t>της</w:t>
      </w:r>
      <w:r w:rsidR="003D1B75" w:rsidRPr="00820E8C">
        <w:rPr>
          <w:rFonts w:ascii="Georgia" w:hAnsi="Georgia"/>
          <w:sz w:val="22"/>
          <w:szCs w:val="22"/>
        </w:rPr>
        <w:t xml:space="preserve"> κατηγορίας συνταξιοδοτήθηκαν </w:t>
      </w:r>
      <w:r w:rsidR="00A36456">
        <w:rPr>
          <w:rFonts w:ascii="Georgia" w:hAnsi="Georgia"/>
          <w:sz w:val="22"/>
          <w:szCs w:val="22"/>
        </w:rPr>
        <w:t>στις</w:t>
      </w:r>
      <w:r w:rsidR="003D1B75" w:rsidRPr="00820E8C">
        <w:rPr>
          <w:rFonts w:ascii="Georgia" w:hAnsi="Georgia"/>
          <w:sz w:val="22"/>
          <w:szCs w:val="22"/>
        </w:rPr>
        <w:t xml:space="preserve"> αρχές του ακαδημαϊκού έτους 2008-2009 και ο τέταρτος στα τέλη του 2011. Το αποτέλεσμα </w:t>
      </w:r>
      <w:r w:rsidR="00E640B0">
        <w:rPr>
          <w:rFonts w:ascii="Georgia" w:hAnsi="Georgia"/>
          <w:sz w:val="22"/>
          <w:szCs w:val="22"/>
        </w:rPr>
        <w:t>ήταν</w:t>
      </w:r>
      <w:r w:rsidR="003D1B75" w:rsidRPr="00820E8C">
        <w:rPr>
          <w:rFonts w:ascii="Georgia" w:hAnsi="Georgia"/>
          <w:sz w:val="22"/>
          <w:szCs w:val="22"/>
        </w:rPr>
        <w:t xml:space="preserve"> ότι στο Τμήμα στα τέλη του 2013 </w:t>
      </w:r>
      <w:r w:rsidR="00E640B0">
        <w:rPr>
          <w:rFonts w:ascii="Georgia" w:hAnsi="Georgia"/>
          <w:sz w:val="22"/>
          <w:szCs w:val="22"/>
        </w:rPr>
        <w:t>υπηρετούσαν</w:t>
      </w:r>
      <w:r w:rsidR="003D1B75" w:rsidRPr="00820E8C">
        <w:rPr>
          <w:rFonts w:ascii="Georgia" w:hAnsi="Georgia"/>
          <w:sz w:val="22"/>
          <w:szCs w:val="22"/>
        </w:rPr>
        <w:t xml:space="preserve">  1 μέλος ΕΔΙΠ και 1 μέλος Ε.ΤΕ.Π..</w:t>
      </w:r>
    </w:p>
    <w:p w:rsidR="003D1B75" w:rsidRDefault="003D1B75" w:rsidP="003D1B75">
      <w:pPr>
        <w:spacing w:before="120" w:after="120"/>
        <w:jc w:val="both"/>
        <w:rPr>
          <w:rFonts w:ascii="Georgia" w:hAnsi="Georgia"/>
          <w:sz w:val="22"/>
          <w:szCs w:val="22"/>
        </w:rPr>
      </w:pPr>
      <w:r w:rsidRPr="00820E8C">
        <w:rPr>
          <w:rFonts w:ascii="Georgia" w:hAnsi="Georgia"/>
          <w:sz w:val="22"/>
          <w:szCs w:val="22"/>
        </w:rPr>
        <w:t xml:space="preserve">Οι ανάγκες του Τμήματος σε πρόσθετο προσωπικό συζητήθηκαν στην ΓΣ του Τμήματος </w:t>
      </w:r>
      <w:r w:rsidR="00B82AE9">
        <w:rPr>
          <w:rFonts w:ascii="Georgia" w:hAnsi="Georgia"/>
          <w:sz w:val="22"/>
          <w:szCs w:val="22"/>
        </w:rPr>
        <w:t>της</w:t>
      </w:r>
      <w:r w:rsidRPr="00820E8C">
        <w:rPr>
          <w:rFonts w:ascii="Georgia" w:hAnsi="Georgia"/>
          <w:sz w:val="22"/>
          <w:szCs w:val="22"/>
        </w:rPr>
        <w:t xml:space="preserve"> 10</w:t>
      </w:r>
      <w:r w:rsidRPr="005553FE">
        <w:rPr>
          <w:rFonts w:ascii="Georgia" w:hAnsi="Georgia"/>
          <w:sz w:val="22"/>
          <w:szCs w:val="22"/>
          <w:vertAlign w:val="superscript"/>
        </w:rPr>
        <w:t>ης</w:t>
      </w:r>
      <w:r w:rsidRPr="00820E8C">
        <w:rPr>
          <w:rFonts w:ascii="Georgia" w:hAnsi="Georgia"/>
          <w:sz w:val="22"/>
          <w:szCs w:val="22"/>
        </w:rPr>
        <w:t xml:space="preserve"> Μαρτίου 2014 και προσδιορίστηκαν σε 17 θέσεις Ε.ΔΙ.Π. και 5 θέσεις Ε.ΤΕ.Π..</w:t>
      </w:r>
    </w:p>
    <w:p w:rsidR="00E640B0" w:rsidRDefault="00E640B0" w:rsidP="003D1B75">
      <w:pPr>
        <w:spacing w:before="120" w:after="120"/>
        <w:jc w:val="both"/>
        <w:rPr>
          <w:rFonts w:ascii="Georgia" w:hAnsi="Georgia"/>
          <w:sz w:val="22"/>
          <w:szCs w:val="22"/>
        </w:rPr>
      </w:pPr>
      <w:r>
        <w:rPr>
          <w:rFonts w:ascii="Georgia" w:hAnsi="Georgia"/>
          <w:sz w:val="22"/>
          <w:szCs w:val="22"/>
        </w:rPr>
        <w:t xml:space="preserve">Από αυτές, 10 θέσεις Ε.Δ.Ι.Π. καλύφθηκαν με την εσωτερική πρόσληψη υπαλλήλων Ι.Δ.Α.Χ. με διδακτορικό με διαδικασία που ορίστηκε από την Πολιτεία το 2014. Το σύνολο των Ε.Δ.Ι.Π. που διδάσκουν στο Τμήμα είναι 12 και παραμένουν κενές 5 θέσεις </w:t>
      </w:r>
      <w:r w:rsidR="008910A5">
        <w:rPr>
          <w:rFonts w:ascii="Georgia" w:hAnsi="Georgia"/>
          <w:sz w:val="22"/>
          <w:szCs w:val="22"/>
        </w:rPr>
        <w:t xml:space="preserve">Ε.ΔΙ.Π. και 5 θέσεις </w:t>
      </w:r>
      <w:r w:rsidRPr="00820E8C">
        <w:rPr>
          <w:rFonts w:ascii="Georgia" w:hAnsi="Georgia"/>
          <w:sz w:val="22"/>
          <w:szCs w:val="22"/>
        </w:rPr>
        <w:t>Ε.ΤΕ.Π..</w:t>
      </w:r>
    </w:p>
    <w:p w:rsidR="00D44799" w:rsidRDefault="00D44799">
      <w:pPr>
        <w:rPr>
          <w:rFonts w:ascii="Georgia" w:hAnsi="Georgia"/>
          <w:sz w:val="22"/>
          <w:szCs w:val="22"/>
        </w:rPr>
      </w:pPr>
      <w:r>
        <w:rPr>
          <w:rFonts w:ascii="Georgia" w:hAnsi="Georgia"/>
          <w:sz w:val="22"/>
          <w:szCs w:val="22"/>
        </w:rPr>
        <w:br w:type="page"/>
      </w:r>
    </w:p>
    <w:p w:rsidR="00E640B0" w:rsidRPr="00820E8C" w:rsidRDefault="00E640B0" w:rsidP="003D1B75">
      <w:pPr>
        <w:spacing w:before="120" w:after="120"/>
        <w:jc w:val="both"/>
        <w:rPr>
          <w:rFonts w:ascii="Georgia" w:hAnsi="Georgia"/>
          <w:sz w:val="22"/>
          <w:szCs w:val="22"/>
        </w:rPr>
      </w:pPr>
    </w:p>
    <w:p w:rsidR="003D1B75" w:rsidRPr="00820E8C" w:rsidRDefault="003D1B75" w:rsidP="003D1B75">
      <w:pPr>
        <w:spacing w:before="120" w:after="120"/>
        <w:rPr>
          <w:rFonts w:ascii="Georgia" w:hAnsi="Georgia"/>
          <w:sz w:val="22"/>
          <w:szCs w:val="22"/>
        </w:rPr>
      </w:pPr>
      <w:r w:rsidRPr="00820E8C">
        <w:rPr>
          <w:rFonts w:ascii="Georgia" w:hAnsi="Georgia"/>
          <w:sz w:val="22"/>
          <w:szCs w:val="22"/>
        </w:rPr>
        <w:t>Σύμφωνα με την Έκθεση Εξωτερικής Αξιολόγησης (</w:t>
      </w:r>
      <w:r w:rsidRPr="00820E8C">
        <w:rPr>
          <w:rFonts w:ascii="Georgia" w:hAnsi="Georgia"/>
          <w:b/>
          <w:sz w:val="22"/>
          <w:szCs w:val="22"/>
        </w:rPr>
        <w:t>ΕΕΑ</w:t>
      </w:r>
      <w:r w:rsidRPr="00820E8C">
        <w:rPr>
          <w:rFonts w:ascii="Georgia" w:hAnsi="Georgia"/>
          <w:sz w:val="22"/>
          <w:szCs w:val="22"/>
        </w:rPr>
        <w:t xml:space="preserve">) οι επισημάνσεις και προτάσεις </w:t>
      </w:r>
      <w:r w:rsidR="00B82AE9">
        <w:rPr>
          <w:rFonts w:ascii="Georgia" w:hAnsi="Georgia"/>
          <w:sz w:val="22"/>
          <w:szCs w:val="22"/>
        </w:rPr>
        <w:t>της</w:t>
      </w:r>
      <w:r w:rsidRPr="00820E8C">
        <w:rPr>
          <w:rFonts w:ascii="Georgia" w:hAnsi="Georgia"/>
          <w:sz w:val="22"/>
          <w:szCs w:val="22"/>
        </w:rPr>
        <w:t xml:space="preserve"> για τα ΠΣ, καθώς και οι </w:t>
      </w:r>
      <w:r w:rsidRPr="00820E8C">
        <w:rPr>
          <w:rFonts w:ascii="Georgia" w:hAnsi="Georgia"/>
          <w:i/>
          <w:sz w:val="22"/>
          <w:szCs w:val="22"/>
        </w:rPr>
        <w:t xml:space="preserve">δράσεις θεραπείας </w:t>
      </w:r>
      <w:r w:rsidR="00B82AE9">
        <w:rPr>
          <w:rFonts w:ascii="Georgia" w:hAnsi="Georgia"/>
          <w:i/>
          <w:sz w:val="22"/>
          <w:szCs w:val="22"/>
        </w:rPr>
        <w:t>της</w:t>
      </w:r>
      <w:r w:rsidRPr="00820E8C">
        <w:rPr>
          <w:rFonts w:ascii="Georgia" w:hAnsi="Georgia"/>
          <w:i/>
          <w:sz w:val="22"/>
          <w:szCs w:val="22"/>
        </w:rPr>
        <w:t xml:space="preserve"> από το Τμήμα</w:t>
      </w:r>
      <w:r w:rsidRPr="00820E8C">
        <w:rPr>
          <w:rFonts w:ascii="Georgia" w:hAnsi="Georgia"/>
          <w:sz w:val="22"/>
          <w:szCs w:val="22"/>
        </w:rPr>
        <w:t xml:space="preserve">  είναι οι ακόλουθες:</w:t>
      </w:r>
    </w:p>
    <w:p w:rsidR="003D1B75" w:rsidRPr="00820E8C" w:rsidRDefault="003D1B75" w:rsidP="00604DB9">
      <w:pPr>
        <w:pStyle w:val="ListParagraph"/>
        <w:numPr>
          <w:ilvl w:val="0"/>
          <w:numId w:val="10"/>
        </w:numPr>
        <w:tabs>
          <w:tab w:val="num" w:pos="426"/>
        </w:tabs>
        <w:spacing w:before="120" w:after="120"/>
        <w:ind w:left="425" w:hanging="425"/>
        <w:jc w:val="both"/>
        <w:rPr>
          <w:rFonts w:ascii="Georgia" w:hAnsi="Georgia" w:cs="Times New Roman"/>
        </w:rPr>
      </w:pPr>
      <w:r w:rsidRPr="00820E8C">
        <w:rPr>
          <w:rFonts w:ascii="Georgia" w:hAnsi="Georgia" w:cs="Times New Roman"/>
        </w:rPr>
        <w:t>Αναλογία μελών ΔΕΠ / φοιτητή = 1/</w:t>
      </w:r>
      <w:r w:rsidR="00FD6A6D" w:rsidRPr="00FD6A6D">
        <w:rPr>
          <w:rFonts w:ascii="Georgia" w:hAnsi="Georgia" w:cs="Times New Roman"/>
        </w:rPr>
        <w:t>43</w:t>
      </w:r>
      <w:r w:rsidRPr="00820E8C">
        <w:rPr>
          <w:rFonts w:ascii="Georgia" w:hAnsi="Georgia" w:cs="Times New Roman"/>
        </w:rPr>
        <w:t xml:space="preserve">. </w:t>
      </w:r>
      <w:r w:rsidRPr="00820E8C">
        <w:rPr>
          <w:rFonts w:ascii="Georgia" w:hAnsi="Georgia" w:cs="Times New Roman"/>
          <w:i/>
        </w:rPr>
        <w:t xml:space="preserve">Ο δείκτης τείνει να χειροτερεύσει καθώς το Υπουργείο Παιδείας αυξάνει τον αριθμό εισακτέων στο Τμήμα και </w:t>
      </w:r>
      <w:r w:rsidR="008910A5">
        <w:rPr>
          <w:rFonts w:ascii="Georgia" w:hAnsi="Georgia" w:cs="Times New Roman"/>
          <w:i/>
        </w:rPr>
        <w:t xml:space="preserve">για </w:t>
      </w:r>
      <w:r w:rsidRPr="00820E8C">
        <w:rPr>
          <w:rFonts w:ascii="Georgia" w:hAnsi="Georgia" w:cs="Times New Roman"/>
          <w:i/>
        </w:rPr>
        <w:t xml:space="preserve">όσα μέλη ΔΕΠ συνταξιοδοτούνται δεν προκηρύσσεται θέση αναπλήρωσης </w:t>
      </w:r>
      <w:r w:rsidR="00A36456">
        <w:rPr>
          <w:rFonts w:ascii="Georgia" w:hAnsi="Georgia" w:cs="Times New Roman"/>
          <w:i/>
        </w:rPr>
        <w:t>τους</w:t>
      </w:r>
      <w:r w:rsidRPr="00820E8C">
        <w:rPr>
          <w:rFonts w:ascii="Georgia" w:hAnsi="Georgia" w:cs="Times New Roman"/>
        </w:rPr>
        <w:t>.</w:t>
      </w:r>
    </w:p>
    <w:p w:rsidR="003D1B75" w:rsidRPr="00820E8C" w:rsidRDefault="003D1B75" w:rsidP="00604DB9">
      <w:pPr>
        <w:pStyle w:val="ListParagraph"/>
        <w:numPr>
          <w:ilvl w:val="0"/>
          <w:numId w:val="10"/>
        </w:numPr>
        <w:tabs>
          <w:tab w:val="num" w:pos="426"/>
        </w:tabs>
        <w:spacing w:before="120" w:after="120"/>
        <w:ind w:left="425" w:hanging="425"/>
        <w:jc w:val="both"/>
        <w:rPr>
          <w:rFonts w:ascii="Georgia" w:hAnsi="Georgia" w:cs="Times New Roman"/>
        </w:rPr>
      </w:pPr>
      <w:r w:rsidRPr="00820E8C">
        <w:rPr>
          <w:rFonts w:ascii="Georgia" w:hAnsi="Georgia" w:cs="Times New Roman"/>
        </w:rPr>
        <w:t xml:space="preserve">Στα θετικά στοιχεία η καλή συνεργασία μεταξύ φοιτητών και διδασκόντων και το ότι πολλοί φοιτητές συνεχίζουν </w:t>
      </w:r>
      <w:r w:rsidR="00A36456">
        <w:rPr>
          <w:rFonts w:ascii="Georgia" w:hAnsi="Georgia" w:cs="Times New Roman"/>
        </w:rPr>
        <w:t>τις</w:t>
      </w:r>
      <w:r w:rsidRPr="00820E8C">
        <w:rPr>
          <w:rFonts w:ascii="Georgia" w:hAnsi="Georgia" w:cs="Times New Roman"/>
        </w:rPr>
        <w:t xml:space="preserve"> σπουδές </w:t>
      </w:r>
      <w:r w:rsidR="00A36456">
        <w:rPr>
          <w:rFonts w:ascii="Georgia" w:hAnsi="Georgia" w:cs="Times New Roman"/>
        </w:rPr>
        <w:t>τους</w:t>
      </w:r>
      <w:r w:rsidRPr="00820E8C">
        <w:rPr>
          <w:rFonts w:ascii="Georgia" w:hAnsi="Georgia" w:cs="Times New Roman"/>
        </w:rPr>
        <w:t xml:space="preserve"> στο Τμήμα.</w:t>
      </w:r>
    </w:p>
    <w:p w:rsidR="003D1B75" w:rsidRPr="00820E8C" w:rsidRDefault="00E640B0" w:rsidP="00604DB9">
      <w:pPr>
        <w:pStyle w:val="ListParagraph"/>
        <w:numPr>
          <w:ilvl w:val="0"/>
          <w:numId w:val="10"/>
        </w:numPr>
        <w:tabs>
          <w:tab w:val="num" w:pos="426"/>
        </w:tabs>
        <w:spacing w:before="120" w:after="120"/>
        <w:ind w:left="425" w:hanging="425"/>
        <w:jc w:val="both"/>
        <w:rPr>
          <w:rFonts w:ascii="Georgia" w:hAnsi="Georgia" w:cs="Times New Roman"/>
        </w:rPr>
      </w:pPr>
      <w:r>
        <w:rPr>
          <w:rFonts w:ascii="Georgia" w:hAnsi="Georgia" w:cs="Times New Roman"/>
        </w:rPr>
        <w:t>Μ</w:t>
      </w:r>
      <w:r w:rsidR="003D1B75" w:rsidRPr="00820E8C">
        <w:rPr>
          <w:rFonts w:ascii="Georgia" w:hAnsi="Georgia" w:cs="Times New Roman"/>
        </w:rPr>
        <w:t xml:space="preserve">ηδενικό τεχνικό προσωπικό για την υποστήριξη των εργαστηρίων.  </w:t>
      </w:r>
      <w:r w:rsidR="003D1B75" w:rsidRPr="00820E8C">
        <w:rPr>
          <w:rFonts w:ascii="Georgia" w:hAnsi="Georgia" w:cs="Times New Roman"/>
          <w:i/>
        </w:rPr>
        <w:t>Η ένταξη των νέων ΕΔΙΠ (που θα αναλάβουν την υποστήριξη εργαστηριών μαθημάτων) στο ανθρώπινο δυναμικ</w:t>
      </w:r>
      <w:r w:rsidR="00A36456">
        <w:rPr>
          <w:rFonts w:ascii="Georgia" w:hAnsi="Georgia" w:cs="Times New Roman"/>
          <w:i/>
        </w:rPr>
        <w:t>ό του Τμήματος θα βοηθήσει. Βάσει</w:t>
      </w:r>
      <w:r w:rsidR="003D1B75" w:rsidRPr="00820E8C">
        <w:rPr>
          <w:rFonts w:ascii="Georgia" w:hAnsi="Georgia" w:cs="Times New Roman"/>
          <w:i/>
        </w:rPr>
        <w:t xml:space="preserve"> του νόμου μπορούν να αναλάβουν και αυτοδύναμη διδασκαλία υπό την επίβλεψη μέλους ΔΕΠ. </w:t>
      </w:r>
    </w:p>
    <w:p w:rsidR="003D1B75" w:rsidRPr="00820E8C" w:rsidRDefault="003D1B75" w:rsidP="00604DB9">
      <w:pPr>
        <w:pStyle w:val="ListParagraph"/>
        <w:numPr>
          <w:ilvl w:val="0"/>
          <w:numId w:val="10"/>
        </w:numPr>
        <w:tabs>
          <w:tab w:val="num" w:pos="426"/>
        </w:tabs>
        <w:spacing w:before="120" w:after="120"/>
        <w:ind w:left="425" w:hanging="425"/>
        <w:jc w:val="both"/>
        <w:rPr>
          <w:rFonts w:ascii="Georgia" w:hAnsi="Georgia" w:cs="Times New Roman"/>
          <w:i/>
        </w:rPr>
      </w:pPr>
      <w:r w:rsidRPr="00820E8C">
        <w:rPr>
          <w:rFonts w:ascii="Georgia" w:hAnsi="Georgia" w:cs="Times New Roman"/>
        </w:rPr>
        <w:t xml:space="preserve">Καλύτερη επικοινωνία συντονισμός στα μαθήματα που υπάρχει συνδιδασκαλία μεταξύ των διδασκόντων ώστε να υπάρχει ίσος καταμερισμός στο φορτίο διδασκαλίας. </w:t>
      </w:r>
      <w:r w:rsidRPr="00820E8C">
        <w:rPr>
          <w:rFonts w:ascii="Georgia" w:hAnsi="Georgia" w:cs="Times New Roman"/>
          <w:i/>
        </w:rPr>
        <w:t xml:space="preserve">Υλοποιείται με την  συνδρομή του </w:t>
      </w:r>
      <w:r w:rsidR="00284D0A">
        <w:rPr>
          <w:rFonts w:ascii="Georgia" w:hAnsi="Georgia" w:cs="Times New Roman"/>
          <w:i/>
        </w:rPr>
        <w:t>Δ</w:t>
      </w:r>
      <w:r w:rsidRPr="00820E8C">
        <w:rPr>
          <w:rFonts w:ascii="Georgia" w:hAnsi="Georgia" w:cs="Times New Roman"/>
          <w:i/>
        </w:rPr>
        <w:t>/ντή σπουδών του εκάστοτε προγράμματος.</w:t>
      </w:r>
    </w:p>
    <w:p w:rsidR="003D1B75" w:rsidRPr="00820E8C" w:rsidRDefault="003D1B75" w:rsidP="00604DB9">
      <w:pPr>
        <w:pStyle w:val="ListParagraph"/>
        <w:numPr>
          <w:ilvl w:val="0"/>
          <w:numId w:val="10"/>
        </w:numPr>
        <w:tabs>
          <w:tab w:val="num" w:pos="426"/>
        </w:tabs>
        <w:spacing w:before="120" w:after="120"/>
        <w:ind w:left="425" w:hanging="425"/>
        <w:jc w:val="both"/>
        <w:rPr>
          <w:rFonts w:ascii="Georgia" w:hAnsi="Georgia" w:cs="Times New Roman"/>
          <w:i/>
        </w:rPr>
      </w:pPr>
      <w:r w:rsidRPr="00FC5CE1">
        <w:rPr>
          <w:rFonts w:ascii="Georgia" w:hAnsi="Georgia" w:cs="Times New Roman"/>
        </w:rPr>
        <w:t xml:space="preserve">Οι διδάσκοντες έχουν αναπτύξει την κουλτούρα ότι το μάθημα χρειάζεται να είναι άμεσα </w:t>
      </w:r>
      <w:r w:rsidR="00FD6A6D" w:rsidRPr="00FC5CE1">
        <w:rPr>
          <w:rFonts w:ascii="Georgia" w:hAnsi="Georgia" w:cs="Times New Roman"/>
        </w:rPr>
        <w:t xml:space="preserve">συνδεδεμένο με τα ερευνητικά ενδιαφέροντα – ειδίκευση του διδάσκοντα, με άμεσο αντίκτυπο στα μαθήματα που διδάσκονται στο ΠΠΣ. Αυτό δεν συμβαίνει σε πανεπιστήμια άλλων χωρών όπου το μάθημα που διδάσκει ο διδάσκων στο ΠΠΣ δεν έχει άμεση σύνδεση με την έρευνά του. </w:t>
      </w:r>
      <w:r w:rsidR="00FD6A6D" w:rsidRPr="00FC5CE1">
        <w:rPr>
          <w:rFonts w:ascii="Georgia" w:hAnsi="Georgia" w:cs="Times New Roman"/>
          <w:i/>
        </w:rPr>
        <w:t xml:space="preserve">Με το νέο πρόγραμμα σπουδών γίνεται ένα βήμα </w:t>
      </w:r>
      <w:r w:rsidR="00A36456">
        <w:rPr>
          <w:rFonts w:ascii="Georgia" w:hAnsi="Georgia" w:cs="Times New Roman"/>
          <w:i/>
        </w:rPr>
        <w:t>προς</w:t>
      </w:r>
      <w:r w:rsidRPr="00FC5CE1">
        <w:rPr>
          <w:rFonts w:ascii="Georgia" w:hAnsi="Georgia" w:cs="Times New Roman"/>
          <w:i/>
        </w:rPr>
        <w:t xml:space="preserve"> την σωστή κατεύθυνση. Μελέτη</w:t>
      </w:r>
      <w:r w:rsidRPr="00820E8C">
        <w:rPr>
          <w:rFonts w:ascii="Georgia" w:hAnsi="Georgia" w:cs="Times New Roman"/>
          <w:i/>
        </w:rPr>
        <w:t xml:space="preserve"> ώστε να υπάρχει συμμετοχή (ανάθεση) όλων των μελών ΔΕΠ στα μαθήματα κορμού και </w:t>
      </w:r>
      <w:r w:rsidR="00A36456">
        <w:rPr>
          <w:rFonts w:ascii="Georgia" w:hAnsi="Georgia" w:cs="Times New Roman"/>
          <w:i/>
        </w:rPr>
        <w:t xml:space="preserve">στα </w:t>
      </w:r>
      <w:r w:rsidRPr="00820E8C">
        <w:rPr>
          <w:rFonts w:ascii="Georgia" w:hAnsi="Georgia" w:cs="Times New Roman"/>
          <w:i/>
        </w:rPr>
        <w:t xml:space="preserve">βασικά κατεύθυνσης σύμφωνα με </w:t>
      </w:r>
      <w:r w:rsidR="00A36456">
        <w:rPr>
          <w:rFonts w:ascii="Georgia" w:hAnsi="Georgia" w:cs="Times New Roman"/>
          <w:i/>
        </w:rPr>
        <w:t>τις</w:t>
      </w:r>
      <w:r w:rsidRPr="00820E8C">
        <w:rPr>
          <w:rFonts w:ascii="Georgia" w:hAnsi="Georgia" w:cs="Times New Roman"/>
          <w:i/>
        </w:rPr>
        <w:t xml:space="preserve"> ανάγκες του Προγράμματος Σπουδών</w:t>
      </w:r>
    </w:p>
    <w:p w:rsidR="003D1B75" w:rsidRPr="00820E8C" w:rsidRDefault="003D1B75" w:rsidP="00604DB9">
      <w:pPr>
        <w:pStyle w:val="ListParagraph"/>
        <w:numPr>
          <w:ilvl w:val="0"/>
          <w:numId w:val="10"/>
        </w:numPr>
        <w:tabs>
          <w:tab w:val="num" w:pos="426"/>
        </w:tabs>
        <w:spacing w:before="120" w:after="120"/>
        <w:ind w:left="425" w:hanging="425"/>
        <w:jc w:val="both"/>
        <w:rPr>
          <w:rFonts w:ascii="Georgia" w:hAnsi="Georgia" w:cs="Times New Roman"/>
          <w:i/>
        </w:rPr>
      </w:pPr>
      <w:r w:rsidRPr="00820E8C">
        <w:rPr>
          <w:rFonts w:ascii="Georgia" w:hAnsi="Georgia" w:cs="Times New Roman"/>
        </w:rPr>
        <w:t xml:space="preserve">Ο αριθμός των φοιτητών που έρχονται με ERASMUS </w:t>
      </w:r>
      <w:r w:rsidR="00A36456">
        <w:rPr>
          <w:rFonts w:ascii="Georgia" w:hAnsi="Georgia" w:cs="Times New Roman"/>
        </w:rPr>
        <w:t xml:space="preserve">είναι πολύ μικρός, λόγω γλώσσας και </w:t>
      </w:r>
      <w:r w:rsidRPr="00820E8C">
        <w:rPr>
          <w:rFonts w:ascii="Georgia" w:hAnsi="Georgia" w:cs="Times New Roman"/>
        </w:rPr>
        <w:t xml:space="preserve">θα βοηθούσε εάν το τμήμα είχε διαλέξεις &amp; σημειώσεις  στα αγγλικά. </w:t>
      </w:r>
      <w:r w:rsidR="00F07D4A">
        <w:rPr>
          <w:rFonts w:ascii="Georgia" w:hAnsi="Georgia" w:cs="Times New Roman"/>
        </w:rPr>
        <w:t xml:space="preserve">Πέραν πρακτικών θεμάτων, υπάρχει δυσχέρεια στην υιοθέτηση </w:t>
      </w:r>
      <w:r w:rsidR="00A36456">
        <w:rPr>
          <w:rFonts w:ascii="Georgia" w:hAnsi="Georgia" w:cs="Times New Roman"/>
        </w:rPr>
        <w:t>της</w:t>
      </w:r>
      <w:r w:rsidR="00F07D4A">
        <w:rPr>
          <w:rFonts w:ascii="Georgia" w:hAnsi="Georgia" w:cs="Times New Roman"/>
        </w:rPr>
        <w:t xml:space="preserve"> Αγγλικής και  λόγω του θεσμικού πλαισίου.</w:t>
      </w:r>
    </w:p>
    <w:p w:rsidR="003D1B75" w:rsidRPr="00486AEF" w:rsidRDefault="003D1B75" w:rsidP="00604DB9">
      <w:pPr>
        <w:pStyle w:val="ListParagraph"/>
        <w:numPr>
          <w:ilvl w:val="0"/>
          <w:numId w:val="10"/>
        </w:numPr>
        <w:tabs>
          <w:tab w:val="num" w:pos="426"/>
        </w:tabs>
        <w:spacing w:before="120" w:after="120"/>
        <w:ind w:left="425" w:hanging="425"/>
        <w:jc w:val="both"/>
        <w:rPr>
          <w:rFonts w:ascii="Georgia" w:hAnsi="Georgia" w:cs="Times New Roman"/>
          <w:i/>
        </w:rPr>
      </w:pPr>
      <w:r w:rsidRPr="00486AEF">
        <w:rPr>
          <w:rFonts w:ascii="Georgia" w:hAnsi="Georgia" w:cs="Times New Roman"/>
        </w:rPr>
        <w:t xml:space="preserve">Το τμήμα υποφέρει από μεγάλο αριθμό «λιμναζόντων» φοιτητών (μη ορκισμένοι φοιτητές με ημερομηνία εγγραφής &gt; 6 χρόνια). </w:t>
      </w:r>
      <w:r w:rsidR="00DE5D04">
        <w:rPr>
          <w:rFonts w:ascii="Georgia" w:hAnsi="Georgia" w:cs="Times New Roman"/>
          <w:i/>
        </w:rPr>
        <w:t xml:space="preserve">Βάση του νόμου 2009 του 2011 </w:t>
      </w:r>
      <w:r w:rsidR="00A36456">
        <w:rPr>
          <w:rFonts w:ascii="Georgia" w:hAnsi="Georgia" w:cs="Times New Roman"/>
          <w:i/>
        </w:rPr>
        <w:t>υπάρχει</w:t>
      </w:r>
      <w:r w:rsidR="00DE5D04">
        <w:rPr>
          <w:rFonts w:ascii="Georgia" w:hAnsi="Georgia" w:cs="Times New Roman"/>
          <w:i/>
        </w:rPr>
        <w:t xml:space="preserve"> διαδικασία διαγραφής από το ακαδημαϊκό έτος 2014-2015 όσων έχουν εγγραφεί πριν το 2006 και πρόβλεψη για όσους φοιτητές  δεν γράφονται για δύο συνεχόμενα εξάμηνα </w:t>
      </w:r>
      <w:r w:rsidR="00486AEF">
        <w:rPr>
          <w:rFonts w:ascii="Georgia" w:hAnsi="Georgia" w:cs="Times New Roman"/>
          <w:i/>
        </w:rPr>
        <w:t xml:space="preserve">να </w:t>
      </w:r>
      <w:r w:rsidRPr="00486AEF">
        <w:rPr>
          <w:rFonts w:ascii="Georgia" w:hAnsi="Georgia" w:cs="Times New Roman"/>
          <w:i/>
        </w:rPr>
        <w:t xml:space="preserve">χάνουν την φοιτητική </w:t>
      </w:r>
      <w:r w:rsidR="00A36456">
        <w:rPr>
          <w:rFonts w:ascii="Georgia" w:hAnsi="Georgia" w:cs="Times New Roman"/>
          <w:i/>
        </w:rPr>
        <w:t>τους</w:t>
      </w:r>
      <w:r w:rsidRPr="00486AEF">
        <w:rPr>
          <w:rFonts w:ascii="Georgia" w:hAnsi="Georgia" w:cs="Times New Roman"/>
          <w:i/>
        </w:rPr>
        <w:t xml:space="preserve"> ιδιότητα και</w:t>
      </w:r>
      <w:r w:rsidR="00486AEF">
        <w:rPr>
          <w:rFonts w:ascii="Georgia" w:hAnsi="Georgia" w:cs="Times New Roman"/>
          <w:i/>
        </w:rPr>
        <w:t xml:space="preserve"> να</w:t>
      </w:r>
      <w:r w:rsidRPr="00486AEF">
        <w:rPr>
          <w:rFonts w:ascii="Georgia" w:hAnsi="Georgia" w:cs="Times New Roman"/>
          <w:i/>
        </w:rPr>
        <w:t xml:space="preserve"> διαγράφονται αυτομάτως. </w:t>
      </w:r>
      <w:r w:rsidR="00486AEF" w:rsidRPr="00486AEF">
        <w:rPr>
          <w:rFonts w:ascii="Georgia" w:hAnsi="Georgia" w:cs="Times New Roman"/>
          <w:i/>
        </w:rPr>
        <w:t>Οι παρ</w:t>
      </w:r>
      <w:r w:rsidR="00DE5D04">
        <w:rPr>
          <w:rFonts w:ascii="Georgia" w:hAnsi="Georgia" w:cs="Times New Roman"/>
          <w:i/>
        </w:rPr>
        <w:t xml:space="preserve">απάνω διατάξεις καταργήθηκαν και όσοι φοιτητές διαγράφησαν μπορούν να </w:t>
      </w:r>
      <w:proofErr w:type="spellStart"/>
      <w:r w:rsidR="00DE5D04">
        <w:rPr>
          <w:rFonts w:ascii="Georgia" w:hAnsi="Georgia" w:cs="Times New Roman"/>
          <w:i/>
        </w:rPr>
        <w:t>επανεγ</w:t>
      </w:r>
      <w:r w:rsidR="00486AEF">
        <w:rPr>
          <w:rFonts w:ascii="Georgia" w:hAnsi="Georgia" w:cs="Times New Roman"/>
          <w:i/>
        </w:rPr>
        <w:t>γ</w:t>
      </w:r>
      <w:r w:rsidR="00486AEF" w:rsidRPr="00486AEF">
        <w:rPr>
          <w:rFonts w:ascii="Georgia" w:hAnsi="Georgia" w:cs="Times New Roman"/>
          <w:i/>
        </w:rPr>
        <w:t>ραφούν</w:t>
      </w:r>
      <w:proofErr w:type="spellEnd"/>
      <w:r w:rsidR="00486AEF" w:rsidRPr="00486AEF">
        <w:rPr>
          <w:rFonts w:ascii="Georgia" w:hAnsi="Georgia" w:cs="Times New Roman"/>
          <w:i/>
        </w:rPr>
        <w:t xml:space="preserve"> </w:t>
      </w:r>
      <w:r w:rsidR="00DE5D04">
        <w:rPr>
          <w:rFonts w:ascii="Georgia" w:hAnsi="Georgia" w:cs="Times New Roman"/>
          <w:i/>
        </w:rPr>
        <w:t xml:space="preserve">«Επανεγγραφή φοιτητών που απώλεσαν τη φοιτητική </w:t>
      </w:r>
      <w:r w:rsidR="00B82AE9">
        <w:rPr>
          <w:rFonts w:ascii="Georgia" w:hAnsi="Georgia" w:cs="Times New Roman"/>
          <w:i/>
        </w:rPr>
        <w:t>τους</w:t>
      </w:r>
      <w:r w:rsidR="00DE5D04">
        <w:rPr>
          <w:rFonts w:ascii="Georgia" w:hAnsi="Georgia" w:cs="Times New Roman"/>
          <w:i/>
        </w:rPr>
        <w:t xml:space="preserve"> ιδιότητα»</w:t>
      </w:r>
      <w:r w:rsidR="00486AEF">
        <w:rPr>
          <w:rFonts w:ascii="Georgia" w:hAnsi="Georgia" w:cs="Times New Roman"/>
          <w:i/>
        </w:rPr>
        <w:t xml:space="preserve"> </w:t>
      </w:r>
      <w:r w:rsidR="00486AEF" w:rsidRPr="00486AEF">
        <w:rPr>
          <w:rFonts w:ascii="Georgia" w:hAnsi="Georgia" w:cs="Times New Roman"/>
          <w:i/>
        </w:rPr>
        <w:t>[άρθρο 33 του ν. 4327/2015 (Α’ 50)</w:t>
      </w:r>
      <w:r w:rsidR="00486AEF">
        <w:rPr>
          <w:rFonts w:ascii="Georgia" w:hAnsi="Georgia" w:cs="Times New Roman"/>
          <w:i/>
        </w:rPr>
        <w:t>].</w:t>
      </w:r>
      <w:r w:rsidR="00791AEB">
        <w:rPr>
          <w:rFonts w:ascii="Georgia" w:hAnsi="Georgia" w:cs="Times New Roman"/>
          <w:i/>
        </w:rPr>
        <w:t xml:space="preserve"> </w:t>
      </w:r>
      <w:r w:rsidR="00F07D4A" w:rsidRPr="00486AEF">
        <w:rPr>
          <w:rFonts w:ascii="Georgia" w:hAnsi="Georgia" w:cs="Times New Roman"/>
          <w:i/>
        </w:rPr>
        <w:t>Διαγραφές δεν αναμένεται να υλοποιηθούν στο προσεχές μέλλον.</w:t>
      </w:r>
    </w:p>
    <w:p w:rsidR="00D44799" w:rsidRDefault="00D44799">
      <w:pPr>
        <w:rPr>
          <w:rFonts w:ascii="Georgia" w:hAnsi="Georgia"/>
          <w:b/>
          <w:bCs/>
          <w:kern w:val="32"/>
          <w:sz w:val="28"/>
          <w:szCs w:val="28"/>
        </w:rPr>
      </w:pPr>
      <w:r>
        <w:br w:type="page"/>
      </w:r>
    </w:p>
    <w:p w:rsidR="00D44799" w:rsidRDefault="00D44799" w:rsidP="00BD7F11">
      <w:pPr>
        <w:pStyle w:val="Heading1"/>
      </w:pPr>
    </w:p>
    <w:p w:rsidR="003D1B75" w:rsidRPr="00820E8C" w:rsidRDefault="003D1B75" w:rsidP="00BD7F11">
      <w:pPr>
        <w:pStyle w:val="Heading1"/>
      </w:pPr>
      <w:bookmarkStart w:id="24" w:name="_Toc502690266"/>
      <w:r w:rsidRPr="00820E8C">
        <w:t>Εκπαιδευτικό υλικό</w:t>
      </w:r>
      <w:bookmarkEnd w:id="24"/>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 xml:space="preserve">Το Τμήμα δίνει μεγάλο βάρος στην ανάπτυξη ψηφιακού εκπαιδευτικού υλικού σε όλα σχεδόν τα μαθήματα. Αναπτύχθηκαν έτσι σημειώσεις σε ψηφιακή μορφή, διαφάνειες σε </w:t>
      </w:r>
      <w:proofErr w:type="spellStart"/>
      <w:r w:rsidRPr="00820E8C">
        <w:rPr>
          <w:rFonts w:ascii="Georgia" w:hAnsi="Georgia"/>
          <w:sz w:val="22"/>
          <w:szCs w:val="22"/>
        </w:rPr>
        <w:t>ppt</w:t>
      </w:r>
      <w:proofErr w:type="spellEnd"/>
      <w:r w:rsidRPr="00820E8C">
        <w:rPr>
          <w:rFonts w:ascii="Georgia" w:hAnsi="Georgia"/>
          <w:sz w:val="22"/>
          <w:szCs w:val="22"/>
        </w:rPr>
        <w:t xml:space="preserve"> για </w:t>
      </w:r>
      <w:r w:rsidR="00A36456">
        <w:rPr>
          <w:rFonts w:ascii="Georgia" w:hAnsi="Georgia"/>
          <w:sz w:val="22"/>
          <w:szCs w:val="22"/>
        </w:rPr>
        <w:t>τις</w:t>
      </w:r>
      <w:r w:rsidRPr="00820E8C">
        <w:rPr>
          <w:rFonts w:ascii="Georgia" w:hAnsi="Georgia"/>
          <w:sz w:val="22"/>
          <w:szCs w:val="22"/>
        </w:rPr>
        <w:t xml:space="preserve"> διαλέξεις των μαθημάτων, ασκήσεις σε ψηφιακή μορφή αλλά και αλληλεπιδραστικό υλικό.</w:t>
      </w:r>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 xml:space="preserve">Το μεγαλύτερο μέρος αυτού του υλικού βρίσκεται στο διαδίκτυο και είναι </w:t>
      </w:r>
      <w:proofErr w:type="spellStart"/>
      <w:r w:rsidRPr="00820E8C">
        <w:rPr>
          <w:rFonts w:ascii="Georgia" w:hAnsi="Georgia"/>
          <w:sz w:val="22"/>
          <w:szCs w:val="22"/>
        </w:rPr>
        <w:t>προσβάσιμο</w:t>
      </w:r>
      <w:proofErr w:type="spellEnd"/>
      <w:r w:rsidRPr="00820E8C">
        <w:rPr>
          <w:rFonts w:ascii="Georgia" w:hAnsi="Georgia"/>
          <w:sz w:val="22"/>
          <w:szCs w:val="22"/>
        </w:rPr>
        <w:t xml:space="preserve"> μέσω </w:t>
      </w:r>
      <w:r w:rsidR="00A36456">
        <w:rPr>
          <w:rFonts w:ascii="Georgia" w:hAnsi="Georgia"/>
          <w:sz w:val="22"/>
          <w:szCs w:val="22"/>
        </w:rPr>
        <w:t>της</w:t>
      </w:r>
      <w:r w:rsidRPr="00820E8C">
        <w:rPr>
          <w:rFonts w:ascii="Georgia" w:hAnsi="Georgia"/>
          <w:sz w:val="22"/>
          <w:szCs w:val="22"/>
        </w:rPr>
        <w:t xml:space="preserve"> πλατφόρμας </w:t>
      </w:r>
      <w:proofErr w:type="spellStart"/>
      <w:r w:rsidRPr="00820E8C">
        <w:rPr>
          <w:rFonts w:ascii="Georgia" w:hAnsi="Georgia"/>
          <w:sz w:val="22"/>
          <w:szCs w:val="22"/>
          <w:lang w:val="en-AU"/>
        </w:rPr>
        <w:t>eclass</w:t>
      </w:r>
      <w:proofErr w:type="spellEnd"/>
      <w:r w:rsidRPr="00820E8C">
        <w:rPr>
          <w:rFonts w:ascii="Georgia" w:hAnsi="Georgia"/>
          <w:sz w:val="22"/>
          <w:szCs w:val="22"/>
        </w:rPr>
        <w:t xml:space="preserve"> (</w:t>
      </w:r>
      <w:hyperlink r:id="rId17" w:history="1">
        <w:r w:rsidR="005553FE" w:rsidRPr="004B261F">
          <w:rPr>
            <w:rStyle w:val="Hyperlink"/>
            <w:rFonts w:ascii="Georgia" w:hAnsi="Georgia"/>
            <w:sz w:val="22"/>
            <w:szCs w:val="22"/>
          </w:rPr>
          <w:t>http://eclass</w:t>
        </w:r>
      </w:hyperlink>
      <w:r w:rsidRPr="00820E8C">
        <w:rPr>
          <w:rFonts w:ascii="Georgia" w:hAnsi="Georgia"/>
          <w:sz w:val="22"/>
          <w:szCs w:val="22"/>
        </w:rPr>
        <w:t xml:space="preserve">.di.uoa.gr) ή άλλων </w:t>
      </w:r>
      <w:proofErr w:type="spellStart"/>
      <w:r w:rsidRPr="00820E8C">
        <w:rPr>
          <w:rFonts w:ascii="Georgia" w:hAnsi="Georgia"/>
          <w:sz w:val="22"/>
          <w:szCs w:val="22"/>
        </w:rPr>
        <w:t>ιστότοπων</w:t>
      </w:r>
      <w:proofErr w:type="spellEnd"/>
      <w:r w:rsidRPr="00820E8C">
        <w:rPr>
          <w:rFonts w:ascii="Georgia" w:hAnsi="Georgia"/>
          <w:sz w:val="22"/>
          <w:szCs w:val="22"/>
        </w:rPr>
        <w:t xml:space="preserve"> οι οποίοι έχουν σύνδεσμο στο </w:t>
      </w:r>
      <w:proofErr w:type="spellStart"/>
      <w:r w:rsidRPr="00820E8C">
        <w:rPr>
          <w:rFonts w:ascii="Georgia" w:hAnsi="Georgia"/>
          <w:sz w:val="22"/>
          <w:szCs w:val="22"/>
        </w:rPr>
        <w:t>eclass</w:t>
      </w:r>
      <w:proofErr w:type="spellEnd"/>
      <w:r w:rsidRPr="00820E8C">
        <w:rPr>
          <w:rFonts w:ascii="Georgia" w:hAnsi="Georgia"/>
          <w:sz w:val="22"/>
          <w:szCs w:val="22"/>
        </w:rPr>
        <w:t xml:space="preserve"> όπου βρίσκονται οι βασικές πληροφορίες για όλα τα μαθήματα του Τμήματος (περιεχόμενο, σκοπός, συγγράμματα και βιβλιογραφία, τρόπος αξιολόγησης, σχέδιο διαλέξεων, κλπ.). </w:t>
      </w:r>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Χαρακτηριστικά αναφέρεται ότι το 2006 μέχρι το 2008 παρήχθησαν 7 διδακτικά βιβλία, 24 εργαστηριακές Σημειώσεις, 47 σημειώσεις μαθημάτων σε ψηφιακή μορφή και ψηφιακές διαφάνειες για διαλέξεις 52 μαθημάτων. Πρακτικά, την περίοδο αυτή έγινε μετάπτωση σε ψηφιακή μορφή σχεδόν όλου του εκπαιδευτικού υλικού των μαθημάτων του Τμήματος.</w:t>
      </w:r>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 xml:space="preserve">Αντίστοιχα για την περίοδο 2009-2013 συνεχίστηκε η προσπάθεια βελτίωσης και εμπλουτισμού του εκπαιδευτικού υλικού </w:t>
      </w:r>
      <w:r w:rsidR="005553FE">
        <w:rPr>
          <w:rFonts w:ascii="Georgia" w:hAnsi="Georgia"/>
          <w:sz w:val="22"/>
          <w:szCs w:val="22"/>
        </w:rPr>
        <w:t>όπως</w:t>
      </w:r>
      <w:r w:rsidRPr="00820E8C">
        <w:rPr>
          <w:rFonts w:ascii="Georgia" w:hAnsi="Georgia"/>
          <w:sz w:val="22"/>
          <w:szCs w:val="22"/>
        </w:rPr>
        <w:t xml:space="preserve"> φαίνεται στον ακόλουθο πίνακα.</w:t>
      </w:r>
    </w:p>
    <w:tbl>
      <w:tblPr>
        <w:tblStyle w:val="TableGrid"/>
        <w:tblW w:w="8589" w:type="dxa"/>
        <w:tblInd w:w="250" w:type="dxa"/>
        <w:tblLook w:val="04A0"/>
      </w:tblPr>
      <w:tblGrid>
        <w:gridCol w:w="1701"/>
        <w:gridCol w:w="1553"/>
        <w:gridCol w:w="1929"/>
        <w:gridCol w:w="1703"/>
        <w:gridCol w:w="1703"/>
      </w:tblGrid>
      <w:tr w:rsidR="003D1B75" w:rsidRPr="00820E8C" w:rsidTr="002130B5">
        <w:tc>
          <w:tcPr>
            <w:tcW w:w="1701" w:type="dxa"/>
          </w:tcPr>
          <w:p w:rsidR="003D1B75" w:rsidRPr="00820E8C" w:rsidRDefault="003D1B75" w:rsidP="00E37535">
            <w:pPr>
              <w:jc w:val="both"/>
              <w:rPr>
                <w:rFonts w:ascii="Georgia" w:hAnsi="Georgia"/>
                <w:sz w:val="22"/>
                <w:szCs w:val="22"/>
              </w:rPr>
            </w:pPr>
          </w:p>
        </w:tc>
        <w:tc>
          <w:tcPr>
            <w:tcW w:w="1553" w:type="dxa"/>
            <w:shd w:val="clear" w:color="auto" w:fill="DBE5F1" w:themeFill="accent1" w:themeFillTint="33"/>
          </w:tcPr>
          <w:p w:rsidR="003D1B75" w:rsidRPr="00820E8C" w:rsidRDefault="003D1B75" w:rsidP="00E37535">
            <w:pPr>
              <w:jc w:val="center"/>
              <w:rPr>
                <w:rFonts w:ascii="Georgia" w:hAnsi="Georgia"/>
                <w:b/>
                <w:sz w:val="22"/>
                <w:szCs w:val="22"/>
              </w:rPr>
            </w:pPr>
            <w:r w:rsidRPr="00820E8C">
              <w:rPr>
                <w:rFonts w:ascii="Georgia" w:hAnsi="Georgia"/>
                <w:b/>
                <w:sz w:val="22"/>
                <w:szCs w:val="22"/>
              </w:rPr>
              <w:t>Διδακτικά βιβλία</w:t>
            </w:r>
          </w:p>
        </w:tc>
        <w:tc>
          <w:tcPr>
            <w:tcW w:w="1929" w:type="dxa"/>
            <w:shd w:val="clear" w:color="auto" w:fill="DBE5F1" w:themeFill="accent1" w:themeFillTint="33"/>
          </w:tcPr>
          <w:p w:rsidR="003D1B75" w:rsidRPr="00820E8C" w:rsidRDefault="003D1B75" w:rsidP="00E37535">
            <w:pPr>
              <w:jc w:val="center"/>
              <w:rPr>
                <w:rFonts w:ascii="Georgia" w:hAnsi="Georgia"/>
                <w:b/>
                <w:sz w:val="22"/>
                <w:szCs w:val="22"/>
              </w:rPr>
            </w:pPr>
            <w:r w:rsidRPr="00820E8C">
              <w:rPr>
                <w:rFonts w:ascii="Georgia" w:hAnsi="Georgia"/>
                <w:b/>
                <w:sz w:val="22"/>
                <w:szCs w:val="22"/>
              </w:rPr>
              <w:t>Εργαστηριακές σημειώσεις</w:t>
            </w:r>
          </w:p>
        </w:tc>
        <w:tc>
          <w:tcPr>
            <w:tcW w:w="1703" w:type="dxa"/>
            <w:shd w:val="clear" w:color="auto" w:fill="DBE5F1" w:themeFill="accent1" w:themeFillTint="33"/>
          </w:tcPr>
          <w:p w:rsidR="003D1B75" w:rsidRPr="00820E8C" w:rsidRDefault="003D1B75" w:rsidP="00E37535">
            <w:pPr>
              <w:jc w:val="center"/>
              <w:rPr>
                <w:rFonts w:ascii="Georgia" w:hAnsi="Georgia"/>
                <w:b/>
                <w:sz w:val="22"/>
                <w:szCs w:val="22"/>
              </w:rPr>
            </w:pPr>
            <w:r w:rsidRPr="00820E8C">
              <w:rPr>
                <w:rFonts w:ascii="Georgia" w:hAnsi="Georgia"/>
                <w:b/>
                <w:sz w:val="22"/>
                <w:szCs w:val="22"/>
              </w:rPr>
              <w:t>Σημειώσεις μαθημάτων</w:t>
            </w:r>
          </w:p>
        </w:tc>
        <w:tc>
          <w:tcPr>
            <w:tcW w:w="1703" w:type="dxa"/>
            <w:shd w:val="clear" w:color="auto" w:fill="DBE5F1" w:themeFill="accent1" w:themeFillTint="33"/>
          </w:tcPr>
          <w:p w:rsidR="003D1B75" w:rsidRPr="00820E8C" w:rsidRDefault="003D1B75" w:rsidP="00E37535">
            <w:pPr>
              <w:jc w:val="center"/>
              <w:rPr>
                <w:rFonts w:ascii="Georgia" w:hAnsi="Georgia"/>
                <w:b/>
                <w:sz w:val="22"/>
                <w:szCs w:val="22"/>
              </w:rPr>
            </w:pPr>
            <w:r w:rsidRPr="00820E8C">
              <w:rPr>
                <w:rFonts w:ascii="Georgia" w:hAnsi="Georgia"/>
                <w:b/>
                <w:sz w:val="22"/>
                <w:szCs w:val="22"/>
              </w:rPr>
              <w:t>Ψηφιακές διαφάνειες για διαλέξεις μαθημάτων</w:t>
            </w:r>
          </w:p>
        </w:tc>
      </w:tr>
      <w:tr w:rsidR="003D1B75" w:rsidRPr="00820E8C" w:rsidTr="002130B5">
        <w:tc>
          <w:tcPr>
            <w:tcW w:w="1701" w:type="dxa"/>
            <w:shd w:val="clear" w:color="auto" w:fill="DBE5F1" w:themeFill="accent1" w:themeFillTint="33"/>
          </w:tcPr>
          <w:p w:rsidR="003D1B75" w:rsidRPr="00820E8C" w:rsidRDefault="003D1B75" w:rsidP="00E37535">
            <w:pPr>
              <w:jc w:val="both"/>
              <w:rPr>
                <w:rFonts w:ascii="Georgia" w:hAnsi="Georgia"/>
                <w:b/>
                <w:sz w:val="22"/>
                <w:szCs w:val="22"/>
              </w:rPr>
            </w:pPr>
            <w:r w:rsidRPr="00820E8C">
              <w:rPr>
                <w:rFonts w:ascii="Georgia" w:hAnsi="Georgia"/>
                <w:b/>
                <w:sz w:val="22"/>
                <w:szCs w:val="22"/>
              </w:rPr>
              <w:t>2009-2010</w:t>
            </w:r>
          </w:p>
        </w:tc>
        <w:tc>
          <w:tcPr>
            <w:tcW w:w="1553" w:type="dxa"/>
          </w:tcPr>
          <w:p w:rsidR="003D1B75" w:rsidRPr="00820E8C" w:rsidRDefault="003D1B75" w:rsidP="00E37535">
            <w:pPr>
              <w:jc w:val="center"/>
              <w:rPr>
                <w:rFonts w:ascii="Georgia" w:hAnsi="Georgia"/>
                <w:sz w:val="22"/>
                <w:szCs w:val="22"/>
              </w:rPr>
            </w:pPr>
            <w:r w:rsidRPr="00820E8C">
              <w:rPr>
                <w:rFonts w:ascii="Georgia" w:hAnsi="Georgia"/>
                <w:sz w:val="22"/>
                <w:szCs w:val="22"/>
              </w:rPr>
              <w:t>4</w:t>
            </w:r>
          </w:p>
        </w:tc>
        <w:tc>
          <w:tcPr>
            <w:tcW w:w="1929" w:type="dxa"/>
          </w:tcPr>
          <w:p w:rsidR="003D1B75" w:rsidRPr="00820E8C" w:rsidRDefault="003D1B75" w:rsidP="00E37535">
            <w:pPr>
              <w:jc w:val="center"/>
              <w:rPr>
                <w:rFonts w:ascii="Georgia" w:hAnsi="Georgia"/>
                <w:sz w:val="22"/>
                <w:szCs w:val="22"/>
              </w:rPr>
            </w:pPr>
            <w:r w:rsidRPr="00820E8C">
              <w:rPr>
                <w:rFonts w:ascii="Georgia" w:hAnsi="Georgia"/>
                <w:sz w:val="22"/>
                <w:szCs w:val="22"/>
              </w:rPr>
              <w:t>5</w:t>
            </w:r>
          </w:p>
        </w:tc>
        <w:tc>
          <w:tcPr>
            <w:tcW w:w="1703" w:type="dxa"/>
          </w:tcPr>
          <w:p w:rsidR="003D1B75" w:rsidRPr="00820E8C" w:rsidRDefault="003D1B75" w:rsidP="00E37535">
            <w:pPr>
              <w:jc w:val="center"/>
              <w:rPr>
                <w:rFonts w:ascii="Georgia" w:hAnsi="Georgia"/>
                <w:sz w:val="22"/>
                <w:szCs w:val="22"/>
              </w:rPr>
            </w:pPr>
            <w:r w:rsidRPr="00820E8C">
              <w:rPr>
                <w:rFonts w:ascii="Georgia" w:hAnsi="Georgia"/>
                <w:sz w:val="22"/>
                <w:szCs w:val="22"/>
              </w:rPr>
              <w:t>10</w:t>
            </w:r>
          </w:p>
        </w:tc>
        <w:tc>
          <w:tcPr>
            <w:tcW w:w="1703" w:type="dxa"/>
          </w:tcPr>
          <w:p w:rsidR="003D1B75" w:rsidRPr="00820E8C" w:rsidRDefault="003D1B75" w:rsidP="00E37535">
            <w:pPr>
              <w:jc w:val="center"/>
              <w:rPr>
                <w:rFonts w:ascii="Georgia" w:hAnsi="Georgia"/>
                <w:sz w:val="22"/>
                <w:szCs w:val="22"/>
              </w:rPr>
            </w:pPr>
            <w:r w:rsidRPr="00820E8C">
              <w:rPr>
                <w:rFonts w:ascii="Georgia" w:hAnsi="Georgia"/>
                <w:sz w:val="22"/>
                <w:szCs w:val="22"/>
              </w:rPr>
              <w:t>8</w:t>
            </w:r>
          </w:p>
        </w:tc>
      </w:tr>
      <w:tr w:rsidR="003D1B75" w:rsidRPr="00820E8C" w:rsidTr="002130B5">
        <w:tc>
          <w:tcPr>
            <w:tcW w:w="1701" w:type="dxa"/>
            <w:shd w:val="clear" w:color="auto" w:fill="DBE5F1" w:themeFill="accent1" w:themeFillTint="33"/>
          </w:tcPr>
          <w:p w:rsidR="003D1B75" w:rsidRPr="00820E8C" w:rsidRDefault="003D1B75" w:rsidP="00E37535">
            <w:pPr>
              <w:jc w:val="both"/>
              <w:rPr>
                <w:rFonts w:ascii="Georgia" w:hAnsi="Georgia"/>
                <w:b/>
                <w:sz w:val="22"/>
                <w:szCs w:val="22"/>
              </w:rPr>
            </w:pPr>
            <w:r w:rsidRPr="00820E8C">
              <w:rPr>
                <w:rFonts w:ascii="Georgia" w:hAnsi="Georgia"/>
                <w:b/>
                <w:sz w:val="22"/>
                <w:szCs w:val="22"/>
              </w:rPr>
              <w:t>2010-2011</w:t>
            </w:r>
          </w:p>
        </w:tc>
        <w:tc>
          <w:tcPr>
            <w:tcW w:w="1553" w:type="dxa"/>
          </w:tcPr>
          <w:p w:rsidR="003D1B75" w:rsidRPr="00820E8C" w:rsidRDefault="003D1B75" w:rsidP="00E37535">
            <w:pPr>
              <w:jc w:val="center"/>
              <w:rPr>
                <w:rFonts w:ascii="Georgia" w:hAnsi="Georgia"/>
                <w:sz w:val="22"/>
                <w:szCs w:val="22"/>
              </w:rPr>
            </w:pPr>
            <w:r w:rsidRPr="00820E8C">
              <w:rPr>
                <w:rFonts w:ascii="Georgia" w:hAnsi="Georgia"/>
                <w:sz w:val="22"/>
                <w:szCs w:val="22"/>
              </w:rPr>
              <w:t>1</w:t>
            </w:r>
          </w:p>
        </w:tc>
        <w:tc>
          <w:tcPr>
            <w:tcW w:w="1929" w:type="dxa"/>
          </w:tcPr>
          <w:p w:rsidR="003D1B75" w:rsidRPr="00820E8C" w:rsidRDefault="003D1B75" w:rsidP="00E37535">
            <w:pPr>
              <w:jc w:val="center"/>
              <w:rPr>
                <w:rFonts w:ascii="Georgia" w:hAnsi="Georgia"/>
                <w:sz w:val="22"/>
                <w:szCs w:val="22"/>
              </w:rPr>
            </w:pPr>
            <w:r w:rsidRPr="00820E8C">
              <w:rPr>
                <w:rFonts w:ascii="Georgia" w:hAnsi="Georgia"/>
                <w:sz w:val="22"/>
                <w:szCs w:val="22"/>
              </w:rPr>
              <w:t>7</w:t>
            </w:r>
          </w:p>
        </w:tc>
        <w:tc>
          <w:tcPr>
            <w:tcW w:w="1703" w:type="dxa"/>
          </w:tcPr>
          <w:p w:rsidR="003D1B75" w:rsidRPr="00820E8C" w:rsidRDefault="003D1B75" w:rsidP="00E37535">
            <w:pPr>
              <w:jc w:val="center"/>
              <w:rPr>
                <w:rFonts w:ascii="Georgia" w:hAnsi="Georgia"/>
                <w:sz w:val="22"/>
                <w:szCs w:val="22"/>
              </w:rPr>
            </w:pPr>
            <w:r w:rsidRPr="00820E8C">
              <w:rPr>
                <w:rFonts w:ascii="Georgia" w:hAnsi="Georgia"/>
                <w:sz w:val="22"/>
                <w:szCs w:val="22"/>
              </w:rPr>
              <w:t>9</w:t>
            </w:r>
          </w:p>
        </w:tc>
        <w:tc>
          <w:tcPr>
            <w:tcW w:w="1703" w:type="dxa"/>
          </w:tcPr>
          <w:p w:rsidR="003D1B75" w:rsidRPr="00820E8C" w:rsidRDefault="003D1B75" w:rsidP="00E37535">
            <w:pPr>
              <w:jc w:val="center"/>
              <w:rPr>
                <w:rFonts w:ascii="Georgia" w:hAnsi="Georgia"/>
                <w:sz w:val="22"/>
                <w:szCs w:val="22"/>
              </w:rPr>
            </w:pPr>
            <w:r w:rsidRPr="00820E8C">
              <w:rPr>
                <w:rFonts w:ascii="Georgia" w:hAnsi="Georgia"/>
                <w:sz w:val="22"/>
                <w:szCs w:val="22"/>
              </w:rPr>
              <w:t>10</w:t>
            </w:r>
          </w:p>
        </w:tc>
      </w:tr>
      <w:tr w:rsidR="003D1B75" w:rsidRPr="00820E8C" w:rsidTr="002130B5">
        <w:tc>
          <w:tcPr>
            <w:tcW w:w="1701" w:type="dxa"/>
            <w:shd w:val="clear" w:color="auto" w:fill="DBE5F1" w:themeFill="accent1" w:themeFillTint="33"/>
          </w:tcPr>
          <w:p w:rsidR="003D1B75" w:rsidRPr="00820E8C" w:rsidRDefault="003D1B75" w:rsidP="00E37535">
            <w:pPr>
              <w:jc w:val="both"/>
              <w:rPr>
                <w:rFonts w:ascii="Georgia" w:hAnsi="Georgia"/>
                <w:b/>
                <w:sz w:val="22"/>
                <w:szCs w:val="22"/>
              </w:rPr>
            </w:pPr>
            <w:r w:rsidRPr="00820E8C">
              <w:rPr>
                <w:rFonts w:ascii="Georgia" w:hAnsi="Georgia"/>
                <w:b/>
                <w:sz w:val="22"/>
                <w:szCs w:val="22"/>
              </w:rPr>
              <w:t>2011-2012</w:t>
            </w:r>
          </w:p>
        </w:tc>
        <w:tc>
          <w:tcPr>
            <w:tcW w:w="1553" w:type="dxa"/>
          </w:tcPr>
          <w:p w:rsidR="003D1B75" w:rsidRPr="00820E8C" w:rsidRDefault="003D1B75" w:rsidP="00E37535">
            <w:pPr>
              <w:jc w:val="center"/>
              <w:rPr>
                <w:rFonts w:ascii="Georgia" w:hAnsi="Georgia"/>
                <w:sz w:val="22"/>
                <w:szCs w:val="22"/>
              </w:rPr>
            </w:pPr>
            <w:r w:rsidRPr="00820E8C">
              <w:rPr>
                <w:rFonts w:ascii="Georgia" w:hAnsi="Georgia"/>
                <w:sz w:val="22"/>
                <w:szCs w:val="22"/>
              </w:rPr>
              <w:t>1</w:t>
            </w:r>
          </w:p>
        </w:tc>
        <w:tc>
          <w:tcPr>
            <w:tcW w:w="1929" w:type="dxa"/>
          </w:tcPr>
          <w:p w:rsidR="003D1B75" w:rsidRPr="00820E8C" w:rsidRDefault="003D1B75" w:rsidP="00E37535">
            <w:pPr>
              <w:jc w:val="center"/>
              <w:rPr>
                <w:rFonts w:ascii="Georgia" w:hAnsi="Georgia"/>
                <w:sz w:val="22"/>
                <w:szCs w:val="22"/>
              </w:rPr>
            </w:pPr>
            <w:r w:rsidRPr="00820E8C">
              <w:rPr>
                <w:rFonts w:ascii="Georgia" w:hAnsi="Georgia"/>
                <w:sz w:val="22"/>
                <w:szCs w:val="22"/>
              </w:rPr>
              <w:t>8</w:t>
            </w:r>
          </w:p>
        </w:tc>
        <w:tc>
          <w:tcPr>
            <w:tcW w:w="1703" w:type="dxa"/>
          </w:tcPr>
          <w:p w:rsidR="003D1B75" w:rsidRPr="00820E8C" w:rsidRDefault="003D1B75" w:rsidP="00E37535">
            <w:pPr>
              <w:jc w:val="center"/>
              <w:rPr>
                <w:rFonts w:ascii="Georgia" w:hAnsi="Georgia"/>
                <w:sz w:val="22"/>
                <w:szCs w:val="22"/>
              </w:rPr>
            </w:pPr>
            <w:r w:rsidRPr="00820E8C">
              <w:rPr>
                <w:rFonts w:ascii="Georgia" w:hAnsi="Georgia"/>
                <w:sz w:val="22"/>
                <w:szCs w:val="22"/>
              </w:rPr>
              <w:t>11</w:t>
            </w:r>
          </w:p>
        </w:tc>
        <w:tc>
          <w:tcPr>
            <w:tcW w:w="1703" w:type="dxa"/>
          </w:tcPr>
          <w:p w:rsidR="003D1B75" w:rsidRPr="00820E8C" w:rsidRDefault="003D1B75" w:rsidP="00E37535">
            <w:pPr>
              <w:jc w:val="center"/>
              <w:rPr>
                <w:rFonts w:ascii="Georgia" w:hAnsi="Georgia"/>
                <w:sz w:val="22"/>
                <w:szCs w:val="22"/>
              </w:rPr>
            </w:pPr>
            <w:r w:rsidRPr="00820E8C">
              <w:rPr>
                <w:rFonts w:ascii="Georgia" w:hAnsi="Georgia"/>
                <w:sz w:val="22"/>
                <w:szCs w:val="22"/>
              </w:rPr>
              <w:t>8</w:t>
            </w:r>
          </w:p>
        </w:tc>
      </w:tr>
      <w:tr w:rsidR="002130B5" w:rsidRPr="00820E8C" w:rsidTr="002130B5">
        <w:tc>
          <w:tcPr>
            <w:tcW w:w="1701" w:type="dxa"/>
            <w:shd w:val="clear" w:color="auto" w:fill="DBE5F1" w:themeFill="accent1" w:themeFillTint="33"/>
          </w:tcPr>
          <w:p w:rsidR="002130B5" w:rsidRPr="002130B5" w:rsidRDefault="002130B5" w:rsidP="00E37535">
            <w:pPr>
              <w:jc w:val="both"/>
              <w:rPr>
                <w:rFonts w:ascii="Georgia" w:hAnsi="Georgia"/>
                <w:b/>
                <w:sz w:val="22"/>
                <w:szCs w:val="22"/>
                <w:lang w:val="en-US"/>
              </w:rPr>
            </w:pPr>
            <w:r w:rsidRPr="00820E8C">
              <w:rPr>
                <w:rFonts w:ascii="Georgia" w:hAnsi="Georgia"/>
                <w:b/>
                <w:sz w:val="22"/>
                <w:szCs w:val="22"/>
              </w:rPr>
              <w:t>2012-2013</w:t>
            </w:r>
            <w:r w:rsidRPr="002130B5">
              <w:rPr>
                <w:rFonts w:ascii="Georgia" w:hAnsi="Georgia"/>
                <w:b/>
                <w:sz w:val="22"/>
                <w:szCs w:val="22"/>
                <w:vertAlign w:val="superscript"/>
                <w:lang w:val="en-US"/>
              </w:rPr>
              <w:t>(1)</w:t>
            </w:r>
          </w:p>
        </w:tc>
        <w:tc>
          <w:tcPr>
            <w:tcW w:w="1553" w:type="dxa"/>
            <w:shd w:val="clear" w:color="auto" w:fill="A6A6A6" w:themeFill="background1" w:themeFillShade="A6"/>
          </w:tcPr>
          <w:p w:rsidR="002130B5" w:rsidRPr="00820E8C" w:rsidRDefault="002130B5" w:rsidP="00E14983">
            <w:pPr>
              <w:jc w:val="center"/>
              <w:rPr>
                <w:rFonts w:ascii="Georgia" w:hAnsi="Georgia"/>
                <w:sz w:val="22"/>
                <w:szCs w:val="22"/>
              </w:rPr>
            </w:pPr>
          </w:p>
        </w:tc>
        <w:tc>
          <w:tcPr>
            <w:tcW w:w="1929" w:type="dxa"/>
            <w:shd w:val="clear" w:color="auto" w:fill="A6A6A6" w:themeFill="background1" w:themeFillShade="A6"/>
          </w:tcPr>
          <w:p w:rsidR="002130B5" w:rsidRPr="00820E8C" w:rsidRDefault="002130B5" w:rsidP="00E14983">
            <w:pPr>
              <w:jc w:val="center"/>
              <w:rPr>
                <w:rFonts w:ascii="Georgia" w:hAnsi="Georgia"/>
                <w:sz w:val="22"/>
                <w:szCs w:val="22"/>
              </w:rPr>
            </w:pPr>
          </w:p>
        </w:tc>
        <w:tc>
          <w:tcPr>
            <w:tcW w:w="1703" w:type="dxa"/>
            <w:shd w:val="clear" w:color="auto" w:fill="A6A6A6" w:themeFill="background1" w:themeFillShade="A6"/>
          </w:tcPr>
          <w:p w:rsidR="002130B5" w:rsidRPr="00820E8C" w:rsidRDefault="002130B5" w:rsidP="00E14983">
            <w:pPr>
              <w:jc w:val="center"/>
              <w:rPr>
                <w:rFonts w:ascii="Georgia" w:hAnsi="Georgia"/>
                <w:sz w:val="22"/>
                <w:szCs w:val="22"/>
              </w:rPr>
            </w:pPr>
          </w:p>
        </w:tc>
        <w:tc>
          <w:tcPr>
            <w:tcW w:w="1703" w:type="dxa"/>
            <w:shd w:val="clear" w:color="auto" w:fill="A6A6A6" w:themeFill="background1" w:themeFillShade="A6"/>
          </w:tcPr>
          <w:p w:rsidR="002130B5" w:rsidRPr="00820E8C" w:rsidRDefault="002130B5" w:rsidP="00E14983">
            <w:pPr>
              <w:jc w:val="center"/>
              <w:rPr>
                <w:rFonts w:ascii="Georgia" w:hAnsi="Georgia"/>
                <w:sz w:val="22"/>
                <w:szCs w:val="22"/>
              </w:rPr>
            </w:pPr>
          </w:p>
        </w:tc>
      </w:tr>
      <w:tr w:rsidR="002130B5" w:rsidRPr="00820E8C" w:rsidTr="002130B5">
        <w:tc>
          <w:tcPr>
            <w:tcW w:w="1701" w:type="dxa"/>
            <w:shd w:val="clear" w:color="auto" w:fill="DBE5F1" w:themeFill="accent1" w:themeFillTint="33"/>
          </w:tcPr>
          <w:p w:rsidR="002130B5" w:rsidRPr="00820E8C" w:rsidRDefault="002130B5" w:rsidP="00E37535">
            <w:pPr>
              <w:jc w:val="both"/>
              <w:rPr>
                <w:rFonts w:ascii="Georgia" w:hAnsi="Georgia"/>
                <w:b/>
                <w:sz w:val="22"/>
                <w:szCs w:val="22"/>
                <w:lang w:val="en-US"/>
              </w:rPr>
            </w:pPr>
            <w:r w:rsidRPr="00820E8C">
              <w:rPr>
                <w:rFonts w:ascii="Georgia" w:hAnsi="Georgia"/>
                <w:b/>
                <w:sz w:val="22"/>
                <w:szCs w:val="22"/>
                <w:lang w:val="en-US"/>
              </w:rPr>
              <w:t>2013-2014</w:t>
            </w:r>
          </w:p>
        </w:tc>
        <w:tc>
          <w:tcPr>
            <w:tcW w:w="1553" w:type="dxa"/>
            <w:shd w:val="clear" w:color="auto" w:fill="auto"/>
          </w:tcPr>
          <w:p w:rsidR="002130B5" w:rsidRPr="006B5F09" w:rsidRDefault="002130B5" w:rsidP="00E14983">
            <w:pPr>
              <w:jc w:val="center"/>
              <w:rPr>
                <w:rFonts w:ascii="Georgia" w:hAnsi="Georgia"/>
                <w:sz w:val="22"/>
                <w:szCs w:val="22"/>
                <w:lang w:val="en-US"/>
              </w:rPr>
            </w:pPr>
            <w:r>
              <w:rPr>
                <w:rFonts w:ascii="Georgia" w:hAnsi="Georgia"/>
                <w:sz w:val="22"/>
                <w:szCs w:val="22"/>
                <w:lang w:val="en-US"/>
              </w:rPr>
              <w:t>3</w:t>
            </w:r>
          </w:p>
        </w:tc>
        <w:tc>
          <w:tcPr>
            <w:tcW w:w="1929" w:type="dxa"/>
            <w:shd w:val="clear" w:color="auto" w:fill="auto"/>
          </w:tcPr>
          <w:p w:rsidR="002130B5" w:rsidRPr="006B5F09" w:rsidRDefault="002130B5" w:rsidP="00E14983">
            <w:pPr>
              <w:jc w:val="center"/>
              <w:rPr>
                <w:rFonts w:ascii="Georgia" w:hAnsi="Georgia"/>
                <w:sz w:val="22"/>
                <w:szCs w:val="22"/>
                <w:lang w:val="en-US"/>
              </w:rPr>
            </w:pPr>
            <w:r>
              <w:rPr>
                <w:rFonts w:ascii="Georgia" w:hAnsi="Georgia"/>
                <w:sz w:val="22"/>
                <w:szCs w:val="22"/>
                <w:lang w:val="en-US"/>
              </w:rPr>
              <w:t>7</w:t>
            </w:r>
          </w:p>
        </w:tc>
        <w:tc>
          <w:tcPr>
            <w:tcW w:w="1703" w:type="dxa"/>
            <w:shd w:val="clear" w:color="auto" w:fill="auto"/>
          </w:tcPr>
          <w:p w:rsidR="002130B5" w:rsidRPr="00820E8C" w:rsidRDefault="002130B5" w:rsidP="00E14983">
            <w:pPr>
              <w:jc w:val="center"/>
              <w:rPr>
                <w:rFonts w:ascii="Georgia" w:hAnsi="Georgia"/>
                <w:sz w:val="22"/>
                <w:szCs w:val="22"/>
              </w:rPr>
            </w:pPr>
          </w:p>
        </w:tc>
        <w:tc>
          <w:tcPr>
            <w:tcW w:w="1703" w:type="dxa"/>
            <w:shd w:val="clear" w:color="auto" w:fill="auto"/>
          </w:tcPr>
          <w:p w:rsidR="002130B5" w:rsidRPr="006B5F09" w:rsidRDefault="002130B5" w:rsidP="00E14983">
            <w:pPr>
              <w:jc w:val="center"/>
              <w:rPr>
                <w:rFonts w:ascii="Georgia" w:hAnsi="Georgia"/>
                <w:sz w:val="22"/>
                <w:szCs w:val="22"/>
                <w:lang w:val="en-US"/>
              </w:rPr>
            </w:pPr>
            <w:r>
              <w:rPr>
                <w:rFonts w:ascii="Georgia" w:hAnsi="Georgia"/>
                <w:sz w:val="22"/>
                <w:szCs w:val="22"/>
                <w:lang w:val="en-US"/>
              </w:rPr>
              <w:t>9</w:t>
            </w:r>
          </w:p>
        </w:tc>
      </w:tr>
      <w:tr w:rsidR="002130B5" w:rsidRPr="00820E8C" w:rsidTr="002130B5">
        <w:tc>
          <w:tcPr>
            <w:tcW w:w="1701" w:type="dxa"/>
            <w:shd w:val="clear" w:color="auto" w:fill="DBE5F1" w:themeFill="accent1" w:themeFillTint="33"/>
          </w:tcPr>
          <w:p w:rsidR="002130B5" w:rsidRPr="00820E8C" w:rsidRDefault="002130B5" w:rsidP="00E37535">
            <w:pPr>
              <w:jc w:val="both"/>
              <w:rPr>
                <w:rFonts w:ascii="Georgia" w:hAnsi="Georgia"/>
                <w:b/>
                <w:sz w:val="22"/>
                <w:szCs w:val="22"/>
                <w:lang w:val="en-US"/>
              </w:rPr>
            </w:pPr>
            <w:r w:rsidRPr="00820E8C">
              <w:rPr>
                <w:rFonts w:ascii="Georgia" w:hAnsi="Georgia"/>
                <w:b/>
                <w:sz w:val="22"/>
                <w:szCs w:val="22"/>
                <w:lang w:val="en-US"/>
              </w:rPr>
              <w:t>2014-2015</w:t>
            </w:r>
          </w:p>
        </w:tc>
        <w:tc>
          <w:tcPr>
            <w:tcW w:w="1553" w:type="dxa"/>
            <w:shd w:val="clear" w:color="auto" w:fill="auto"/>
          </w:tcPr>
          <w:p w:rsidR="002130B5" w:rsidRPr="006B5F09" w:rsidRDefault="002130B5" w:rsidP="00E14983">
            <w:pPr>
              <w:jc w:val="center"/>
              <w:rPr>
                <w:rFonts w:ascii="Georgia" w:hAnsi="Georgia"/>
                <w:sz w:val="22"/>
                <w:szCs w:val="22"/>
                <w:lang w:val="en-US"/>
              </w:rPr>
            </w:pPr>
            <w:r>
              <w:rPr>
                <w:rFonts w:ascii="Georgia" w:hAnsi="Georgia"/>
                <w:sz w:val="22"/>
                <w:szCs w:val="22"/>
                <w:lang w:val="en-US"/>
              </w:rPr>
              <w:t>1</w:t>
            </w:r>
          </w:p>
        </w:tc>
        <w:tc>
          <w:tcPr>
            <w:tcW w:w="1929" w:type="dxa"/>
            <w:shd w:val="clear" w:color="auto" w:fill="auto"/>
          </w:tcPr>
          <w:p w:rsidR="002130B5" w:rsidRPr="003B5E75" w:rsidRDefault="002130B5" w:rsidP="00E14983">
            <w:pPr>
              <w:jc w:val="center"/>
              <w:rPr>
                <w:rFonts w:ascii="Georgia" w:hAnsi="Georgia"/>
                <w:sz w:val="22"/>
                <w:szCs w:val="22"/>
              </w:rPr>
            </w:pPr>
            <w:r>
              <w:rPr>
                <w:rFonts w:ascii="Georgia" w:hAnsi="Georgia"/>
                <w:sz w:val="22"/>
                <w:szCs w:val="22"/>
                <w:lang w:val="en-US"/>
              </w:rPr>
              <w:t>10</w:t>
            </w:r>
            <w:r>
              <w:rPr>
                <w:rFonts w:ascii="Georgia" w:hAnsi="Georgia"/>
                <w:sz w:val="22"/>
                <w:szCs w:val="22"/>
              </w:rPr>
              <w:t>/1</w:t>
            </w:r>
          </w:p>
        </w:tc>
        <w:tc>
          <w:tcPr>
            <w:tcW w:w="1703" w:type="dxa"/>
            <w:shd w:val="clear" w:color="auto" w:fill="auto"/>
          </w:tcPr>
          <w:p w:rsidR="002130B5" w:rsidRPr="00820E8C" w:rsidRDefault="002130B5" w:rsidP="00E14983">
            <w:pPr>
              <w:jc w:val="center"/>
              <w:rPr>
                <w:rFonts w:ascii="Georgia" w:hAnsi="Georgia"/>
                <w:sz w:val="22"/>
                <w:szCs w:val="22"/>
              </w:rPr>
            </w:pPr>
            <w:r>
              <w:rPr>
                <w:rFonts w:ascii="Georgia" w:hAnsi="Georgia"/>
                <w:sz w:val="22"/>
                <w:szCs w:val="22"/>
              </w:rPr>
              <w:t>6</w:t>
            </w:r>
          </w:p>
        </w:tc>
        <w:tc>
          <w:tcPr>
            <w:tcW w:w="1703" w:type="dxa"/>
            <w:shd w:val="clear" w:color="auto" w:fill="auto"/>
          </w:tcPr>
          <w:p w:rsidR="002130B5" w:rsidRPr="00820E8C" w:rsidRDefault="002130B5" w:rsidP="00E14983">
            <w:pPr>
              <w:jc w:val="center"/>
              <w:rPr>
                <w:rFonts w:ascii="Georgia" w:hAnsi="Georgia"/>
                <w:sz w:val="22"/>
                <w:szCs w:val="22"/>
              </w:rPr>
            </w:pPr>
            <w:r>
              <w:rPr>
                <w:rFonts w:ascii="Georgia" w:hAnsi="Georgia"/>
                <w:sz w:val="22"/>
                <w:szCs w:val="22"/>
              </w:rPr>
              <w:t>8</w:t>
            </w:r>
          </w:p>
        </w:tc>
      </w:tr>
      <w:tr w:rsidR="005553FE" w:rsidRPr="00820E8C" w:rsidTr="004A20DD">
        <w:tc>
          <w:tcPr>
            <w:tcW w:w="1701" w:type="dxa"/>
            <w:shd w:val="clear" w:color="auto" w:fill="DBE5F1" w:themeFill="accent1" w:themeFillTint="33"/>
          </w:tcPr>
          <w:p w:rsidR="005553FE" w:rsidRPr="004A20DD" w:rsidRDefault="005553FE" w:rsidP="005553FE">
            <w:pPr>
              <w:jc w:val="both"/>
              <w:rPr>
                <w:rFonts w:ascii="Georgia" w:hAnsi="Georgia"/>
                <w:b/>
                <w:sz w:val="22"/>
                <w:szCs w:val="22"/>
              </w:rPr>
            </w:pPr>
            <w:r>
              <w:rPr>
                <w:rFonts w:ascii="Georgia" w:hAnsi="Georgia"/>
                <w:b/>
                <w:sz w:val="22"/>
                <w:szCs w:val="22"/>
                <w:lang w:val="en-US"/>
              </w:rPr>
              <w:t>2015-2016</w:t>
            </w:r>
            <w:r w:rsidR="004A20DD">
              <w:rPr>
                <w:rFonts w:ascii="Georgia" w:hAnsi="Georgia"/>
                <w:b/>
                <w:sz w:val="22"/>
                <w:szCs w:val="22"/>
              </w:rPr>
              <w:t xml:space="preserve"> </w:t>
            </w:r>
            <w:r w:rsidR="004A20DD" w:rsidRPr="004A20DD">
              <w:rPr>
                <w:rFonts w:ascii="Georgia" w:hAnsi="Georgia"/>
                <w:sz w:val="22"/>
                <w:szCs w:val="22"/>
                <w:vertAlign w:val="superscript"/>
              </w:rPr>
              <w:t>(2)</w:t>
            </w:r>
          </w:p>
        </w:tc>
        <w:tc>
          <w:tcPr>
            <w:tcW w:w="1553" w:type="dxa"/>
            <w:shd w:val="clear" w:color="auto" w:fill="D9D9D9" w:themeFill="background1" w:themeFillShade="D9"/>
          </w:tcPr>
          <w:p w:rsidR="005553FE" w:rsidRDefault="005553FE" w:rsidP="00E14983">
            <w:pPr>
              <w:jc w:val="center"/>
              <w:rPr>
                <w:rFonts w:ascii="Georgia" w:hAnsi="Georgia"/>
                <w:sz w:val="22"/>
                <w:szCs w:val="22"/>
                <w:lang w:val="en-US"/>
              </w:rPr>
            </w:pPr>
          </w:p>
        </w:tc>
        <w:tc>
          <w:tcPr>
            <w:tcW w:w="1929" w:type="dxa"/>
            <w:shd w:val="clear" w:color="auto" w:fill="D9D9D9" w:themeFill="background1" w:themeFillShade="D9"/>
          </w:tcPr>
          <w:p w:rsidR="005553FE" w:rsidRDefault="005553FE" w:rsidP="00E14983">
            <w:pPr>
              <w:jc w:val="center"/>
              <w:rPr>
                <w:rFonts w:ascii="Georgia" w:hAnsi="Georgia"/>
                <w:sz w:val="22"/>
                <w:szCs w:val="22"/>
                <w:lang w:val="en-US"/>
              </w:rPr>
            </w:pPr>
          </w:p>
        </w:tc>
        <w:tc>
          <w:tcPr>
            <w:tcW w:w="1703" w:type="dxa"/>
            <w:shd w:val="clear" w:color="auto" w:fill="D9D9D9" w:themeFill="background1" w:themeFillShade="D9"/>
          </w:tcPr>
          <w:p w:rsidR="005553FE" w:rsidRDefault="005553FE" w:rsidP="00E14983">
            <w:pPr>
              <w:jc w:val="center"/>
              <w:rPr>
                <w:rFonts w:ascii="Georgia" w:hAnsi="Georgia"/>
                <w:sz w:val="22"/>
                <w:szCs w:val="22"/>
              </w:rPr>
            </w:pPr>
          </w:p>
        </w:tc>
        <w:tc>
          <w:tcPr>
            <w:tcW w:w="1703" w:type="dxa"/>
            <w:shd w:val="clear" w:color="auto" w:fill="D9D9D9" w:themeFill="background1" w:themeFillShade="D9"/>
          </w:tcPr>
          <w:p w:rsidR="005553FE" w:rsidRDefault="005553FE" w:rsidP="00E14983">
            <w:pPr>
              <w:jc w:val="center"/>
              <w:rPr>
                <w:rFonts w:ascii="Georgia" w:hAnsi="Georgia"/>
                <w:sz w:val="22"/>
                <w:szCs w:val="22"/>
              </w:rPr>
            </w:pPr>
          </w:p>
        </w:tc>
      </w:tr>
    </w:tbl>
    <w:p w:rsidR="002130B5" w:rsidRDefault="002130B5" w:rsidP="004A20DD">
      <w:pPr>
        <w:pStyle w:val="Footer"/>
        <w:numPr>
          <w:ilvl w:val="0"/>
          <w:numId w:val="30"/>
        </w:numPr>
        <w:rPr>
          <w:i/>
          <w:sz w:val="18"/>
          <w:szCs w:val="18"/>
        </w:rPr>
      </w:pPr>
      <w:r w:rsidRPr="002130B5">
        <w:rPr>
          <w:i/>
          <w:sz w:val="18"/>
          <w:szCs w:val="18"/>
        </w:rPr>
        <w:t>για το 2013 δεν υπάρχουν στοιχεία λόγω προβλημάτων που δημιουργήθηκαν στα ΑΕΙ και ειδικά στο ΕΚΠΑ από την διαθεσιμότητα των διοικητικών υπαλλήλων και την παρατεταμένη διακοπή λειτουργίας του Ιδρύματος.</w:t>
      </w:r>
    </w:p>
    <w:p w:rsidR="004A20DD" w:rsidRPr="002130B5" w:rsidRDefault="004A20DD" w:rsidP="004A20DD">
      <w:pPr>
        <w:pStyle w:val="Footer"/>
        <w:numPr>
          <w:ilvl w:val="0"/>
          <w:numId w:val="30"/>
        </w:numPr>
        <w:rPr>
          <w:i/>
          <w:sz w:val="18"/>
          <w:szCs w:val="18"/>
        </w:rPr>
      </w:pPr>
      <w:r w:rsidRPr="004A20DD">
        <w:rPr>
          <w:i/>
          <w:sz w:val="18"/>
          <w:szCs w:val="18"/>
        </w:rPr>
        <w:t>για το 2016 δεν έχει ολοκληρωθεί η συμπλήρωση από τα μέλη ΔΕΠ στο σύστημα.</w:t>
      </w:r>
    </w:p>
    <w:p w:rsidR="003D1B75" w:rsidRPr="00820E8C" w:rsidRDefault="003D1B75" w:rsidP="00BD7F11">
      <w:pPr>
        <w:pStyle w:val="Heading1"/>
      </w:pPr>
      <w:bookmarkStart w:id="25" w:name="_Toc502690267"/>
      <w:r w:rsidRPr="00033CC4">
        <w:rPr>
          <w:szCs w:val="22"/>
        </w:rPr>
        <w:t>Αξιολόγηση</w:t>
      </w:r>
      <w:r w:rsidRPr="00820E8C">
        <w:t xml:space="preserve"> Εκπαιδευτικού Έργου</w:t>
      </w:r>
      <w:bookmarkEnd w:id="25"/>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 xml:space="preserve">Οι φοιτητές συμπληρώνουν (ανώνυμα) σε όλα τα μαθήματα του Προπτυχιακού Προγράμματος Σπουδών που παρακολουθούν ενιαίο ηλεκτρονικό ερωτηματολόγιο με το οποίο αξιολογούν τη διδαχθείσα ύλη, τα εργαστήρια, τις εργασίες στο πλαίσιο του μαθήματος, το εποπτικό υλικό, τα συγγράμματα, τους διδάσκοντες καθηγητές και το υποστηρικτικό προσωπικό. Η συμπλήρωση των ερωτηματολογίων  γίνεται με ευθύνη της Ομάδας Αξιολόγησης Προπτυχιακού Προγράμματος Σπουδών πριν από τις εξετάσεις των περιόδων Φεβρουαρίου και Ιουνίου για κάθε μάθημα που διδάσκεται στο αντίστοιχο εξάμηνο. Τα αποτελέσματα δημοσιοποιούνται μετά την ανακοίνωση των αποτελεσμάτων των εξετάσεων. Μαζί με τις απαντήσεις των ερωτηματολογίων κοινοποιούνται και στατιστικά στοιχεία του μαθήματος (πόσοι φοιτητές το δήλωσαν, πόσοι έλαβαν μέρος στις εξετάσεις, το ποσοστό επιτυχίας, το μέσο όρο των </w:t>
      </w:r>
      <w:proofErr w:type="spellStart"/>
      <w:r w:rsidRPr="00820E8C">
        <w:rPr>
          <w:rFonts w:ascii="Georgia" w:hAnsi="Georgia"/>
          <w:sz w:val="22"/>
          <w:szCs w:val="22"/>
        </w:rPr>
        <w:t>προβιβάσιμων</w:t>
      </w:r>
      <w:proofErr w:type="spellEnd"/>
      <w:r w:rsidRPr="00820E8C">
        <w:rPr>
          <w:rFonts w:ascii="Georgia" w:hAnsi="Georgia"/>
          <w:sz w:val="22"/>
          <w:szCs w:val="22"/>
        </w:rPr>
        <w:t xml:space="preserve"> βαθμών και την τυπική απόκλισή τους). Στους στόχους του Τμήματος είναι η επέκταση του θεσμού των ηλεκτρονικών ερωτηματολογίων και στα Μεταπτυχιακά Προγράμματα Σπουδών (μετά από τη σύμφωνη γνώμη των οργάνων διοίκησης τους).</w:t>
      </w:r>
    </w:p>
    <w:p w:rsidR="00D44799" w:rsidRDefault="00D44799" w:rsidP="00BD7F11">
      <w:pPr>
        <w:pStyle w:val="Heading1"/>
      </w:pPr>
    </w:p>
    <w:p w:rsidR="003D1B75" w:rsidRPr="00820E8C" w:rsidRDefault="003D1B75" w:rsidP="00BD7F11">
      <w:pPr>
        <w:pStyle w:val="Heading1"/>
      </w:pPr>
      <w:bookmarkStart w:id="26" w:name="_Toc502690268"/>
      <w:r w:rsidRPr="00820E8C">
        <w:t>Συμμετοχή στην διαδικασία αξιολόγησης μαθημάτων ΠΠΣ</w:t>
      </w:r>
      <w:bookmarkEnd w:id="26"/>
      <w:r w:rsidRPr="00820E8C">
        <w:t xml:space="preserve"> </w:t>
      </w:r>
    </w:p>
    <w:p w:rsidR="003D1B75" w:rsidRPr="00820E8C" w:rsidRDefault="003D1B75" w:rsidP="003D1B75">
      <w:pPr>
        <w:pStyle w:val="NormalWeb"/>
        <w:shd w:val="clear" w:color="auto" w:fill="FFFFFF"/>
        <w:spacing w:before="0" w:beforeAutospacing="0" w:after="0" w:afterAutospacing="0"/>
        <w:jc w:val="both"/>
        <w:rPr>
          <w:rFonts w:ascii="Georgia" w:hAnsi="Georgia"/>
          <w:color w:val="333333"/>
          <w:sz w:val="22"/>
          <w:szCs w:val="22"/>
        </w:rPr>
      </w:pPr>
      <w:r w:rsidRPr="00820E8C">
        <w:rPr>
          <w:rFonts w:ascii="Georgia" w:hAnsi="Georgia"/>
          <w:color w:val="333333"/>
          <w:sz w:val="22"/>
          <w:szCs w:val="22"/>
        </w:rPr>
        <w:t xml:space="preserve">Το εαρινό εξάμηνο του ακαδημαϊκού έτους 2014-2015 είναι το </w:t>
      </w:r>
      <w:r w:rsidR="00AC6CB4">
        <w:rPr>
          <w:rFonts w:ascii="Georgia" w:hAnsi="Georgia"/>
          <w:color w:val="333333"/>
          <w:sz w:val="22"/>
          <w:szCs w:val="22"/>
        </w:rPr>
        <w:t>όγδοο</w:t>
      </w:r>
      <w:r w:rsidRPr="00820E8C">
        <w:rPr>
          <w:rFonts w:ascii="Georgia" w:hAnsi="Georgia"/>
          <w:color w:val="333333"/>
          <w:sz w:val="22"/>
          <w:szCs w:val="22"/>
        </w:rPr>
        <w:t xml:space="preserve"> εξάμηνο που εφαρμόστηκε η αξιολόγηση με ηλεκτρονικά ερωτηματολόγια και το </w:t>
      </w:r>
      <w:r w:rsidR="00AC6CB4">
        <w:rPr>
          <w:rFonts w:ascii="Georgia" w:hAnsi="Georgia"/>
          <w:color w:val="333333"/>
          <w:sz w:val="22"/>
          <w:szCs w:val="22"/>
        </w:rPr>
        <w:t>έκτο</w:t>
      </w:r>
      <w:r w:rsidRPr="00820E8C">
        <w:rPr>
          <w:rFonts w:ascii="Georgia" w:hAnsi="Georgia"/>
          <w:color w:val="333333"/>
          <w:sz w:val="22"/>
          <w:szCs w:val="22"/>
        </w:rPr>
        <w:t xml:space="preserve"> ακαδημαϊκό έτος που εφαρμόζεται πλήρης αξιολόγηση στα μαθήματα του ΠΠΣ του Τμήματος Πληροφορικής και Τηλεπικοινωνιών.</w:t>
      </w:r>
    </w:p>
    <w:p w:rsidR="003D1B75" w:rsidRPr="00820E8C" w:rsidRDefault="003D1B75" w:rsidP="003D1B75">
      <w:pPr>
        <w:pStyle w:val="NormalWeb"/>
        <w:shd w:val="clear" w:color="auto" w:fill="FFFFFF"/>
        <w:spacing w:before="0" w:beforeAutospacing="0" w:after="0" w:afterAutospacing="0"/>
        <w:jc w:val="both"/>
        <w:rPr>
          <w:rFonts w:ascii="Georgia" w:hAnsi="Georgia"/>
          <w:color w:val="333333"/>
          <w:sz w:val="22"/>
          <w:szCs w:val="22"/>
        </w:rPr>
      </w:pPr>
    </w:p>
    <w:p w:rsidR="003D1B75" w:rsidRPr="00AC6CB4" w:rsidRDefault="003D1B75" w:rsidP="003D1B75">
      <w:pPr>
        <w:pStyle w:val="NormalWeb"/>
        <w:shd w:val="clear" w:color="auto" w:fill="FFFFFF"/>
        <w:spacing w:before="0" w:beforeAutospacing="0" w:after="0" w:afterAutospacing="0"/>
        <w:jc w:val="both"/>
        <w:rPr>
          <w:rFonts w:ascii="Georgia" w:hAnsi="Georgia"/>
          <w:color w:val="333333"/>
          <w:sz w:val="22"/>
          <w:szCs w:val="22"/>
        </w:rPr>
      </w:pPr>
      <w:r w:rsidRPr="00820E8C">
        <w:rPr>
          <w:rFonts w:ascii="Georgia" w:hAnsi="Georgia"/>
          <w:color w:val="333333"/>
          <w:sz w:val="22"/>
          <w:szCs w:val="22"/>
        </w:rPr>
        <w:t>Η συμμετοχή των φοιτητών στη συμπλήρωση των ερωτηματολογίων μειώθηκε το εαρινό εξάμηνο του 201</w:t>
      </w:r>
      <w:r w:rsidR="00AC6CB4">
        <w:rPr>
          <w:rFonts w:ascii="Georgia" w:hAnsi="Georgia"/>
          <w:color w:val="333333"/>
          <w:sz w:val="22"/>
          <w:szCs w:val="22"/>
        </w:rPr>
        <w:t>5</w:t>
      </w:r>
      <w:r w:rsidRPr="00820E8C">
        <w:rPr>
          <w:rFonts w:ascii="Georgia" w:hAnsi="Georgia"/>
          <w:color w:val="333333"/>
          <w:sz w:val="22"/>
          <w:szCs w:val="22"/>
        </w:rPr>
        <w:t>-201</w:t>
      </w:r>
      <w:r w:rsidR="00AC6CB4">
        <w:rPr>
          <w:rFonts w:ascii="Georgia" w:hAnsi="Georgia"/>
          <w:color w:val="333333"/>
          <w:sz w:val="22"/>
          <w:szCs w:val="22"/>
        </w:rPr>
        <w:t>6</w:t>
      </w:r>
      <w:r w:rsidRPr="00820E8C">
        <w:rPr>
          <w:rFonts w:ascii="Georgia" w:hAnsi="Georgia"/>
          <w:color w:val="333333"/>
          <w:sz w:val="22"/>
          <w:szCs w:val="22"/>
        </w:rPr>
        <w:t xml:space="preserve"> σε σχέση με τα προηγούμενα εξάμηνα, αλλά μπορεί να αυξηθεί με  μεγαλύτερη προσπάθεια ενημέρωσης παρότρυνση από τους διδάσκοντας προς τους φοιτητές για την συμπλήρωση. (μεγαλύτερη συμμετοχή στα μαθήματα πρώτων εξαμήνων.)</w:t>
      </w:r>
    </w:p>
    <w:p w:rsidR="005B6007" w:rsidRPr="00AC6CB4" w:rsidRDefault="005B6007" w:rsidP="003D1B75">
      <w:pPr>
        <w:pStyle w:val="NormalWeb"/>
        <w:shd w:val="clear" w:color="auto" w:fill="FFFFFF"/>
        <w:spacing w:before="0" w:beforeAutospacing="0" w:after="0" w:afterAutospacing="0"/>
        <w:jc w:val="both"/>
        <w:rPr>
          <w:rFonts w:ascii="Georgia" w:hAnsi="Georgia"/>
          <w:color w:val="333333"/>
          <w:sz w:val="22"/>
          <w:szCs w:val="22"/>
        </w:rPr>
      </w:pPr>
    </w:p>
    <w:p w:rsidR="005B6007" w:rsidRPr="005B6007" w:rsidRDefault="005B6007" w:rsidP="005B6007">
      <w:pPr>
        <w:spacing w:before="120"/>
        <w:rPr>
          <w:rFonts w:ascii="Georgia" w:hAnsi="Georgia"/>
          <w:b/>
          <w:sz w:val="22"/>
          <w:szCs w:val="22"/>
          <w:lang w:val="en-US"/>
        </w:rPr>
      </w:pPr>
      <w:r w:rsidRPr="00820E8C">
        <w:rPr>
          <w:rFonts w:ascii="Georgia" w:hAnsi="Georgia"/>
          <w:b/>
          <w:sz w:val="22"/>
          <w:szCs w:val="22"/>
        </w:rPr>
        <w:t>ΕΑΡΙΝΟ ΕΞΑΜΗΝΟ 201</w:t>
      </w:r>
      <w:r>
        <w:rPr>
          <w:rFonts w:ascii="Georgia" w:hAnsi="Georgia"/>
          <w:b/>
          <w:sz w:val="22"/>
          <w:szCs w:val="22"/>
          <w:lang w:val="en-US"/>
        </w:rPr>
        <w:t>5</w:t>
      </w:r>
      <w:r w:rsidRPr="00820E8C">
        <w:rPr>
          <w:rFonts w:ascii="Georgia" w:hAnsi="Georgia"/>
          <w:b/>
          <w:sz w:val="22"/>
          <w:szCs w:val="22"/>
        </w:rPr>
        <w:t>-201</w:t>
      </w:r>
      <w:r>
        <w:rPr>
          <w:rFonts w:ascii="Georgia" w:hAnsi="Georgia"/>
          <w:b/>
          <w:sz w:val="22"/>
          <w:szCs w:val="22"/>
          <w:lang w:val="en-US"/>
        </w:rPr>
        <w:t>6</w:t>
      </w:r>
    </w:p>
    <w:tbl>
      <w:tblPr>
        <w:tblStyle w:val="TableGrid"/>
        <w:tblW w:w="8622" w:type="dxa"/>
        <w:tblLook w:val="04A0"/>
      </w:tblPr>
      <w:tblGrid>
        <w:gridCol w:w="4361"/>
        <w:gridCol w:w="4261"/>
      </w:tblGrid>
      <w:tr w:rsidR="005B6007" w:rsidRPr="0094534A" w:rsidTr="005B6007">
        <w:tc>
          <w:tcPr>
            <w:tcW w:w="4361" w:type="dxa"/>
          </w:tcPr>
          <w:p w:rsidR="005B6007" w:rsidRPr="0094534A" w:rsidRDefault="005B6007" w:rsidP="005B6007">
            <w:pPr>
              <w:rPr>
                <w:rFonts w:ascii="Georgia" w:hAnsi="Georgia"/>
                <w:b/>
                <w:sz w:val="18"/>
                <w:szCs w:val="18"/>
              </w:rPr>
            </w:pPr>
            <w:r w:rsidRPr="0094534A">
              <w:rPr>
                <w:rFonts w:ascii="Georgia" w:hAnsi="Georgia"/>
                <w:b/>
                <w:sz w:val="18"/>
                <w:szCs w:val="18"/>
              </w:rPr>
              <w:t>Τμήματα με περισσότερες συμμετοχές</w:t>
            </w:r>
          </w:p>
          <w:p w:rsidR="005B6007" w:rsidRPr="0094534A" w:rsidRDefault="005B6007" w:rsidP="00604DB9">
            <w:pPr>
              <w:pStyle w:val="ListParagraph"/>
              <w:numPr>
                <w:ilvl w:val="0"/>
                <w:numId w:val="18"/>
              </w:numPr>
              <w:contextualSpacing/>
              <w:rPr>
                <w:rFonts w:ascii="Georgia" w:hAnsi="Georgia" w:cs="Times New Roman"/>
                <w:sz w:val="18"/>
                <w:szCs w:val="18"/>
              </w:rPr>
            </w:pPr>
            <w:r w:rsidRPr="0094534A">
              <w:rPr>
                <w:rFonts w:ascii="Georgia" w:hAnsi="Georgia" w:cs="Times New Roman"/>
                <w:sz w:val="18"/>
                <w:szCs w:val="18"/>
              </w:rPr>
              <w:t>Επιστήμης Φυσικής Αγωγής και Αθλητισμού  (1010)</w:t>
            </w:r>
          </w:p>
          <w:p w:rsidR="005B6007" w:rsidRPr="0094534A" w:rsidRDefault="005B6007" w:rsidP="00604DB9">
            <w:pPr>
              <w:pStyle w:val="ListParagraph"/>
              <w:numPr>
                <w:ilvl w:val="0"/>
                <w:numId w:val="18"/>
              </w:numPr>
              <w:contextualSpacing/>
              <w:rPr>
                <w:rFonts w:ascii="Georgia" w:hAnsi="Georgia" w:cs="Times New Roman"/>
                <w:sz w:val="18"/>
                <w:szCs w:val="18"/>
              </w:rPr>
            </w:pPr>
            <w:r w:rsidRPr="0094534A">
              <w:rPr>
                <w:rFonts w:ascii="Georgia" w:hAnsi="Georgia" w:cs="Times New Roman"/>
                <w:sz w:val="18"/>
                <w:szCs w:val="18"/>
              </w:rPr>
              <w:t>Οδοντιατρικής   (984)</w:t>
            </w:r>
          </w:p>
          <w:p w:rsidR="005B6007" w:rsidRPr="0094534A" w:rsidRDefault="005B6007" w:rsidP="0094534A">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 xml:space="preserve">Πληροφορικής </w:t>
            </w:r>
            <w:r w:rsidR="0094534A" w:rsidRPr="0094534A">
              <w:rPr>
                <w:rFonts w:ascii="Georgia" w:hAnsi="Georgia" w:cs="Times New Roman"/>
                <w:sz w:val="18"/>
                <w:szCs w:val="18"/>
              </w:rPr>
              <w:t>&amp;</w:t>
            </w:r>
            <w:r w:rsidRPr="0094534A">
              <w:rPr>
                <w:rFonts w:ascii="Georgia" w:hAnsi="Georgia" w:cs="Times New Roman"/>
                <w:sz w:val="18"/>
                <w:szCs w:val="18"/>
              </w:rPr>
              <w:t xml:space="preserve"> Τηλεπικοινωνιών  (964)</w:t>
            </w:r>
          </w:p>
        </w:tc>
        <w:tc>
          <w:tcPr>
            <w:tcW w:w="4261" w:type="dxa"/>
          </w:tcPr>
          <w:p w:rsidR="005B6007" w:rsidRPr="0094534A" w:rsidRDefault="005B6007" w:rsidP="005B6007">
            <w:pPr>
              <w:rPr>
                <w:rFonts w:ascii="Georgia" w:hAnsi="Georgia"/>
                <w:b/>
                <w:sz w:val="18"/>
                <w:szCs w:val="18"/>
              </w:rPr>
            </w:pPr>
            <w:r w:rsidRPr="0094534A">
              <w:rPr>
                <w:rFonts w:ascii="Georgia" w:hAnsi="Georgia"/>
                <w:b/>
                <w:sz w:val="18"/>
                <w:szCs w:val="18"/>
              </w:rPr>
              <w:t>Μαθήματα με περισσότερες συμμετοχές</w:t>
            </w:r>
          </w:p>
          <w:p w:rsidR="005B6007" w:rsidRPr="0094534A" w:rsidRDefault="00675553"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ΣΥΣΤΗΜΑΤΑ ΕΠΙΚΟΙΝΩΝΙΩΝ  (115)</w:t>
            </w:r>
          </w:p>
        </w:tc>
      </w:tr>
    </w:tbl>
    <w:p w:rsidR="005B6007" w:rsidRPr="0094534A" w:rsidRDefault="005B6007" w:rsidP="005B6007">
      <w:pPr>
        <w:spacing w:before="120"/>
        <w:rPr>
          <w:rFonts w:ascii="Georgia" w:hAnsi="Georgia"/>
          <w:b/>
          <w:sz w:val="22"/>
          <w:szCs w:val="22"/>
        </w:rPr>
      </w:pPr>
      <w:r w:rsidRPr="0094534A">
        <w:rPr>
          <w:rFonts w:ascii="Georgia" w:hAnsi="Georgia"/>
          <w:b/>
          <w:sz w:val="22"/>
          <w:szCs w:val="22"/>
        </w:rPr>
        <w:t>ΧΕΙΜΕΡΙΝΟ ΕΞΑΜΗΝΟ 2015-2016</w:t>
      </w:r>
    </w:p>
    <w:tbl>
      <w:tblPr>
        <w:tblStyle w:val="TableGrid"/>
        <w:tblW w:w="8622" w:type="dxa"/>
        <w:tblLook w:val="04A0"/>
      </w:tblPr>
      <w:tblGrid>
        <w:gridCol w:w="4361"/>
        <w:gridCol w:w="4261"/>
      </w:tblGrid>
      <w:tr w:rsidR="005B6007" w:rsidRPr="0094534A" w:rsidTr="005B6007">
        <w:tc>
          <w:tcPr>
            <w:tcW w:w="4361" w:type="dxa"/>
          </w:tcPr>
          <w:p w:rsidR="005B6007" w:rsidRPr="0094534A" w:rsidRDefault="005B6007" w:rsidP="005B6007">
            <w:pPr>
              <w:rPr>
                <w:rFonts w:ascii="Georgia" w:hAnsi="Georgia"/>
                <w:b/>
                <w:sz w:val="18"/>
                <w:szCs w:val="18"/>
              </w:rPr>
            </w:pPr>
            <w:r w:rsidRPr="0094534A">
              <w:rPr>
                <w:rFonts w:ascii="Georgia" w:hAnsi="Georgia"/>
                <w:b/>
                <w:sz w:val="18"/>
                <w:szCs w:val="18"/>
              </w:rPr>
              <w:t>Τμήματα με περισσότερες συμμετοχές</w:t>
            </w:r>
          </w:p>
          <w:p w:rsidR="005B6007" w:rsidRPr="0094534A" w:rsidRDefault="005B6007" w:rsidP="00604DB9">
            <w:pPr>
              <w:pStyle w:val="ListParagraph"/>
              <w:numPr>
                <w:ilvl w:val="0"/>
                <w:numId w:val="18"/>
              </w:numPr>
              <w:contextualSpacing/>
              <w:rPr>
                <w:rFonts w:ascii="Georgia" w:hAnsi="Georgia" w:cs="Times New Roman"/>
                <w:sz w:val="18"/>
                <w:szCs w:val="18"/>
              </w:rPr>
            </w:pPr>
            <w:r w:rsidRPr="0094534A">
              <w:rPr>
                <w:rFonts w:ascii="Georgia" w:hAnsi="Georgia" w:cs="Times New Roman"/>
                <w:sz w:val="18"/>
                <w:szCs w:val="18"/>
              </w:rPr>
              <w:t>Οδοντιατρικής   (1694)</w:t>
            </w:r>
          </w:p>
          <w:p w:rsidR="005B6007" w:rsidRPr="0094534A" w:rsidRDefault="005B6007" w:rsidP="00604DB9">
            <w:pPr>
              <w:pStyle w:val="ListParagraph"/>
              <w:numPr>
                <w:ilvl w:val="0"/>
                <w:numId w:val="18"/>
              </w:numPr>
              <w:contextualSpacing/>
              <w:rPr>
                <w:rFonts w:ascii="Georgia" w:hAnsi="Georgia" w:cs="Times New Roman"/>
                <w:sz w:val="18"/>
                <w:szCs w:val="18"/>
              </w:rPr>
            </w:pPr>
            <w:r w:rsidRPr="0094534A">
              <w:rPr>
                <w:rFonts w:ascii="Georgia" w:hAnsi="Georgia" w:cs="Times New Roman"/>
                <w:sz w:val="18"/>
                <w:szCs w:val="18"/>
              </w:rPr>
              <w:t xml:space="preserve">Πληροφορικής </w:t>
            </w:r>
            <w:r w:rsidR="0094534A" w:rsidRPr="0094534A">
              <w:rPr>
                <w:rFonts w:ascii="Georgia" w:hAnsi="Georgia" w:cs="Times New Roman"/>
                <w:sz w:val="18"/>
                <w:szCs w:val="18"/>
              </w:rPr>
              <w:t>&amp;</w:t>
            </w:r>
            <w:r w:rsidRPr="0094534A">
              <w:rPr>
                <w:rFonts w:ascii="Georgia" w:hAnsi="Georgia" w:cs="Times New Roman"/>
                <w:sz w:val="18"/>
                <w:szCs w:val="18"/>
              </w:rPr>
              <w:t xml:space="preserve"> Τηλεπικοινωνιών   (1345)</w:t>
            </w:r>
          </w:p>
          <w:p w:rsidR="005B6007" w:rsidRPr="0094534A" w:rsidRDefault="005B6007"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Επιστήμης Φυσικής Αγωγής και Αθλητισμού  (580)</w:t>
            </w:r>
          </w:p>
        </w:tc>
        <w:tc>
          <w:tcPr>
            <w:tcW w:w="4261" w:type="dxa"/>
          </w:tcPr>
          <w:p w:rsidR="005B6007" w:rsidRPr="0094534A" w:rsidRDefault="005B6007" w:rsidP="005B6007">
            <w:pPr>
              <w:rPr>
                <w:rFonts w:ascii="Georgia" w:hAnsi="Georgia"/>
                <w:b/>
                <w:sz w:val="18"/>
                <w:szCs w:val="18"/>
              </w:rPr>
            </w:pPr>
            <w:r w:rsidRPr="0094534A">
              <w:rPr>
                <w:rFonts w:ascii="Georgia" w:hAnsi="Georgia"/>
                <w:b/>
                <w:sz w:val="18"/>
                <w:szCs w:val="18"/>
              </w:rPr>
              <w:t>Μαθήματα με περισσότερες συμμετοχές</w:t>
            </w:r>
          </w:p>
          <w:p w:rsidR="005B6007" w:rsidRPr="0094534A" w:rsidRDefault="005B6007" w:rsidP="00604DB9">
            <w:pPr>
              <w:pStyle w:val="ListParagraph"/>
              <w:numPr>
                <w:ilvl w:val="0"/>
                <w:numId w:val="18"/>
              </w:numPr>
              <w:contextualSpacing/>
              <w:rPr>
                <w:rFonts w:ascii="Georgia" w:hAnsi="Georgia" w:cs="Times New Roman"/>
                <w:sz w:val="18"/>
                <w:szCs w:val="18"/>
              </w:rPr>
            </w:pPr>
            <w:r w:rsidRPr="0094534A">
              <w:rPr>
                <w:rFonts w:ascii="Georgia" w:hAnsi="Georgia" w:cs="Times New Roman"/>
                <w:sz w:val="18"/>
                <w:szCs w:val="18"/>
              </w:rPr>
              <w:t>ΔΙΑΚΡΙΤΑ ΜΑΘΗΜΑΤΙΚΑ  ( 114 )</w:t>
            </w:r>
          </w:p>
          <w:p w:rsidR="005B6007" w:rsidRPr="0094534A" w:rsidRDefault="005B6007"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ΣΗΜΑΤΑ ΚΑΙ ΣΥΣΤΗΜΑΤΑ  ( 100 )</w:t>
            </w:r>
          </w:p>
        </w:tc>
      </w:tr>
    </w:tbl>
    <w:p w:rsidR="003D1B75" w:rsidRPr="0094534A" w:rsidRDefault="003D1B75" w:rsidP="003D1B75">
      <w:pPr>
        <w:spacing w:before="120"/>
        <w:rPr>
          <w:rFonts w:ascii="Georgia" w:hAnsi="Georgia"/>
          <w:b/>
          <w:sz w:val="22"/>
          <w:szCs w:val="22"/>
        </w:rPr>
      </w:pPr>
      <w:r w:rsidRPr="0094534A">
        <w:rPr>
          <w:rFonts w:ascii="Georgia" w:hAnsi="Georgia"/>
          <w:b/>
          <w:sz w:val="22"/>
          <w:szCs w:val="22"/>
        </w:rPr>
        <w:t>ΕΑΡΙΝΟ ΕΞΑΜΗΝΟ 2014-2015</w:t>
      </w:r>
    </w:p>
    <w:tbl>
      <w:tblPr>
        <w:tblStyle w:val="TableGrid"/>
        <w:tblW w:w="8622" w:type="dxa"/>
        <w:tblLook w:val="04A0"/>
      </w:tblPr>
      <w:tblGrid>
        <w:gridCol w:w="4361"/>
        <w:gridCol w:w="4261"/>
      </w:tblGrid>
      <w:tr w:rsidR="003D1B75" w:rsidRPr="0094534A" w:rsidTr="00E37535">
        <w:tc>
          <w:tcPr>
            <w:tcW w:w="4361" w:type="dxa"/>
          </w:tcPr>
          <w:p w:rsidR="003D1B75" w:rsidRPr="0094534A" w:rsidRDefault="003D1B75" w:rsidP="00E37535">
            <w:pPr>
              <w:rPr>
                <w:rFonts w:ascii="Georgia" w:hAnsi="Georgia"/>
                <w:b/>
                <w:sz w:val="18"/>
                <w:szCs w:val="18"/>
              </w:rPr>
            </w:pPr>
            <w:r w:rsidRPr="0094534A">
              <w:rPr>
                <w:rFonts w:ascii="Georgia" w:hAnsi="Georgia"/>
                <w:b/>
                <w:sz w:val="18"/>
                <w:szCs w:val="18"/>
              </w:rPr>
              <w:t>Τμήματα με περισσότερες συμμετοχές</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Οδοντιατρικής   (1129)</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 xml:space="preserve">Πληροφορικής </w:t>
            </w:r>
            <w:r w:rsidR="0094534A" w:rsidRPr="0094534A">
              <w:rPr>
                <w:rFonts w:ascii="Georgia" w:hAnsi="Georgia" w:cs="Times New Roman"/>
                <w:sz w:val="18"/>
                <w:szCs w:val="18"/>
              </w:rPr>
              <w:t>&amp;</w:t>
            </w:r>
            <w:r w:rsidRPr="0094534A">
              <w:rPr>
                <w:rFonts w:ascii="Georgia" w:hAnsi="Georgia" w:cs="Times New Roman"/>
                <w:sz w:val="18"/>
                <w:szCs w:val="18"/>
              </w:rPr>
              <w:t xml:space="preserve"> Τηλεπικοινωνιών  (933)</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Επιστήμης Φυσικής Αγωγής και Αθλητισμού  (430)</w:t>
            </w:r>
          </w:p>
        </w:tc>
        <w:tc>
          <w:tcPr>
            <w:tcW w:w="4261" w:type="dxa"/>
          </w:tcPr>
          <w:p w:rsidR="003D1B75" w:rsidRPr="0094534A" w:rsidRDefault="003D1B75" w:rsidP="00E37535">
            <w:pPr>
              <w:rPr>
                <w:rFonts w:ascii="Georgia" w:hAnsi="Georgia"/>
                <w:b/>
                <w:sz w:val="18"/>
                <w:szCs w:val="18"/>
              </w:rPr>
            </w:pPr>
            <w:r w:rsidRPr="0094534A">
              <w:rPr>
                <w:rFonts w:ascii="Georgia" w:hAnsi="Georgia"/>
                <w:b/>
                <w:sz w:val="18"/>
                <w:szCs w:val="18"/>
              </w:rPr>
              <w:t>Μαθήματα με περισσότερες συμμετοχές</w:t>
            </w:r>
          </w:p>
          <w:p w:rsidR="003D1B75" w:rsidRPr="0094534A" w:rsidRDefault="0094534A" w:rsidP="00604DB9">
            <w:pPr>
              <w:pStyle w:val="ListParagraph"/>
              <w:numPr>
                <w:ilvl w:val="0"/>
                <w:numId w:val="18"/>
              </w:numPr>
              <w:spacing w:after="0" w:line="240" w:lineRule="auto"/>
              <w:contextualSpacing/>
              <w:rPr>
                <w:rFonts w:ascii="Georgia" w:hAnsi="Georgia" w:cs="Times New Roman"/>
                <w:sz w:val="18"/>
                <w:szCs w:val="18"/>
              </w:rPr>
            </w:pPr>
            <w:r>
              <w:rPr>
                <w:rFonts w:ascii="Georgia" w:hAnsi="Georgia" w:cs="Times New Roman"/>
                <w:sz w:val="18"/>
                <w:szCs w:val="18"/>
              </w:rPr>
              <w:t>ΑΛΓΟΡΙΘΜΟΙ ΚΑΙ ΠΟΛΥΠΛΟΚΟΤΗΤ (89</w:t>
            </w:r>
            <w:r w:rsidR="003D1B75" w:rsidRPr="0094534A">
              <w:rPr>
                <w:rFonts w:ascii="Georgia" w:hAnsi="Georgia" w:cs="Times New Roman"/>
                <w:sz w:val="18"/>
                <w:szCs w:val="18"/>
              </w:rPr>
              <w:t>)</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ΑΡΧΙΤΕΚΤΟΝΙΚΗ ΥΠΟΛΟΓΙΣΤΩΝ Ι  (84)</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ΗΛΕΚΤΡΟΜΑΓΝΗΤΙΣΜΟΣ, ΟΠΤΙΚΗ, ΣΥΓΧΡΟΝΗ ΦΥΣΙΚΗ</w:t>
            </w:r>
            <w:r w:rsidR="00133CA0" w:rsidRPr="0094534A">
              <w:rPr>
                <w:rFonts w:ascii="Georgia" w:hAnsi="Georgia" w:cs="Times New Roman"/>
                <w:sz w:val="18"/>
                <w:szCs w:val="18"/>
              </w:rPr>
              <w:t xml:space="preserve"> </w:t>
            </w:r>
            <w:r w:rsidRPr="0094534A">
              <w:rPr>
                <w:rFonts w:ascii="Georgia" w:hAnsi="Georgia" w:cs="Times New Roman"/>
                <w:sz w:val="18"/>
                <w:szCs w:val="18"/>
              </w:rPr>
              <w:t>(66)</w:t>
            </w:r>
          </w:p>
        </w:tc>
      </w:tr>
    </w:tbl>
    <w:p w:rsidR="003D1B75" w:rsidRPr="0094534A" w:rsidRDefault="003D1B75" w:rsidP="003D1B75">
      <w:pPr>
        <w:spacing w:before="120"/>
        <w:rPr>
          <w:rFonts w:ascii="Georgia" w:hAnsi="Georgia"/>
          <w:b/>
          <w:sz w:val="22"/>
          <w:szCs w:val="22"/>
        </w:rPr>
      </w:pPr>
      <w:r w:rsidRPr="0094534A">
        <w:rPr>
          <w:rFonts w:ascii="Georgia" w:hAnsi="Georgia"/>
          <w:b/>
          <w:sz w:val="22"/>
          <w:szCs w:val="22"/>
        </w:rPr>
        <w:t>ΧΕΙΜΕΡΙΝΟ ΕΞΑΜΗΝΟ 2014-2015</w:t>
      </w:r>
    </w:p>
    <w:tbl>
      <w:tblPr>
        <w:tblStyle w:val="TableGrid"/>
        <w:tblW w:w="8622" w:type="dxa"/>
        <w:tblLook w:val="04A0"/>
      </w:tblPr>
      <w:tblGrid>
        <w:gridCol w:w="4361"/>
        <w:gridCol w:w="4261"/>
      </w:tblGrid>
      <w:tr w:rsidR="003D1B75" w:rsidRPr="0094534A" w:rsidTr="00E37535">
        <w:tc>
          <w:tcPr>
            <w:tcW w:w="4361" w:type="dxa"/>
          </w:tcPr>
          <w:p w:rsidR="003D1B75" w:rsidRPr="0094534A" w:rsidRDefault="003D1B75" w:rsidP="00E37535">
            <w:pPr>
              <w:rPr>
                <w:rFonts w:ascii="Georgia" w:hAnsi="Georgia"/>
                <w:b/>
                <w:sz w:val="18"/>
                <w:szCs w:val="18"/>
              </w:rPr>
            </w:pPr>
            <w:r w:rsidRPr="0094534A">
              <w:rPr>
                <w:rFonts w:ascii="Georgia" w:hAnsi="Georgia"/>
                <w:b/>
                <w:sz w:val="18"/>
                <w:szCs w:val="18"/>
              </w:rPr>
              <w:t>Τμήματα με περισσότερες συμμετοχές</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 xml:space="preserve">Πληροφορικής </w:t>
            </w:r>
            <w:r w:rsidR="0094534A" w:rsidRPr="0094534A">
              <w:rPr>
                <w:rFonts w:ascii="Georgia" w:hAnsi="Georgia" w:cs="Times New Roman"/>
                <w:sz w:val="18"/>
                <w:szCs w:val="18"/>
              </w:rPr>
              <w:t>&amp;</w:t>
            </w:r>
            <w:r w:rsidRPr="0094534A">
              <w:rPr>
                <w:rFonts w:ascii="Georgia" w:hAnsi="Georgia" w:cs="Times New Roman"/>
                <w:sz w:val="18"/>
                <w:szCs w:val="18"/>
              </w:rPr>
              <w:t xml:space="preserve"> Τηλεπικοινωνιών (1450)</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Οδοντιατρικής   (514)</w:t>
            </w:r>
          </w:p>
          <w:p w:rsidR="003D1B75" w:rsidRPr="0094534A" w:rsidRDefault="003D1B75" w:rsidP="0094534A">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Νοσηλευτικής   (486)</w:t>
            </w:r>
          </w:p>
        </w:tc>
        <w:tc>
          <w:tcPr>
            <w:tcW w:w="4261" w:type="dxa"/>
          </w:tcPr>
          <w:p w:rsidR="003D1B75" w:rsidRPr="0094534A" w:rsidRDefault="003D1B75" w:rsidP="00E37535">
            <w:pPr>
              <w:rPr>
                <w:rFonts w:ascii="Georgia" w:hAnsi="Georgia"/>
                <w:b/>
                <w:sz w:val="18"/>
                <w:szCs w:val="18"/>
              </w:rPr>
            </w:pPr>
            <w:r w:rsidRPr="0094534A">
              <w:rPr>
                <w:rFonts w:ascii="Georgia" w:hAnsi="Georgia"/>
                <w:b/>
                <w:sz w:val="18"/>
                <w:szCs w:val="18"/>
              </w:rPr>
              <w:t>Μαθήματα με περισσότερες συμμετοχές</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ΓΡΑΜΜΙΚΗ ΑΛΓΕΒΡΑ  ( 121 )</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ΔΙΑΚΡΙΤΑ ΜΑΘΗΜΑΤΙΚΑ  ( 105 )</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ΕΙΣΑΓΩΓΗ ΣΤΟΝ ΠΡΟΓΡΑΜΜΑΤΙΣΜΟ  ( 98 )</w:t>
            </w:r>
          </w:p>
        </w:tc>
      </w:tr>
    </w:tbl>
    <w:p w:rsidR="003D1B75" w:rsidRPr="0094534A" w:rsidRDefault="003D1B75" w:rsidP="003D1B75">
      <w:pPr>
        <w:spacing w:before="120"/>
        <w:rPr>
          <w:rFonts w:ascii="Georgia" w:hAnsi="Georgia"/>
          <w:b/>
          <w:sz w:val="22"/>
          <w:szCs w:val="22"/>
        </w:rPr>
      </w:pPr>
      <w:r w:rsidRPr="0094534A">
        <w:rPr>
          <w:rFonts w:ascii="Georgia" w:hAnsi="Georgia"/>
          <w:b/>
          <w:sz w:val="22"/>
          <w:szCs w:val="22"/>
        </w:rPr>
        <w:t>ΕΑΡΙΝΟ ΕΞΑΜΗΝΟ 2013-2014</w:t>
      </w:r>
    </w:p>
    <w:tbl>
      <w:tblPr>
        <w:tblStyle w:val="TableGrid"/>
        <w:tblW w:w="8622" w:type="dxa"/>
        <w:tblLook w:val="04A0"/>
      </w:tblPr>
      <w:tblGrid>
        <w:gridCol w:w="4361"/>
        <w:gridCol w:w="4261"/>
      </w:tblGrid>
      <w:tr w:rsidR="003D1B75" w:rsidRPr="0094534A" w:rsidTr="00E37535">
        <w:tc>
          <w:tcPr>
            <w:tcW w:w="4361" w:type="dxa"/>
          </w:tcPr>
          <w:p w:rsidR="003D1B75" w:rsidRPr="0094534A" w:rsidRDefault="003D1B75" w:rsidP="00E37535">
            <w:pPr>
              <w:rPr>
                <w:rFonts w:ascii="Georgia" w:hAnsi="Georgia"/>
                <w:b/>
                <w:sz w:val="18"/>
                <w:szCs w:val="18"/>
              </w:rPr>
            </w:pPr>
            <w:r w:rsidRPr="0094534A">
              <w:rPr>
                <w:rFonts w:ascii="Georgia" w:hAnsi="Georgia"/>
                <w:b/>
                <w:sz w:val="18"/>
                <w:szCs w:val="18"/>
              </w:rPr>
              <w:t>Τμήματα με περισσότερες συμμετοχές</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 xml:space="preserve">Πληροφορικής </w:t>
            </w:r>
            <w:r w:rsidR="0094534A" w:rsidRPr="0094534A">
              <w:rPr>
                <w:rFonts w:ascii="Georgia" w:hAnsi="Georgia" w:cs="Times New Roman"/>
                <w:sz w:val="18"/>
                <w:szCs w:val="18"/>
              </w:rPr>
              <w:t>&amp;</w:t>
            </w:r>
            <w:r w:rsidRPr="0094534A">
              <w:rPr>
                <w:rFonts w:ascii="Georgia" w:hAnsi="Georgia" w:cs="Times New Roman"/>
                <w:sz w:val="18"/>
                <w:szCs w:val="18"/>
              </w:rPr>
              <w:t xml:space="preserve"> Τηλεπικοινωνιών</w:t>
            </w:r>
            <w:r w:rsidR="0094534A" w:rsidRPr="0094534A">
              <w:rPr>
                <w:rFonts w:ascii="Georgia" w:hAnsi="Georgia" w:cs="Times New Roman"/>
                <w:sz w:val="18"/>
                <w:szCs w:val="18"/>
              </w:rPr>
              <w:t xml:space="preserve"> (</w:t>
            </w:r>
            <w:r w:rsidRPr="0094534A">
              <w:rPr>
                <w:rFonts w:ascii="Georgia" w:hAnsi="Georgia" w:cs="Times New Roman"/>
                <w:sz w:val="18"/>
                <w:szCs w:val="18"/>
              </w:rPr>
              <w:t>1198)</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Νοσηλευτικής   (445)</w:t>
            </w:r>
          </w:p>
          <w:p w:rsidR="003D1B75" w:rsidRPr="0094534A" w:rsidRDefault="003D1B75" w:rsidP="0094534A">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Επιστήμης Φυσικής Αγωγής και Αθλητισμού  (428)</w:t>
            </w:r>
          </w:p>
        </w:tc>
        <w:tc>
          <w:tcPr>
            <w:tcW w:w="4261" w:type="dxa"/>
          </w:tcPr>
          <w:p w:rsidR="003D1B75" w:rsidRPr="0094534A" w:rsidRDefault="003D1B75" w:rsidP="00E37535">
            <w:pPr>
              <w:rPr>
                <w:rFonts w:ascii="Georgia" w:hAnsi="Georgia"/>
                <w:b/>
                <w:sz w:val="18"/>
                <w:szCs w:val="18"/>
              </w:rPr>
            </w:pPr>
            <w:r w:rsidRPr="0094534A">
              <w:rPr>
                <w:rFonts w:ascii="Georgia" w:hAnsi="Georgia"/>
                <w:b/>
                <w:sz w:val="18"/>
                <w:szCs w:val="18"/>
              </w:rPr>
              <w:t>Μαθήματα με περισσότερες συμμετοχές</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ΑΡΧΙΤΕΚΤΟΝΙΚΗ ΥΠΟΛΟΓΙΣΤΩΝ Ι  ( 160 )</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ΗΛΕΚΤΡΟΜΑΓΝΗΤ</w:t>
            </w:r>
            <w:r w:rsidR="00133CA0" w:rsidRPr="0094534A">
              <w:rPr>
                <w:rFonts w:ascii="Georgia" w:hAnsi="Georgia" w:cs="Times New Roman"/>
                <w:sz w:val="18"/>
                <w:szCs w:val="18"/>
              </w:rPr>
              <w:t>ΙΣΜΟΣ, ΟΠΤΙΚΗ, ΣΥΓΧΡΟΝΗ ΦΥΣΙΚΗ</w:t>
            </w:r>
            <w:r w:rsidRPr="0094534A">
              <w:rPr>
                <w:rFonts w:ascii="Georgia" w:hAnsi="Georgia" w:cs="Times New Roman"/>
                <w:sz w:val="18"/>
                <w:szCs w:val="18"/>
              </w:rPr>
              <w:t>(132)</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 xml:space="preserve">ΔΟΜΕΣ ΔΕΔΟΜΕΝΩΝ ΚΑΙ ΤΕΧΝΙΚΕΣ ΠΡΟΓΡΑΜΜΑΤΙΣΜΟΥ </w:t>
            </w:r>
            <w:r w:rsidR="00133CA0" w:rsidRPr="0094534A">
              <w:rPr>
                <w:rFonts w:ascii="Georgia" w:hAnsi="Georgia" w:cs="Times New Roman"/>
                <w:sz w:val="18"/>
                <w:szCs w:val="18"/>
              </w:rPr>
              <w:t xml:space="preserve"> </w:t>
            </w:r>
            <w:r w:rsidRPr="0094534A">
              <w:rPr>
                <w:rFonts w:ascii="Georgia" w:hAnsi="Georgia" w:cs="Times New Roman"/>
                <w:sz w:val="18"/>
                <w:szCs w:val="18"/>
              </w:rPr>
              <w:t xml:space="preserve"> ( 103 )</w:t>
            </w:r>
          </w:p>
        </w:tc>
      </w:tr>
    </w:tbl>
    <w:p w:rsidR="003D1B75" w:rsidRPr="0094534A" w:rsidRDefault="003D1B75" w:rsidP="003D1B75">
      <w:pPr>
        <w:spacing w:before="120"/>
        <w:rPr>
          <w:rFonts w:ascii="Georgia" w:hAnsi="Georgia"/>
          <w:b/>
          <w:sz w:val="22"/>
          <w:szCs w:val="22"/>
        </w:rPr>
      </w:pPr>
      <w:r w:rsidRPr="0094534A">
        <w:rPr>
          <w:rFonts w:ascii="Georgia" w:hAnsi="Georgia"/>
          <w:b/>
          <w:sz w:val="22"/>
          <w:szCs w:val="22"/>
        </w:rPr>
        <w:t>ΧΕΙΜΕΡΙΝΟ ΕΞΑΜΗΝΟ 2013-2014</w:t>
      </w:r>
    </w:p>
    <w:tbl>
      <w:tblPr>
        <w:tblStyle w:val="TableGrid"/>
        <w:tblW w:w="8622" w:type="dxa"/>
        <w:tblLook w:val="04A0"/>
      </w:tblPr>
      <w:tblGrid>
        <w:gridCol w:w="4361"/>
        <w:gridCol w:w="4261"/>
      </w:tblGrid>
      <w:tr w:rsidR="003D1B75" w:rsidRPr="0094534A" w:rsidTr="00E37535">
        <w:tc>
          <w:tcPr>
            <w:tcW w:w="4361" w:type="dxa"/>
          </w:tcPr>
          <w:p w:rsidR="003D1B75" w:rsidRPr="0094534A" w:rsidRDefault="003D1B75" w:rsidP="00E37535">
            <w:pPr>
              <w:rPr>
                <w:rFonts w:ascii="Georgia" w:hAnsi="Georgia"/>
                <w:b/>
                <w:sz w:val="18"/>
                <w:szCs w:val="18"/>
              </w:rPr>
            </w:pPr>
            <w:r w:rsidRPr="0094534A">
              <w:rPr>
                <w:rFonts w:ascii="Georgia" w:hAnsi="Georgia"/>
                <w:b/>
                <w:sz w:val="18"/>
                <w:szCs w:val="18"/>
              </w:rPr>
              <w:t>Τμήματα με περισσότερες συμμετοχές</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 xml:space="preserve">Πληροφορικής </w:t>
            </w:r>
            <w:r w:rsidR="0094534A" w:rsidRPr="0094534A">
              <w:rPr>
                <w:rFonts w:ascii="Georgia" w:hAnsi="Georgia" w:cs="Times New Roman"/>
                <w:sz w:val="18"/>
                <w:szCs w:val="18"/>
              </w:rPr>
              <w:t>&amp;</w:t>
            </w:r>
            <w:r w:rsidRPr="0094534A">
              <w:rPr>
                <w:rFonts w:ascii="Georgia" w:hAnsi="Georgia" w:cs="Times New Roman"/>
                <w:sz w:val="18"/>
                <w:szCs w:val="18"/>
              </w:rPr>
              <w:t xml:space="preserve"> Τηλεπικοινωνιών   (603)</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Επιστήμης Φυσικής Αγωγής και Αθλητισμού  ( 505 )</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Νοσηλευτικής   ( 502 )</w:t>
            </w:r>
          </w:p>
        </w:tc>
        <w:tc>
          <w:tcPr>
            <w:tcW w:w="4261" w:type="dxa"/>
          </w:tcPr>
          <w:p w:rsidR="003D1B75" w:rsidRPr="0094534A" w:rsidRDefault="003D1B75" w:rsidP="00E37535">
            <w:pPr>
              <w:rPr>
                <w:rFonts w:ascii="Georgia" w:hAnsi="Georgia"/>
                <w:b/>
                <w:sz w:val="18"/>
                <w:szCs w:val="18"/>
              </w:rPr>
            </w:pPr>
            <w:r w:rsidRPr="0094534A">
              <w:rPr>
                <w:rFonts w:ascii="Georgia" w:hAnsi="Georgia"/>
                <w:b/>
                <w:sz w:val="18"/>
                <w:szCs w:val="18"/>
              </w:rPr>
              <w:t>Μαθήματα με περισσότερες συμμετοχές</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ΕΙΣΑΓΩΓΗ ΣΤΗΝ ΕΠΙΣΤΗΜΗ ΤΗΣ ΑΡΧΑΙΟΛΟΓΙΑΣ  ( 94 )</w:t>
            </w:r>
          </w:p>
          <w:p w:rsidR="003D1B75" w:rsidRPr="0094534A" w:rsidRDefault="003D1B75" w:rsidP="00604DB9">
            <w:pPr>
              <w:pStyle w:val="ListParagraph"/>
              <w:numPr>
                <w:ilvl w:val="0"/>
                <w:numId w:val="18"/>
              </w:numPr>
              <w:spacing w:after="0" w:line="240" w:lineRule="auto"/>
              <w:contextualSpacing/>
              <w:rPr>
                <w:rFonts w:ascii="Georgia" w:hAnsi="Georgia" w:cs="Times New Roman"/>
                <w:sz w:val="18"/>
                <w:szCs w:val="18"/>
              </w:rPr>
            </w:pPr>
            <w:r w:rsidRPr="0094534A">
              <w:rPr>
                <w:rFonts w:ascii="Georgia" w:hAnsi="Georgia" w:cs="Times New Roman"/>
                <w:sz w:val="18"/>
                <w:szCs w:val="18"/>
              </w:rPr>
              <w:t>ΓΡΑΜΜΙΚΗ ΑΛΓΕΒΡΑ  ( 65 )</w:t>
            </w:r>
          </w:p>
          <w:p w:rsidR="003D1B75" w:rsidRPr="0094534A" w:rsidRDefault="0094534A" w:rsidP="0094534A">
            <w:pPr>
              <w:pStyle w:val="ListParagraph"/>
              <w:numPr>
                <w:ilvl w:val="0"/>
                <w:numId w:val="18"/>
              </w:numPr>
              <w:spacing w:after="0" w:line="240" w:lineRule="auto"/>
              <w:contextualSpacing/>
              <w:rPr>
                <w:rFonts w:ascii="Georgia" w:hAnsi="Georgia" w:cs="Times New Roman"/>
                <w:sz w:val="18"/>
                <w:szCs w:val="18"/>
              </w:rPr>
            </w:pPr>
            <w:r>
              <w:rPr>
                <w:rFonts w:ascii="Georgia" w:hAnsi="Georgia" w:cs="Times New Roman"/>
                <w:sz w:val="18"/>
                <w:szCs w:val="18"/>
              </w:rPr>
              <w:t xml:space="preserve">ΕΙΣΑΓΩΓΗ ΣΤΟΝ ΠΡΟΓΡΑΜΜΑΤΙΣΜΟ </w:t>
            </w:r>
            <w:r w:rsidR="003D1B75" w:rsidRPr="0094534A">
              <w:rPr>
                <w:rFonts w:ascii="Georgia" w:hAnsi="Georgia" w:cs="Times New Roman"/>
                <w:sz w:val="18"/>
                <w:szCs w:val="18"/>
              </w:rPr>
              <w:t>(60)</w:t>
            </w:r>
          </w:p>
        </w:tc>
      </w:tr>
    </w:tbl>
    <w:p w:rsidR="003D1B75" w:rsidRPr="000B66B9" w:rsidRDefault="003D1B75" w:rsidP="003D1B75">
      <w:pPr>
        <w:spacing w:before="120"/>
        <w:rPr>
          <w:rFonts w:ascii="Georgia" w:hAnsi="Georgia"/>
          <w:b/>
          <w:i/>
          <w:sz w:val="18"/>
          <w:szCs w:val="18"/>
        </w:rPr>
      </w:pPr>
      <w:r w:rsidRPr="000B66B9">
        <w:rPr>
          <w:rFonts w:ascii="Georgia" w:hAnsi="Georgia"/>
          <w:b/>
          <w:i/>
          <w:sz w:val="18"/>
          <w:szCs w:val="18"/>
        </w:rPr>
        <w:t>Πηγή: Εθνικό και Καποδιστριακό Πανεπιστήμιο Αθηνών, Υπηρεσία Ηλεκτρονικών Ερωτηματολογίων</w:t>
      </w:r>
    </w:p>
    <w:p w:rsidR="0094534A" w:rsidRDefault="0094534A" w:rsidP="003D1B75">
      <w:pPr>
        <w:pStyle w:val="NormalWeb"/>
        <w:shd w:val="clear" w:color="auto" w:fill="FFFFFF"/>
        <w:jc w:val="both"/>
        <w:rPr>
          <w:rFonts w:ascii="Georgia" w:hAnsi="Georgia"/>
          <w:sz w:val="22"/>
          <w:szCs w:val="22"/>
        </w:rPr>
      </w:pPr>
    </w:p>
    <w:p w:rsidR="0094534A" w:rsidRDefault="0094534A" w:rsidP="003D1B75">
      <w:pPr>
        <w:pStyle w:val="NormalWeb"/>
        <w:shd w:val="clear" w:color="auto" w:fill="FFFFFF"/>
        <w:jc w:val="both"/>
        <w:rPr>
          <w:rFonts w:ascii="Georgia" w:hAnsi="Georgia"/>
          <w:sz w:val="22"/>
          <w:szCs w:val="22"/>
        </w:rPr>
      </w:pPr>
    </w:p>
    <w:p w:rsidR="0094534A" w:rsidRDefault="0094534A" w:rsidP="003D1B75">
      <w:pPr>
        <w:pStyle w:val="NormalWeb"/>
        <w:shd w:val="clear" w:color="auto" w:fill="FFFFFF"/>
        <w:jc w:val="both"/>
        <w:rPr>
          <w:rFonts w:ascii="Georgia" w:hAnsi="Georgia"/>
          <w:sz w:val="22"/>
          <w:szCs w:val="22"/>
        </w:rPr>
      </w:pPr>
    </w:p>
    <w:p w:rsidR="003D1B75" w:rsidRPr="00820E8C" w:rsidRDefault="003D1B75" w:rsidP="003D1B75">
      <w:pPr>
        <w:pStyle w:val="NormalWeb"/>
        <w:shd w:val="clear" w:color="auto" w:fill="FFFFFF"/>
        <w:jc w:val="both"/>
        <w:rPr>
          <w:rFonts w:ascii="Georgia" w:hAnsi="Georgia"/>
          <w:color w:val="333333"/>
          <w:sz w:val="22"/>
          <w:szCs w:val="22"/>
        </w:rPr>
      </w:pPr>
      <w:r w:rsidRPr="004A20DD">
        <w:rPr>
          <w:rFonts w:ascii="Georgia" w:hAnsi="Georgia"/>
          <w:sz w:val="22"/>
          <w:szCs w:val="22"/>
        </w:rPr>
        <w:t xml:space="preserve">Όλοι οι φοιτητές έχουν την δυνατότητα να συμμετάσχουν χρησιμοποιώντας ηλεκτρονικό υπολογιστή, </w:t>
      </w:r>
      <w:proofErr w:type="spellStart"/>
      <w:r w:rsidRPr="004A20DD">
        <w:rPr>
          <w:rFonts w:ascii="Georgia" w:hAnsi="Georgia"/>
          <w:sz w:val="22"/>
          <w:szCs w:val="22"/>
        </w:rPr>
        <w:t>laptop</w:t>
      </w:r>
      <w:proofErr w:type="spellEnd"/>
      <w:r w:rsidRPr="004A20DD">
        <w:rPr>
          <w:rFonts w:ascii="Georgia" w:hAnsi="Georgia"/>
          <w:sz w:val="22"/>
          <w:szCs w:val="22"/>
        </w:rPr>
        <w:t>, κινητό και δεν θα απαιτείται η δέσμευση από την Ομάδα Αξιολόγησης ΠΠΣ να διανείμει συγκεκριμένη μέρα τα ερωτηματολόγια σε έντυπη μορφή προκειμένου να έχει μεγάλο ποσοστό συμμετοχής στην αξιολόγηση. Επίσης δεν χρειάζεται να σπαταλά πολύτιμο χρόνο διδασκαλίας προκειμένου να διανείμει ερωτηματολόγια στους φοιτητές και να περιμένει την συμπλήρωσή τους. Ακόμα, με την ηλεκτρονική υποβολή γίνεται ευκολότερη και γρηγορότερη η</w:t>
      </w:r>
      <w:r w:rsidRPr="00820E8C">
        <w:rPr>
          <w:rFonts w:ascii="Georgia" w:hAnsi="Georgia"/>
          <w:color w:val="333333"/>
          <w:sz w:val="22"/>
          <w:szCs w:val="22"/>
        </w:rPr>
        <w:t xml:space="preserve"> συγκέντρωση των δεδομένων, η έκδοση στατιστικών/αναφορών, στοιχεία που μπορούν να χρησιμοποιηθούν συγκεντρωτικά από το Πανεπιστήμιο και τις Ομάδες Εσωτερικής Αξιολόγησης (ΟΜ.Ε.Α) για περαιτέρω αναλύσεις.</w:t>
      </w:r>
    </w:p>
    <w:p w:rsidR="003D1B75" w:rsidRPr="00820E8C" w:rsidRDefault="003D1B75" w:rsidP="003D1B75">
      <w:pPr>
        <w:pStyle w:val="NormalWeb"/>
        <w:shd w:val="clear" w:color="auto" w:fill="FFFFFF"/>
        <w:jc w:val="both"/>
        <w:rPr>
          <w:rFonts w:ascii="Georgia" w:hAnsi="Georgia"/>
          <w:color w:val="333333"/>
          <w:sz w:val="22"/>
          <w:szCs w:val="22"/>
        </w:rPr>
      </w:pPr>
      <w:r w:rsidRPr="00820E8C">
        <w:rPr>
          <w:rFonts w:ascii="Georgia" w:hAnsi="Georgia"/>
          <w:color w:val="333333"/>
          <w:sz w:val="22"/>
          <w:szCs w:val="22"/>
        </w:rPr>
        <w:t xml:space="preserve">Σύμφωνα με την απόφαση της Α.ΔΙ.Π (Αρχή Διασφάλισης Ποιότητας ανώτατης εκπαίδευσης), τα ερωτηματολόγια καλό είναι να συμπληρώνονται μεταξύ της 8ης και 10ης εβδομάδας διδασκαλίας του μαθήματος. </w:t>
      </w:r>
      <w:r w:rsidRPr="00820E8C">
        <w:rPr>
          <w:rFonts w:ascii="Georgia" w:hAnsi="Georgia"/>
          <w:b/>
          <w:i/>
          <w:color w:val="333333"/>
          <w:sz w:val="22"/>
          <w:szCs w:val="22"/>
          <w:u w:val="single"/>
        </w:rPr>
        <w:t>Αυτό προϋποθέτει ότι έχουν κλείσει οι δηλώσεις μαθημάτων.</w:t>
      </w:r>
    </w:p>
    <w:p w:rsidR="003D1B75" w:rsidRPr="00820E8C" w:rsidRDefault="003D1B75" w:rsidP="003D1B75">
      <w:pPr>
        <w:pStyle w:val="NormalWeb"/>
        <w:shd w:val="clear" w:color="auto" w:fill="FFFFFF"/>
        <w:jc w:val="both"/>
        <w:rPr>
          <w:rFonts w:ascii="Georgia" w:hAnsi="Georgia"/>
          <w:color w:val="333333"/>
          <w:sz w:val="22"/>
          <w:szCs w:val="22"/>
        </w:rPr>
      </w:pPr>
      <w:r w:rsidRPr="00820E8C">
        <w:rPr>
          <w:rFonts w:ascii="Georgia" w:hAnsi="Georgia"/>
          <w:color w:val="333333"/>
          <w:sz w:val="22"/>
          <w:szCs w:val="22"/>
        </w:rPr>
        <w:t xml:space="preserve">Στα στατιστικά των αξιολογήσεων έχουν πρόσβαση τα μέλη ΟΜ.Ε.Α και οι διδάσκοντες του μαθήματος ενώ οι φοιτητές μπορούν να δουν τα αποτελέσματα των αξιολογήσεων των μαθημάτων του ΠΠΣ του Τμήματος στο </w:t>
      </w:r>
      <w:r w:rsidRPr="00820E8C">
        <w:rPr>
          <w:rFonts w:ascii="Georgia" w:hAnsi="Georgia"/>
          <w:color w:val="333333"/>
          <w:sz w:val="22"/>
          <w:szCs w:val="22"/>
          <w:lang w:val="en-US"/>
        </w:rPr>
        <w:t>e</w:t>
      </w:r>
      <w:r w:rsidRPr="00820E8C">
        <w:rPr>
          <w:rFonts w:ascii="Georgia" w:hAnsi="Georgia"/>
          <w:color w:val="333333"/>
          <w:sz w:val="22"/>
          <w:szCs w:val="22"/>
        </w:rPr>
        <w:t>-</w:t>
      </w:r>
      <w:r w:rsidRPr="00820E8C">
        <w:rPr>
          <w:rFonts w:ascii="Georgia" w:hAnsi="Georgia"/>
          <w:color w:val="333333"/>
          <w:sz w:val="22"/>
          <w:szCs w:val="22"/>
          <w:lang w:val="en-US"/>
        </w:rPr>
        <w:t>class</w:t>
      </w:r>
      <w:r w:rsidRPr="00820E8C">
        <w:rPr>
          <w:rFonts w:ascii="Georgia" w:hAnsi="Georgia"/>
          <w:color w:val="333333"/>
          <w:sz w:val="22"/>
          <w:szCs w:val="22"/>
        </w:rPr>
        <w:t xml:space="preserve"> στη διεύθυνση </w:t>
      </w:r>
      <w:hyperlink r:id="rId18" w:history="1">
        <w:r w:rsidRPr="00820E8C">
          <w:rPr>
            <w:rStyle w:val="Hyperlink"/>
            <w:rFonts w:ascii="Georgia" w:hAnsi="Georgia"/>
            <w:sz w:val="22"/>
            <w:szCs w:val="22"/>
          </w:rPr>
          <w:t>http://eclass.uoa.gr/courses/F110/</w:t>
        </w:r>
      </w:hyperlink>
      <w:r w:rsidRPr="00820E8C">
        <w:rPr>
          <w:rFonts w:ascii="Georgia" w:hAnsi="Georgia"/>
          <w:color w:val="333333"/>
          <w:sz w:val="22"/>
          <w:szCs w:val="22"/>
        </w:rPr>
        <w:t>.</w:t>
      </w:r>
    </w:p>
    <w:p w:rsidR="00976EFF" w:rsidRDefault="003D1B75" w:rsidP="00976EFF">
      <w:pPr>
        <w:pStyle w:val="NormalWeb"/>
        <w:shd w:val="clear" w:color="auto" w:fill="FFFFFF"/>
        <w:jc w:val="both"/>
        <w:rPr>
          <w:rFonts w:ascii="Georgia" w:hAnsi="Georgia"/>
          <w:color w:val="333333"/>
          <w:sz w:val="22"/>
          <w:szCs w:val="22"/>
        </w:rPr>
      </w:pPr>
      <w:r w:rsidRPr="00820E8C">
        <w:rPr>
          <w:rFonts w:ascii="Georgia" w:hAnsi="Georgia"/>
          <w:color w:val="333333"/>
          <w:sz w:val="22"/>
          <w:szCs w:val="22"/>
        </w:rPr>
        <w:t xml:space="preserve">Επισημαίνεται πως τα στατιστικά ενός ολοκληρωμένου ερωτηματολογίου γίνονται αυτόματα διαθέσιμα με την κατάθεση βαθμολογίας στο πληροφοριακό σύστημα του </w:t>
      </w:r>
      <w:proofErr w:type="spellStart"/>
      <w:r w:rsidRPr="00820E8C">
        <w:rPr>
          <w:rFonts w:ascii="Georgia" w:hAnsi="Georgia"/>
          <w:color w:val="333333"/>
          <w:sz w:val="22"/>
          <w:szCs w:val="22"/>
        </w:rPr>
        <w:t>Φοιτητολογίου</w:t>
      </w:r>
      <w:proofErr w:type="spellEnd"/>
      <w:r w:rsidRPr="00820E8C">
        <w:rPr>
          <w:rFonts w:ascii="Georgia" w:hAnsi="Georgia"/>
          <w:color w:val="333333"/>
          <w:sz w:val="22"/>
          <w:szCs w:val="22"/>
        </w:rPr>
        <w:t xml:space="preserve"> (</w:t>
      </w:r>
      <w:proofErr w:type="spellStart"/>
      <w:r w:rsidRPr="00820E8C">
        <w:rPr>
          <w:rFonts w:ascii="Georgia" w:hAnsi="Georgia"/>
          <w:color w:val="333333"/>
          <w:sz w:val="22"/>
          <w:szCs w:val="22"/>
        </w:rPr>
        <w:t>my</w:t>
      </w:r>
      <w:proofErr w:type="spellEnd"/>
      <w:r w:rsidRPr="00820E8C">
        <w:rPr>
          <w:rFonts w:ascii="Georgia" w:hAnsi="Georgia"/>
          <w:color w:val="333333"/>
          <w:sz w:val="22"/>
          <w:szCs w:val="22"/>
        </w:rPr>
        <w:t>-</w:t>
      </w:r>
      <w:proofErr w:type="spellStart"/>
      <w:r w:rsidRPr="00820E8C">
        <w:rPr>
          <w:rFonts w:ascii="Georgia" w:hAnsi="Georgia"/>
          <w:color w:val="333333"/>
          <w:sz w:val="22"/>
          <w:szCs w:val="22"/>
        </w:rPr>
        <w:t>studies</w:t>
      </w:r>
      <w:proofErr w:type="spellEnd"/>
      <w:r w:rsidRPr="00820E8C">
        <w:rPr>
          <w:rFonts w:ascii="Georgia" w:hAnsi="Georgia"/>
          <w:color w:val="333333"/>
          <w:sz w:val="22"/>
          <w:szCs w:val="22"/>
        </w:rPr>
        <w:t>).</w:t>
      </w:r>
    </w:p>
    <w:p w:rsidR="003D1B75" w:rsidRPr="00976EFF" w:rsidRDefault="003D1B75" w:rsidP="00BD7F11">
      <w:pPr>
        <w:pStyle w:val="Heading1"/>
      </w:pPr>
      <w:bookmarkStart w:id="27" w:name="_Toc502690269"/>
      <w:r w:rsidRPr="00976EFF">
        <w:t>Ερευνητικό Έργο της τελευταίας 4ετίας</w:t>
      </w:r>
      <w:bookmarkEnd w:id="27"/>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 xml:space="preserve">Η συντριπτική πλειοψηφία των μελών ΔΕΠ του Τμήματος συνεχίζει να είναι ερευνητικά ενεργοί, με πλούσιο δημοσιευμένο ερευνητικό έργο, αξιοσημείωτη συμμετοχή σε συνέδρια και συστηματική συμμετοχή σε ερευνητικά προγράμματα, διεθνή και εθνικά (βλ. σχετικούς πίνακες δημοσιεύσεων, </w:t>
      </w:r>
      <w:proofErr w:type="spellStart"/>
      <w:r w:rsidRPr="00820E8C">
        <w:rPr>
          <w:rFonts w:ascii="Georgia" w:hAnsi="Georgia"/>
          <w:sz w:val="22"/>
          <w:szCs w:val="22"/>
        </w:rPr>
        <w:t>ετεροαναφορών</w:t>
      </w:r>
      <w:proofErr w:type="spellEnd"/>
      <w:r w:rsidRPr="00820E8C">
        <w:rPr>
          <w:rFonts w:ascii="Georgia" w:hAnsi="Georgia"/>
          <w:sz w:val="22"/>
          <w:szCs w:val="22"/>
        </w:rPr>
        <w:t xml:space="preserve"> και χρηματοδότησης έρευνας). </w:t>
      </w:r>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 xml:space="preserve">Αξίζει να αναφερθεί ότι η ερευνητική χρηματοδότηση του Τμήματος αποτελεί το 18% - 20% της συνολικής ερευνητικής χρηματοδότησης του ΕΚΠΑ. Σε απόλυτα μεγέθη, το Τμήμα συνεισφέρει περί τα 8 εκ. στην χρηματοδότηση του ΕΚΠΑ και άνω των 4 εκ. Ευρώ ετησίως (χρηματοδότηση εκτός Ελλάδος) στην Ελληνική Οικονομία. Επίσης, η ποιότητα των δημοσιεύσεων είναι «κατά μέσο όρο άριστη», όπως αναφέρει η </w:t>
      </w:r>
      <w:r w:rsidRPr="00820E8C">
        <w:rPr>
          <w:rFonts w:ascii="Georgia" w:hAnsi="Georgia"/>
          <w:b/>
          <w:sz w:val="22"/>
          <w:szCs w:val="22"/>
        </w:rPr>
        <w:t xml:space="preserve">Έκθεση Εξωτερικής Αξιολόγησης. </w:t>
      </w:r>
      <w:r w:rsidRPr="00820E8C">
        <w:rPr>
          <w:rFonts w:ascii="Georgia" w:hAnsi="Georgia"/>
          <w:sz w:val="22"/>
          <w:szCs w:val="22"/>
        </w:rPr>
        <w:t xml:space="preserve">Η συνολική ερευνητική δραστηριότητα αναγνωρίζεται από την </w:t>
      </w:r>
      <w:r w:rsidRPr="00820E8C">
        <w:rPr>
          <w:rFonts w:ascii="Georgia" w:hAnsi="Georgia"/>
          <w:b/>
          <w:sz w:val="22"/>
          <w:szCs w:val="22"/>
        </w:rPr>
        <w:t xml:space="preserve">Έκθεση Εξωτερικής Αξιολόγησης </w:t>
      </w:r>
      <w:r w:rsidRPr="00820E8C">
        <w:rPr>
          <w:rFonts w:ascii="Georgia" w:hAnsi="Georgia"/>
          <w:sz w:val="22"/>
          <w:szCs w:val="22"/>
        </w:rPr>
        <w:t>σαν πολύ σημαντική και αποτελεί το λόγο της παρακάτω αποτίμησης του Τμήματος στην αν λόγω έκθεση:</w:t>
      </w:r>
    </w:p>
    <w:p w:rsidR="0094534A" w:rsidRPr="00F5321E" w:rsidRDefault="003D1B75" w:rsidP="003D1B75">
      <w:pPr>
        <w:spacing w:before="120" w:after="120"/>
        <w:ind w:left="720"/>
        <w:jc w:val="both"/>
        <w:rPr>
          <w:rFonts w:ascii="Georgia" w:hAnsi="Georgia"/>
          <w:sz w:val="22"/>
          <w:szCs w:val="22"/>
          <w:lang w:val="en-US"/>
        </w:rPr>
      </w:pPr>
      <w:r w:rsidRPr="00820E8C">
        <w:rPr>
          <w:rFonts w:ascii="Georgia" w:hAnsi="Georgia"/>
          <w:sz w:val="22"/>
          <w:szCs w:val="22"/>
          <w:lang w:val="en-US"/>
        </w:rPr>
        <w:t xml:space="preserve">“The department has outstanding excellent visibility world-wide. In its discipline, it is ranked well above the average ranking of the mother-University and is the best nationally among 4-year programs in Informatics. This is due the academic record and the high reputation of most faculty members, their professional activities, and their distinctions (IEEE/ACM Fellows, etc). </w:t>
      </w:r>
    </w:p>
    <w:p w:rsidR="0094534A" w:rsidRPr="00F5321E" w:rsidRDefault="0094534A" w:rsidP="003D1B75">
      <w:pPr>
        <w:spacing w:before="120" w:after="120"/>
        <w:ind w:left="720"/>
        <w:jc w:val="both"/>
        <w:rPr>
          <w:rFonts w:ascii="Georgia" w:hAnsi="Georgia"/>
          <w:sz w:val="22"/>
          <w:szCs w:val="22"/>
          <w:lang w:val="en-US"/>
        </w:rPr>
      </w:pPr>
    </w:p>
    <w:p w:rsidR="003D1B75" w:rsidRPr="00820E8C" w:rsidRDefault="003D1B75" w:rsidP="003D1B75">
      <w:pPr>
        <w:spacing w:before="120" w:after="120"/>
        <w:ind w:left="720"/>
        <w:jc w:val="both"/>
        <w:rPr>
          <w:rFonts w:ascii="Georgia" w:hAnsi="Georgia"/>
          <w:sz w:val="22"/>
          <w:szCs w:val="22"/>
          <w:lang w:val="en-US"/>
        </w:rPr>
      </w:pPr>
      <w:r w:rsidRPr="00820E8C">
        <w:rPr>
          <w:rFonts w:ascii="Georgia" w:hAnsi="Georgia"/>
          <w:sz w:val="22"/>
          <w:szCs w:val="22"/>
          <w:lang w:val="en-US"/>
        </w:rPr>
        <w:t>In addition, the department includes two ERC-starting grant laureates (considered to be the most prestigious individual grant at the EU level) that is an outstanding achievement and puts the department among the top in Europe with respect to this criterion.”</w:t>
      </w:r>
    </w:p>
    <w:p w:rsidR="003D1B75" w:rsidRDefault="003D1B75" w:rsidP="003D1B75">
      <w:pPr>
        <w:spacing w:before="120" w:after="120"/>
        <w:jc w:val="both"/>
        <w:rPr>
          <w:rFonts w:ascii="Georgia" w:hAnsi="Georgia"/>
          <w:sz w:val="22"/>
          <w:szCs w:val="22"/>
        </w:rPr>
      </w:pPr>
      <w:r w:rsidRPr="00820E8C">
        <w:rPr>
          <w:rFonts w:ascii="Georgia" w:hAnsi="Georgia"/>
          <w:sz w:val="22"/>
          <w:szCs w:val="22"/>
        </w:rPr>
        <w:t xml:space="preserve">Οι επισημάνσεις και προτάσεις της </w:t>
      </w:r>
      <w:r w:rsidRPr="00820E8C">
        <w:rPr>
          <w:rFonts w:ascii="Georgia" w:hAnsi="Georgia"/>
          <w:b/>
          <w:sz w:val="22"/>
          <w:szCs w:val="22"/>
        </w:rPr>
        <w:t>Έκθεσης Εξωτερικής Αξιολόγησης</w:t>
      </w:r>
      <w:r w:rsidRPr="00820E8C">
        <w:rPr>
          <w:rFonts w:ascii="Georgia" w:hAnsi="Georgia"/>
          <w:sz w:val="22"/>
          <w:szCs w:val="22"/>
        </w:rPr>
        <w:t xml:space="preserve"> αναφορικά με την έρευνα, καθώς και οι </w:t>
      </w:r>
      <w:r w:rsidRPr="00820E8C">
        <w:rPr>
          <w:rFonts w:ascii="Georgia" w:hAnsi="Georgia"/>
          <w:i/>
          <w:sz w:val="22"/>
          <w:szCs w:val="22"/>
        </w:rPr>
        <w:t>δράσεις θεραπείας τους από το Τμήμα</w:t>
      </w:r>
      <w:r w:rsidRPr="00820E8C">
        <w:rPr>
          <w:rFonts w:ascii="Georgia" w:hAnsi="Georgia"/>
          <w:sz w:val="22"/>
          <w:szCs w:val="22"/>
        </w:rPr>
        <w:t xml:space="preserve">  είναι οι ακόλουθες:</w:t>
      </w:r>
    </w:p>
    <w:p w:rsidR="0094534A" w:rsidRDefault="0094534A" w:rsidP="003D1B75">
      <w:pPr>
        <w:spacing w:before="120" w:after="120"/>
        <w:jc w:val="both"/>
        <w:rPr>
          <w:rFonts w:ascii="Georgia" w:hAnsi="Georgia"/>
          <w:sz w:val="22"/>
          <w:szCs w:val="22"/>
        </w:rPr>
      </w:pPr>
    </w:p>
    <w:p w:rsidR="0094534A" w:rsidRPr="00820E8C" w:rsidRDefault="0094534A" w:rsidP="003D1B75">
      <w:pPr>
        <w:spacing w:before="120" w:after="120"/>
        <w:jc w:val="both"/>
        <w:rPr>
          <w:rFonts w:ascii="Georgia" w:hAnsi="Georgia"/>
          <w:sz w:val="22"/>
          <w:szCs w:val="22"/>
        </w:rPr>
      </w:pPr>
    </w:p>
    <w:p w:rsidR="003D1B75" w:rsidRPr="00820E8C" w:rsidRDefault="003D1B75" w:rsidP="00604DB9">
      <w:pPr>
        <w:numPr>
          <w:ilvl w:val="0"/>
          <w:numId w:val="5"/>
        </w:numPr>
        <w:spacing w:before="120" w:after="120" w:line="276" w:lineRule="auto"/>
        <w:ind w:left="448" w:hanging="448"/>
        <w:jc w:val="both"/>
        <w:rPr>
          <w:rFonts w:ascii="Georgia" w:hAnsi="Georgia"/>
          <w:i/>
          <w:sz w:val="22"/>
          <w:szCs w:val="22"/>
        </w:rPr>
      </w:pPr>
      <w:r w:rsidRPr="00820E8C">
        <w:rPr>
          <w:rFonts w:ascii="Georgia" w:hAnsi="Georgia"/>
          <w:i/>
          <w:sz w:val="22"/>
          <w:szCs w:val="22"/>
        </w:rPr>
        <w:t>Υποδομή και υποστήριξη ερευνητικής δραστηριότητας.</w:t>
      </w:r>
      <w:r w:rsidRPr="00820E8C">
        <w:rPr>
          <w:rFonts w:ascii="Georgia" w:hAnsi="Georgia"/>
          <w:sz w:val="22"/>
          <w:szCs w:val="22"/>
        </w:rPr>
        <w:t xml:space="preserve"> Η τεχνική υποστήριξη των ερευνητών καθίσταται ακόμα πιο δύσκολη λόγω της </w:t>
      </w:r>
      <w:proofErr w:type="spellStart"/>
      <w:r w:rsidRPr="00820E8C">
        <w:rPr>
          <w:rFonts w:ascii="Georgia" w:hAnsi="Georgia"/>
          <w:sz w:val="22"/>
          <w:szCs w:val="22"/>
        </w:rPr>
        <w:t>υποχρηματοδότησης</w:t>
      </w:r>
      <w:proofErr w:type="spellEnd"/>
      <w:r w:rsidRPr="00820E8C">
        <w:rPr>
          <w:rFonts w:ascii="Georgia" w:hAnsi="Georgia"/>
          <w:sz w:val="22"/>
          <w:szCs w:val="22"/>
        </w:rPr>
        <w:t xml:space="preserve"> του ΕΚΠΑ, της πλημμελούς έως ανύπαρκτης συντήρησης των εγκαταστάσεων  και του μέτρου της διαθεσιμότητας. Απολύτως απαραίτητα έργα αναβάθμισης των υπολογιστικών συστημάτων και σχετικών κτιριακών και άλλων υποδομών έχουν παγώσει και δεν ξεκινούν λόγω των προβλημάτων του ΕΚΠΑ. Το τελευταίο έτος έγινε προσπάθεια οργάνωσης των χώρων εργασίας και απογραφής των εμπλεκόμενων στην έρευνα. Το 2013 το Τμήμα προσέφερε θέση εργασίας σε 176 ερευνητές (Μεταδιδακτορικοί 29, </w:t>
      </w:r>
      <w:proofErr w:type="spellStart"/>
      <w:r w:rsidRPr="00820E8C">
        <w:rPr>
          <w:rFonts w:ascii="Georgia" w:hAnsi="Georgia"/>
          <w:sz w:val="22"/>
          <w:szCs w:val="22"/>
        </w:rPr>
        <w:t>Υποψ</w:t>
      </w:r>
      <w:proofErr w:type="spellEnd"/>
      <w:r w:rsidRPr="00820E8C">
        <w:rPr>
          <w:rFonts w:ascii="Georgia" w:hAnsi="Georgia"/>
          <w:sz w:val="22"/>
          <w:szCs w:val="22"/>
        </w:rPr>
        <w:t>. Διδάκτορες 97, Φοιτητές 50). Σχεδόν όλοι οι εν λόγω ερευνητές χρηματοδοτούνται από ερευνητικά προγράμματα. Το Τμήμα ανέπτυξε εφαρμογή διαχείρισης των θέσεων εργασίας των ερευνητών για την καλύτερη αξιοποίηση και αποτύπωση των θέσεων εργασίας στο Τμήμα.</w:t>
      </w:r>
      <w:r w:rsidRPr="00820E8C">
        <w:rPr>
          <w:rFonts w:ascii="Georgia" w:hAnsi="Georgia"/>
          <w:i/>
          <w:sz w:val="22"/>
          <w:szCs w:val="22"/>
        </w:rPr>
        <w:t xml:space="preserve">   </w:t>
      </w:r>
    </w:p>
    <w:p w:rsidR="003D1B75" w:rsidRPr="00820E8C" w:rsidRDefault="003D1B75" w:rsidP="00604DB9">
      <w:pPr>
        <w:numPr>
          <w:ilvl w:val="0"/>
          <w:numId w:val="5"/>
        </w:numPr>
        <w:spacing w:before="120" w:after="120" w:line="276" w:lineRule="auto"/>
        <w:ind w:left="450" w:hanging="450"/>
        <w:jc w:val="both"/>
        <w:rPr>
          <w:rFonts w:ascii="Georgia" w:hAnsi="Georgia"/>
          <w:i/>
          <w:sz w:val="22"/>
          <w:szCs w:val="22"/>
        </w:rPr>
      </w:pPr>
      <w:r w:rsidRPr="00820E8C">
        <w:rPr>
          <w:rFonts w:ascii="Georgia" w:hAnsi="Georgia"/>
          <w:i/>
          <w:sz w:val="22"/>
          <w:szCs w:val="22"/>
        </w:rPr>
        <w:t xml:space="preserve">Συνέργειες μεταξύ ερευνητικών ομάδων του Τμήματος. </w:t>
      </w:r>
      <w:r w:rsidRPr="00820E8C">
        <w:rPr>
          <w:rFonts w:ascii="Georgia" w:hAnsi="Georgia"/>
          <w:sz w:val="22"/>
          <w:szCs w:val="22"/>
        </w:rPr>
        <w:t xml:space="preserve">Με τη συνεχή ενημέρωση και διαφήμιση των τρεχουσών προγραμμάτων σε όλο το ερευνητικό προσωπικό είναι πλέον πιο πιθανή η ενεργή συμμετοχή διαφορετικών ερευνητικών ομάδων σε εργασίες που αφορούν κοινές περιοχές. Πόροι από την επιστροφή στα Τμήματα μέρους της παρακράτησης του ΕΛΚΕ, έχουν διατεθεί προς αυτήν την κατεύθυνση. </w:t>
      </w:r>
    </w:p>
    <w:p w:rsidR="003D1B75" w:rsidRPr="00820E8C" w:rsidRDefault="003D1B75" w:rsidP="00604DB9">
      <w:pPr>
        <w:numPr>
          <w:ilvl w:val="0"/>
          <w:numId w:val="5"/>
        </w:numPr>
        <w:spacing w:before="120" w:after="120" w:line="276" w:lineRule="auto"/>
        <w:ind w:left="450" w:hanging="450"/>
        <w:jc w:val="both"/>
        <w:rPr>
          <w:rFonts w:ascii="Georgia" w:hAnsi="Georgia"/>
          <w:sz w:val="22"/>
          <w:szCs w:val="22"/>
        </w:rPr>
      </w:pPr>
      <w:proofErr w:type="spellStart"/>
      <w:r w:rsidRPr="00820E8C">
        <w:rPr>
          <w:rFonts w:ascii="Georgia" w:hAnsi="Georgia"/>
          <w:i/>
          <w:sz w:val="22"/>
          <w:szCs w:val="22"/>
        </w:rPr>
        <w:t>Επικαιροποίηση</w:t>
      </w:r>
      <w:proofErr w:type="spellEnd"/>
      <w:r w:rsidRPr="00820E8C">
        <w:rPr>
          <w:rFonts w:ascii="Georgia" w:hAnsi="Georgia"/>
          <w:i/>
          <w:sz w:val="22"/>
          <w:szCs w:val="22"/>
        </w:rPr>
        <w:t xml:space="preserve"> προγράμματος σπουδών σε σχέση με την τρέχουσα ερευνητική δραστηριότητα στο Τμήμα</w:t>
      </w:r>
      <w:r w:rsidRPr="00820E8C">
        <w:rPr>
          <w:rFonts w:ascii="Georgia" w:hAnsi="Georgia"/>
          <w:sz w:val="22"/>
          <w:szCs w:val="22"/>
        </w:rPr>
        <w:t>. Η σύνδεση της διδασκαλίας με την έρευνα στα Προγράμματα Μεταπτυχιακών Σπουδών αλλά και στις προπτυχιακές σπουδές, επιτυγχάνεται μέσα από διάφορους μηχανισμούς, όπως:</w:t>
      </w:r>
    </w:p>
    <w:p w:rsidR="003D1B75" w:rsidRPr="00820E8C" w:rsidRDefault="003D1B75" w:rsidP="00604DB9">
      <w:pPr>
        <w:numPr>
          <w:ilvl w:val="0"/>
          <w:numId w:val="17"/>
        </w:numPr>
        <w:spacing w:before="120" w:after="120" w:line="276" w:lineRule="auto"/>
        <w:jc w:val="both"/>
        <w:rPr>
          <w:rFonts w:ascii="Georgia" w:hAnsi="Georgia"/>
          <w:sz w:val="22"/>
          <w:szCs w:val="22"/>
        </w:rPr>
      </w:pPr>
      <w:r w:rsidRPr="00820E8C">
        <w:rPr>
          <w:rFonts w:ascii="Georgia" w:hAnsi="Georgia"/>
          <w:sz w:val="22"/>
          <w:szCs w:val="22"/>
        </w:rPr>
        <w:t>Η συνεχής αναμόρφωση της ύλης των μεταπτυχιακών (και σε μικρότερο βαθμό και των προχωρημένων προπτυχιακών) μαθημάτων με την μεταφορά της γνώσης που προκύπτει από την πλούσια ερευνητική δραστηριότητα των μελών ΔΕΠ του Τμήματος.</w:t>
      </w:r>
    </w:p>
    <w:p w:rsidR="003D1B75" w:rsidRPr="00820E8C" w:rsidRDefault="003D1B75" w:rsidP="00604DB9">
      <w:pPr>
        <w:numPr>
          <w:ilvl w:val="0"/>
          <w:numId w:val="17"/>
        </w:numPr>
        <w:spacing w:before="120" w:after="120" w:line="276" w:lineRule="auto"/>
        <w:jc w:val="both"/>
        <w:rPr>
          <w:rFonts w:ascii="Georgia" w:hAnsi="Georgia"/>
          <w:sz w:val="22"/>
          <w:szCs w:val="22"/>
        </w:rPr>
      </w:pPr>
      <w:r w:rsidRPr="00820E8C">
        <w:rPr>
          <w:rFonts w:ascii="Georgia" w:hAnsi="Georgia"/>
          <w:sz w:val="22"/>
          <w:szCs w:val="22"/>
        </w:rPr>
        <w:t xml:space="preserve">Ο θεσμός της υποχρεωτικής Πτυχιακής / Διπλωματικής εργασίας, οι οποίες αναφέρονται σε πρόσφατες επιστημονικές / τεχνολογικές εξελίξεις. Η </w:t>
      </w:r>
      <w:proofErr w:type="spellStart"/>
      <w:r w:rsidRPr="00820E8C">
        <w:rPr>
          <w:rFonts w:ascii="Georgia" w:hAnsi="Georgia"/>
          <w:sz w:val="22"/>
          <w:szCs w:val="22"/>
        </w:rPr>
        <w:t>συνεπίβλεψη</w:t>
      </w:r>
      <w:proofErr w:type="spellEnd"/>
      <w:r w:rsidRPr="00820E8C">
        <w:rPr>
          <w:rFonts w:ascii="Georgia" w:hAnsi="Georgia"/>
          <w:sz w:val="22"/>
          <w:szCs w:val="22"/>
        </w:rPr>
        <w:t xml:space="preserve"> τους συχνά από υποψήφιους διδάκτορες ενισχύει περεταίρω την σύνδεσή τους με την έρευνα. </w:t>
      </w:r>
    </w:p>
    <w:p w:rsidR="003D1B75" w:rsidRPr="00820E8C" w:rsidRDefault="003D1B75" w:rsidP="00604DB9">
      <w:pPr>
        <w:numPr>
          <w:ilvl w:val="0"/>
          <w:numId w:val="17"/>
        </w:numPr>
        <w:spacing w:before="120" w:after="120" w:line="276" w:lineRule="auto"/>
        <w:jc w:val="both"/>
        <w:rPr>
          <w:rFonts w:ascii="Georgia" w:hAnsi="Georgia"/>
          <w:sz w:val="22"/>
          <w:szCs w:val="22"/>
        </w:rPr>
      </w:pPr>
      <w:r w:rsidRPr="00820E8C">
        <w:rPr>
          <w:rFonts w:ascii="Georgia" w:hAnsi="Georgia"/>
          <w:sz w:val="22"/>
          <w:szCs w:val="22"/>
        </w:rPr>
        <w:t xml:space="preserve">Ο θεσμός των </w:t>
      </w:r>
      <w:proofErr w:type="spellStart"/>
      <w:r w:rsidRPr="00820E8C">
        <w:rPr>
          <w:rFonts w:ascii="Georgia" w:hAnsi="Georgia"/>
          <w:sz w:val="22"/>
          <w:szCs w:val="22"/>
        </w:rPr>
        <w:t>projects</w:t>
      </w:r>
      <w:proofErr w:type="spellEnd"/>
      <w:r w:rsidRPr="00820E8C">
        <w:rPr>
          <w:rFonts w:ascii="Georgia" w:hAnsi="Georgia"/>
          <w:sz w:val="22"/>
          <w:szCs w:val="22"/>
        </w:rPr>
        <w:t xml:space="preserve"> στα πλαίσια αρκετών μαθημάτων, τα οποία συνήθως αναφέρονται σε σύγχρονα τεχνολογικά περιβάλλοντα.</w:t>
      </w:r>
    </w:p>
    <w:p w:rsidR="003D1B75" w:rsidRPr="00820E8C" w:rsidRDefault="003D1B75" w:rsidP="00604DB9">
      <w:pPr>
        <w:numPr>
          <w:ilvl w:val="0"/>
          <w:numId w:val="5"/>
        </w:numPr>
        <w:spacing w:before="120" w:after="120" w:line="276" w:lineRule="auto"/>
        <w:ind w:left="450" w:hanging="450"/>
        <w:jc w:val="both"/>
        <w:rPr>
          <w:rFonts w:ascii="Georgia" w:hAnsi="Georgia"/>
          <w:i/>
          <w:sz w:val="22"/>
          <w:szCs w:val="22"/>
        </w:rPr>
      </w:pPr>
      <w:r w:rsidRPr="00820E8C">
        <w:rPr>
          <w:rFonts w:ascii="Georgia" w:hAnsi="Georgia"/>
          <w:i/>
          <w:sz w:val="22"/>
          <w:szCs w:val="22"/>
        </w:rPr>
        <w:t>Προώθηση και διαφήμιση των ερευνητικών δραστηριοτήτων του Τμήματος</w:t>
      </w:r>
      <w:r w:rsidRPr="00820E8C">
        <w:rPr>
          <w:rFonts w:ascii="Georgia" w:hAnsi="Georgia"/>
          <w:sz w:val="22"/>
          <w:szCs w:val="22"/>
        </w:rPr>
        <w:t xml:space="preserve">. Πλέον μέσω της νέας ιστοσελίδας του Τμήματος αλλά και από τα μέσα κοινωνικής δικτύωσης διαφημίζονται ομιλίες, σεμινάρια, προγράμματα μεταπτυχιακών και πληθώρα ερευνητικών δραστηριοτήτων που ενδέχεται να ενδιαφέρουν την ερευνητική κοινότητα. </w:t>
      </w:r>
    </w:p>
    <w:p w:rsidR="003D1B75" w:rsidRPr="00820E8C" w:rsidRDefault="003D1B75" w:rsidP="00604DB9">
      <w:pPr>
        <w:numPr>
          <w:ilvl w:val="0"/>
          <w:numId w:val="5"/>
        </w:numPr>
        <w:spacing w:before="120" w:after="120" w:line="276" w:lineRule="auto"/>
        <w:ind w:left="450" w:hanging="450"/>
        <w:jc w:val="both"/>
        <w:rPr>
          <w:rFonts w:ascii="Georgia" w:hAnsi="Georgia"/>
          <w:sz w:val="22"/>
          <w:szCs w:val="22"/>
        </w:rPr>
      </w:pPr>
      <w:r w:rsidRPr="00820E8C">
        <w:rPr>
          <w:rFonts w:ascii="Georgia" w:hAnsi="Georgia"/>
          <w:sz w:val="22"/>
          <w:szCs w:val="22"/>
        </w:rPr>
        <w:t xml:space="preserve"> </w:t>
      </w:r>
      <w:proofErr w:type="spellStart"/>
      <w:r w:rsidRPr="00820E8C">
        <w:rPr>
          <w:rFonts w:ascii="Georgia" w:hAnsi="Georgia"/>
          <w:i/>
          <w:sz w:val="22"/>
          <w:szCs w:val="22"/>
        </w:rPr>
        <w:t>Αυστηροποίηση</w:t>
      </w:r>
      <w:proofErr w:type="spellEnd"/>
      <w:r w:rsidRPr="00820E8C">
        <w:rPr>
          <w:rFonts w:ascii="Georgia" w:hAnsi="Georgia"/>
          <w:i/>
          <w:sz w:val="22"/>
          <w:szCs w:val="22"/>
        </w:rPr>
        <w:t xml:space="preserve"> του πλαισίου εργασιών για τους υποψήφιους διδάκτορες.</w:t>
      </w:r>
      <w:r w:rsidRPr="00820E8C">
        <w:rPr>
          <w:rFonts w:ascii="Georgia" w:hAnsi="Georgia"/>
          <w:sz w:val="22"/>
          <w:szCs w:val="22"/>
        </w:rPr>
        <w:t xml:space="preserve"> Υπάρχει με αυτό τον τρόπο καλύτερη κι επιβεβλημένη συνεργασία του υποψήφιου διδάκτορα με τους επιβλέποντες καθηγητές του με ενδιάμεσες εκθέσεις προόδου που εξασφαλίζουν την καλύτερη ποιότητα των ερευνητικών εργασιών.</w:t>
      </w:r>
    </w:p>
    <w:p w:rsidR="00D44799" w:rsidRDefault="00D44799">
      <w:pPr>
        <w:rPr>
          <w:rFonts w:ascii="Georgia" w:hAnsi="Georgia"/>
          <w:sz w:val="22"/>
          <w:szCs w:val="22"/>
        </w:rPr>
      </w:pPr>
      <w:r>
        <w:rPr>
          <w:rFonts w:ascii="Georgia" w:hAnsi="Georgia"/>
          <w:sz w:val="22"/>
          <w:szCs w:val="22"/>
        </w:rPr>
        <w:br w:type="page"/>
      </w:r>
    </w:p>
    <w:p w:rsidR="00D44799" w:rsidRDefault="00D44799" w:rsidP="003D1B75">
      <w:pPr>
        <w:spacing w:before="120" w:after="120"/>
        <w:jc w:val="both"/>
        <w:rPr>
          <w:rFonts w:ascii="Georgia" w:hAnsi="Georgia"/>
          <w:sz w:val="22"/>
          <w:szCs w:val="22"/>
        </w:rPr>
      </w:pPr>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 xml:space="preserve">Την τελευταία τετραετία τα μέλη ΔΕΠ διακρίθηκαν με διάφορους τρόπους, όπως: </w:t>
      </w:r>
    </w:p>
    <w:p w:rsidR="003D1B75" w:rsidRPr="00820E8C" w:rsidRDefault="003D1B75" w:rsidP="003D1B75">
      <w:pPr>
        <w:spacing w:before="120" w:after="120"/>
        <w:jc w:val="both"/>
        <w:rPr>
          <w:rFonts w:ascii="Georgia" w:hAnsi="Georgia"/>
          <w:sz w:val="22"/>
          <w:szCs w:val="22"/>
          <w:lang w:val="en-US"/>
        </w:rPr>
      </w:pPr>
      <w:r w:rsidRPr="00820E8C">
        <w:rPr>
          <w:rFonts w:ascii="Georgia" w:hAnsi="Georgia"/>
          <w:sz w:val="22"/>
          <w:szCs w:val="22"/>
        </w:rPr>
        <w:t>Βραβεία</w:t>
      </w:r>
      <w:r w:rsidRPr="00820E8C">
        <w:rPr>
          <w:rFonts w:ascii="Georgia" w:hAnsi="Georgia"/>
          <w:sz w:val="22"/>
          <w:szCs w:val="22"/>
          <w:lang w:val="en-US"/>
        </w:rPr>
        <w:t xml:space="preserve"> – </w:t>
      </w:r>
      <w:r w:rsidRPr="00820E8C">
        <w:rPr>
          <w:rFonts w:ascii="Georgia" w:hAnsi="Georgia"/>
          <w:sz w:val="22"/>
          <w:szCs w:val="22"/>
        </w:rPr>
        <w:t>Διακρίσεις</w:t>
      </w:r>
      <w:r w:rsidRPr="00820E8C">
        <w:rPr>
          <w:rFonts w:ascii="Georgia" w:hAnsi="Georgia"/>
          <w:sz w:val="22"/>
          <w:szCs w:val="22"/>
          <w:lang w:val="en-US"/>
        </w:rPr>
        <w:t>:</w:t>
      </w:r>
    </w:p>
    <w:p w:rsidR="003D1B75" w:rsidRPr="00820E8C" w:rsidRDefault="003D1B75" w:rsidP="003D1B75">
      <w:pPr>
        <w:spacing w:before="120" w:after="120"/>
        <w:jc w:val="both"/>
        <w:rPr>
          <w:rFonts w:ascii="Georgia" w:hAnsi="Georgia"/>
          <w:sz w:val="22"/>
          <w:szCs w:val="22"/>
          <w:lang w:val="en-US"/>
        </w:rPr>
      </w:pPr>
      <w:r w:rsidRPr="00820E8C">
        <w:rPr>
          <w:rFonts w:ascii="Georgia" w:hAnsi="Georgia"/>
          <w:sz w:val="22"/>
          <w:szCs w:val="22"/>
          <w:lang w:val="en-US"/>
        </w:rPr>
        <w:t>Gödel Pr</w:t>
      </w:r>
      <w:r w:rsidR="00834C71">
        <w:rPr>
          <w:rFonts w:ascii="Georgia" w:hAnsi="Georgia"/>
          <w:sz w:val="22"/>
          <w:szCs w:val="22"/>
          <w:lang w:val="en-US"/>
        </w:rPr>
        <w:t>ize (offered by the</w:t>
      </w:r>
      <w:r w:rsidRPr="00820E8C">
        <w:rPr>
          <w:rFonts w:ascii="Georgia" w:hAnsi="Georgia"/>
          <w:sz w:val="22"/>
          <w:szCs w:val="22"/>
          <w:lang w:val="en-US"/>
        </w:rPr>
        <w:t xml:space="preserve"> Association for Computer Machinery (ACM) for Honoring Outstanding Papers in Theoretical Computer Science,  Prof. E. </w:t>
      </w:r>
      <w:proofErr w:type="spellStart"/>
      <w:r w:rsidRPr="00820E8C">
        <w:rPr>
          <w:rFonts w:ascii="Georgia" w:hAnsi="Georgia"/>
          <w:sz w:val="22"/>
          <w:szCs w:val="22"/>
          <w:lang w:val="en-US"/>
        </w:rPr>
        <w:t>Koutsoupias</w:t>
      </w:r>
      <w:proofErr w:type="spellEnd"/>
      <w:r w:rsidRPr="00820E8C">
        <w:rPr>
          <w:rFonts w:ascii="Georgia" w:hAnsi="Georgia"/>
          <w:sz w:val="22"/>
          <w:szCs w:val="22"/>
          <w:lang w:val="en-US"/>
        </w:rPr>
        <w:t xml:space="preserve">, 2012), Institute of Electronics and Electrical Engineers (IEEE) Fellowships (Prof. D. </w:t>
      </w:r>
      <w:proofErr w:type="spellStart"/>
      <w:r w:rsidRPr="00820E8C">
        <w:rPr>
          <w:rFonts w:ascii="Georgia" w:hAnsi="Georgia"/>
          <w:sz w:val="22"/>
          <w:szCs w:val="22"/>
          <w:lang w:val="en-US"/>
        </w:rPr>
        <w:t>Gizopoulos</w:t>
      </w:r>
      <w:proofErr w:type="spellEnd"/>
      <w:r w:rsidRPr="00820E8C">
        <w:rPr>
          <w:rFonts w:ascii="Georgia" w:hAnsi="Georgia"/>
          <w:sz w:val="22"/>
          <w:szCs w:val="22"/>
          <w:lang w:val="en-US"/>
        </w:rPr>
        <w:t xml:space="preserve">, 2013 and Prof. Y. Ioannidis, 2010). EURASIP Fellow (Prof. S. </w:t>
      </w:r>
      <w:proofErr w:type="spellStart"/>
      <w:r w:rsidRPr="00820E8C">
        <w:rPr>
          <w:rFonts w:ascii="Georgia" w:hAnsi="Georgia"/>
          <w:sz w:val="22"/>
          <w:szCs w:val="22"/>
          <w:lang w:val="en-US"/>
        </w:rPr>
        <w:t>Theodoridis</w:t>
      </w:r>
      <w:proofErr w:type="spellEnd"/>
      <w:r w:rsidRPr="00820E8C">
        <w:rPr>
          <w:rFonts w:ascii="Georgia" w:hAnsi="Georgia"/>
          <w:sz w:val="22"/>
          <w:szCs w:val="22"/>
          <w:lang w:val="en-US"/>
        </w:rPr>
        <w:t xml:space="preserve">, 2011), Academia </w:t>
      </w:r>
      <w:proofErr w:type="spellStart"/>
      <w:r w:rsidRPr="00820E8C">
        <w:rPr>
          <w:rFonts w:ascii="Georgia" w:hAnsi="Georgia"/>
          <w:sz w:val="22"/>
          <w:szCs w:val="22"/>
          <w:lang w:val="en-US"/>
        </w:rPr>
        <w:t>Europea</w:t>
      </w:r>
      <w:proofErr w:type="spellEnd"/>
      <w:r w:rsidRPr="00820E8C">
        <w:rPr>
          <w:rFonts w:ascii="Georgia" w:hAnsi="Georgia"/>
          <w:sz w:val="22"/>
          <w:szCs w:val="22"/>
          <w:lang w:val="en-US"/>
        </w:rPr>
        <w:t xml:space="preserve"> (Prof. Y. Ioannidis, 2011).</w:t>
      </w:r>
    </w:p>
    <w:p w:rsidR="003D1B75" w:rsidRPr="00820E8C" w:rsidRDefault="003D1B75" w:rsidP="003D1B75">
      <w:pPr>
        <w:spacing w:before="120" w:after="120"/>
        <w:rPr>
          <w:rFonts w:ascii="Georgia" w:hAnsi="Georgia"/>
          <w:sz w:val="22"/>
          <w:szCs w:val="22"/>
          <w:lang w:val="en-US"/>
        </w:rPr>
      </w:pPr>
    </w:p>
    <w:p w:rsidR="003D1B75" w:rsidRPr="00820E8C" w:rsidRDefault="003D1B75" w:rsidP="003D1B75">
      <w:pPr>
        <w:spacing w:before="120" w:after="120"/>
        <w:rPr>
          <w:rFonts w:ascii="Georgia" w:hAnsi="Georgia"/>
          <w:sz w:val="22"/>
          <w:szCs w:val="22"/>
          <w:lang w:val="en-US"/>
        </w:rPr>
      </w:pPr>
      <w:r w:rsidRPr="00820E8C">
        <w:rPr>
          <w:rFonts w:ascii="Georgia" w:hAnsi="Georgia"/>
          <w:sz w:val="22"/>
          <w:szCs w:val="22"/>
          <w:lang w:val="en-US"/>
        </w:rPr>
        <w:t xml:space="preserve">Best Paper Awards </w:t>
      </w:r>
      <w:r w:rsidRPr="00820E8C">
        <w:rPr>
          <w:rFonts w:ascii="Georgia" w:hAnsi="Georgia"/>
          <w:sz w:val="22"/>
          <w:szCs w:val="22"/>
        </w:rPr>
        <w:t>σε</w:t>
      </w:r>
      <w:r w:rsidRPr="00820E8C">
        <w:rPr>
          <w:rFonts w:ascii="Georgia" w:hAnsi="Georgia"/>
          <w:sz w:val="22"/>
          <w:szCs w:val="22"/>
          <w:lang w:val="en-US"/>
        </w:rPr>
        <w:t xml:space="preserve"> </w:t>
      </w:r>
      <w:r w:rsidRPr="00820E8C">
        <w:rPr>
          <w:rFonts w:ascii="Georgia" w:hAnsi="Georgia"/>
          <w:sz w:val="22"/>
          <w:szCs w:val="22"/>
        </w:rPr>
        <w:t>διεθνή</w:t>
      </w:r>
      <w:r w:rsidRPr="00820E8C">
        <w:rPr>
          <w:rFonts w:ascii="Georgia" w:hAnsi="Georgia"/>
          <w:sz w:val="22"/>
          <w:szCs w:val="22"/>
          <w:lang w:val="en-US"/>
        </w:rPr>
        <w:t xml:space="preserve"> </w:t>
      </w:r>
      <w:r w:rsidRPr="00820E8C">
        <w:rPr>
          <w:rFonts w:ascii="Georgia" w:hAnsi="Georgia"/>
          <w:sz w:val="22"/>
          <w:szCs w:val="22"/>
        </w:rPr>
        <w:t>συνέδρια</w:t>
      </w:r>
      <w:r w:rsidRPr="00820E8C">
        <w:rPr>
          <w:rFonts w:ascii="Georgia" w:hAnsi="Georgia"/>
          <w:sz w:val="22"/>
          <w:szCs w:val="22"/>
          <w:lang w:val="en-US"/>
        </w:rPr>
        <w:t>:</w:t>
      </w:r>
    </w:p>
    <w:p w:rsidR="003D1B75" w:rsidRPr="00820E8C" w:rsidRDefault="003D1B75" w:rsidP="00604DB9">
      <w:pPr>
        <w:pStyle w:val="ListParagraph"/>
        <w:numPr>
          <w:ilvl w:val="0"/>
          <w:numId w:val="6"/>
        </w:numPr>
        <w:spacing w:before="120" w:after="120"/>
        <w:ind w:left="360"/>
        <w:rPr>
          <w:rFonts w:ascii="Georgia" w:hAnsi="Georgia" w:cs="Times New Roman"/>
          <w:lang w:val="en-US"/>
        </w:rPr>
      </w:pPr>
      <w:r w:rsidRPr="00820E8C">
        <w:rPr>
          <w:rFonts w:ascii="Georgia" w:hAnsi="Georgia" w:cs="Times New Roman"/>
          <w:lang w:val="en-US"/>
        </w:rPr>
        <w:t xml:space="preserve">Best Student Paper Award at the 13th IEEE International Conference on Bioinformatics and </w:t>
      </w:r>
      <w:proofErr w:type="spellStart"/>
      <w:r w:rsidRPr="00820E8C">
        <w:rPr>
          <w:rFonts w:ascii="Georgia" w:hAnsi="Georgia" w:cs="Times New Roman"/>
          <w:lang w:val="en-US"/>
        </w:rPr>
        <w:t>BioEngineering</w:t>
      </w:r>
      <w:proofErr w:type="spellEnd"/>
      <w:r w:rsidRPr="00820E8C">
        <w:rPr>
          <w:rFonts w:ascii="Georgia" w:hAnsi="Georgia" w:cs="Times New Roman"/>
          <w:lang w:val="en-US"/>
        </w:rPr>
        <w:t xml:space="preserve">, 2013, for the paper: S. </w:t>
      </w:r>
      <w:proofErr w:type="spellStart"/>
      <w:r w:rsidRPr="00820E8C">
        <w:rPr>
          <w:rFonts w:ascii="Georgia" w:hAnsi="Georgia" w:cs="Times New Roman"/>
          <w:lang w:val="en-US"/>
        </w:rPr>
        <w:t>Katsigiannis</w:t>
      </w:r>
      <w:proofErr w:type="spellEnd"/>
      <w:r w:rsidRPr="00820E8C">
        <w:rPr>
          <w:rFonts w:ascii="Georgia" w:hAnsi="Georgia" w:cs="Times New Roman"/>
          <w:lang w:val="en-US"/>
        </w:rPr>
        <w:t xml:space="preserve">, E. </w:t>
      </w:r>
      <w:proofErr w:type="spellStart"/>
      <w:r w:rsidRPr="00820E8C">
        <w:rPr>
          <w:rFonts w:ascii="Georgia" w:hAnsi="Georgia" w:cs="Times New Roman"/>
          <w:lang w:val="en-US"/>
        </w:rPr>
        <w:t>Zacharia</w:t>
      </w:r>
      <w:proofErr w:type="spellEnd"/>
      <w:r w:rsidRPr="00820E8C">
        <w:rPr>
          <w:rFonts w:ascii="Georgia" w:hAnsi="Georgia" w:cs="Times New Roman"/>
          <w:lang w:val="en-US"/>
        </w:rPr>
        <w:t xml:space="preserve">, D. </w:t>
      </w:r>
      <w:proofErr w:type="spellStart"/>
      <w:r w:rsidRPr="00820E8C">
        <w:rPr>
          <w:rFonts w:ascii="Georgia" w:hAnsi="Georgia" w:cs="Times New Roman"/>
          <w:lang w:val="en-US"/>
        </w:rPr>
        <w:t>Maroulis</w:t>
      </w:r>
      <w:proofErr w:type="spellEnd"/>
      <w:r w:rsidRPr="00820E8C">
        <w:rPr>
          <w:rFonts w:ascii="Georgia" w:hAnsi="Georgia" w:cs="Times New Roman"/>
          <w:lang w:val="en-US"/>
        </w:rPr>
        <w:t>, “Enhancing the Performance of a Microarray Gridding Algorithm via GPU Computing Techniques”.</w:t>
      </w:r>
    </w:p>
    <w:p w:rsidR="003D1B75" w:rsidRPr="00820E8C" w:rsidRDefault="003D1B75" w:rsidP="00604DB9">
      <w:pPr>
        <w:pStyle w:val="ListParagraph"/>
        <w:numPr>
          <w:ilvl w:val="0"/>
          <w:numId w:val="6"/>
        </w:numPr>
        <w:spacing w:before="120" w:after="120"/>
        <w:ind w:left="360"/>
        <w:rPr>
          <w:rFonts w:ascii="Georgia" w:hAnsi="Georgia" w:cs="Times New Roman"/>
          <w:lang w:val="en-US"/>
        </w:rPr>
      </w:pPr>
      <w:r w:rsidRPr="00820E8C">
        <w:rPr>
          <w:rFonts w:ascii="Georgia" w:hAnsi="Georgia" w:cs="Times New Roman"/>
          <w:lang w:val="en-US"/>
        </w:rPr>
        <w:t xml:space="preserve">Best student paper award – Special mention  at the First Internet Science Conference, 2013, for the paper: E. </w:t>
      </w:r>
      <w:proofErr w:type="spellStart"/>
      <w:r w:rsidRPr="00820E8C">
        <w:rPr>
          <w:rFonts w:ascii="Georgia" w:hAnsi="Georgia" w:cs="Times New Roman"/>
          <w:lang w:val="en-US"/>
        </w:rPr>
        <w:t>Kokolaki</w:t>
      </w:r>
      <w:proofErr w:type="spellEnd"/>
      <w:r w:rsidRPr="00820E8C">
        <w:rPr>
          <w:rFonts w:ascii="Georgia" w:hAnsi="Georgia" w:cs="Times New Roman"/>
          <w:lang w:val="en-US"/>
        </w:rPr>
        <w:t xml:space="preserve">, M. </w:t>
      </w:r>
      <w:proofErr w:type="spellStart"/>
      <w:r w:rsidRPr="00820E8C">
        <w:rPr>
          <w:rFonts w:ascii="Georgia" w:hAnsi="Georgia" w:cs="Times New Roman"/>
          <w:lang w:val="en-US"/>
        </w:rPr>
        <w:t>Karaliopoulos</w:t>
      </w:r>
      <w:proofErr w:type="spellEnd"/>
      <w:r w:rsidRPr="00820E8C">
        <w:rPr>
          <w:rFonts w:ascii="Georgia" w:hAnsi="Georgia" w:cs="Times New Roman"/>
          <w:lang w:val="en-US"/>
        </w:rPr>
        <w:t xml:space="preserve">, I </w:t>
      </w:r>
      <w:proofErr w:type="spellStart"/>
      <w:r w:rsidRPr="00820E8C">
        <w:rPr>
          <w:rFonts w:ascii="Georgia" w:hAnsi="Georgia" w:cs="Times New Roman"/>
          <w:lang w:val="en-US"/>
        </w:rPr>
        <w:t>Stavrakakis</w:t>
      </w:r>
      <w:proofErr w:type="spellEnd"/>
      <w:r w:rsidRPr="00820E8C">
        <w:rPr>
          <w:rFonts w:ascii="Georgia" w:hAnsi="Georgia" w:cs="Times New Roman"/>
          <w:lang w:val="en-US"/>
        </w:rPr>
        <w:t>,  “On the human-driven decision-making process in competitive environments”.</w:t>
      </w:r>
    </w:p>
    <w:p w:rsidR="003D1B75" w:rsidRPr="00820E8C" w:rsidRDefault="003D1B75" w:rsidP="00604DB9">
      <w:pPr>
        <w:pStyle w:val="ListParagraph"/>
        <w:numPr>
          <w:ilvl w:val="0"/>
          <w:numId w:val="6"/>
        </w:numPr>
        <w:spacing w:before="120" w:after="120"/>
        <w:ind w:left="360"/>
        <w:rPr>
          <w:rFonts w:ascii="Georgia" w:hAnsi="Georgia" w:cs="Times New Roman"/>
          <w:lang w:val="en-US"/>
        </w:rPr>
      </w:pPr>
      <w:r w:rsidRPr="00820E8C">
        <w:rPr>
          <w:rFonts w:ascii="Georgia" w:hAnsi="Georgia" w:cs="Times New Roman"/>
          <w:lang w:val="en-US"/>
        </w:rPr>
        <w:t xml:space="preserve">Best paper Award at the International Symposium on Software Testing and Analysis (ISSTA), 2012, for the paper: K. Li, C.  </w:t>
      </w:r>
      <w:proofErr w:type="spellStart"/>
      <w:r w:rsidRPr="00820E8C">
        <w:rPr>
          <w:rFonts w:ascii="Georgia" w:hAnsi="Georgia" w:cs="Times New Roman"/>
          <w:lang w:val="en-US"/>
        </w:rPr>
        <w:t>Reichenbach</w:t>
      </w:r>
      <w:proofErr w:type="spellEnd"/>
      <w:r w:rsidRPr="00820E8C">
        <w:rPr>
          <w:rFonts w:ascii="Georgia" w:hAnsi="Georgia" w:cs="Times New Roman"/>
          <w:lang w:val="en-US"/>
        </w:rPr>
        <w:t xml:space="preserve">, C. </w:t>
      </w:r>
      <w:proofErr w:type="spellStart"/>
      <w:r w:rsidRPr="00820E8C">
        <w:rPr>
          <w:rFonts w:ascii="Georgia" w:hAnsi="Georgia" w:cs="Times New Roman"/>
          <w:lang w:val="en-US"/>
        </w:rPr>
        <w:t>Csallner</w:t>
      </w:r>
      <w:proofErr w:type="spellEnd"/>
      <w:r w:rsidRPr="00820E8C">
        <w:rPr>
          <w:rFonts w:ascii="Georgia" w:hAnsi="Georgia" w:cs="Times New Roman"/>
          <w:lang w:val="en-US"/>
        </w:rPr>
        <w:t xml:space="preserve"> and Y. </w:t>
      </w:r>
      <w:proofErr w:type="spellStart"/>
      <w:r w:rsidRPr="00820E8C">
        <w:rPr>
          <w:rFonts w:ascii="Georgia" w:hAnsi="Georgia" w:cs="Times New Roman"/>
          <w:lang w:val="en-US"/>
        </w:rPr>
        <w:t>Smaragdakis</w:t>
      </w:r>
      <w:proofErr w:type="spellEnd"/>
      <w:r w:rsidRPr="00820E8C">
        <w:rPr>
          <w:rFonts w:ascii="Georgia" w:hAnsi="Georgia" w:cs="Times New Roman"/>
          <w:lang w:val="en-US"/>
        </w:rPr>
        <w:t xml:space="preserve"> “Residual Investigation: Predictive and Precise Bug Detection”.</w:t>
      </w:r>
    </w:p>
    <w:p w:rsidR="003D1B75" w:rsidRPr="00820E8C" w:rsidRDefault="003D1B75" w:rsidP="00604DB9">
      <w:pPr>
        <w:pStyle w:val="ListParagraph"/>
        <w:numPr>
          <w:ilvl w:val="0"/>
          <w:numId w:val="6"/>
        </w:numPr>
        <w:spacing w:before="120" w:after="120"/>
        <w:ind w:left="360"/>
        <w:rPr>
          <w:rFonts w:ascii="Georgia" w:hAnsi="Georgia" w:cs="Times New Roman"/>
          <w:lang w:val="en-US"/>
        </w:rPr>
      </w:pPr>
      <w:r w:rsidRPr="00820E8C">
        <w:rPr>
          <w:rFonts w:ascii="Georgia" w:hAnsi="Georgia" w:cs="Times New Roman"/>
          <w:lang w:val="en-US"/>
        </w:rPr>
        <w:t xml:space="preserve">Best Student paper Award at the Real-Time Image and Video Processing Conference, SPIE, 2012, for the paper: S. </w:t>
      </w:r>
      <w:proofErr w:type="spellStart"/>
      <w:r w:rsidRPr="00820E8C">
        <w:rPr>
          <w:rFonts w:ascii="Georgia" w:hAnsi="Georgia" w:cs="Times New Roman"/>
          <w:lang w:val="en-US"/>
        </w:rPr>
        <w:t>Katsigiannis</w:t>
      </w:r>
      <w:proofErr w:type="spellEnd"/>
      <w:r w:rsidRPr="00820E8C">
        <w:rPr>
          <w:rFonts w:ascii="Georgia" w:hAnsi="Georgia" w:cs="Times New Roman"/>
          <w:lang w:val="en-US"/>
        </w:rPr>
        <w:t xml:space="preserve">, G. </w:t>
      </w:r>
      <w:proofErr w:type="spellStart"/>
      <w:r w:rsidRPr="00820E8C">
        <w:rPr>
          <w:rFonts w:ascii="Georgia" w:hAnsi="Georgia" w:cs="Times New Roman"/>
          <w:lang w:val="en-US"/>
        </w:rPr>
        <w:t>Papaioannou</w:t>
      </w:r>
      <w:proofErr w:type="spellEnd"/>
      <w:r w:rsidRPr="00820E8C">
        <w:rPr>
          <w:rFonts w:ascii="Georgia" w:hAnsi="Georgia" w:cs="Times New Roman"/>
          <w:lang w:val="en-US"/>
        </w:rPr>
        <w:t xml:space="preserve">, D. </w:t>
      </w:r>
      <w:proofErr w:type="spellStart"/>
      <w:r w:rsidRPr="00820E8C">
        <w:rPr>
          <w:rFonts w:ascii="Georgia" w:hAnsi="Georgia" w:cs="Times New Roman"/>
          <w:lang w:val="en-US"/>
        </w:rPr>
        <w:t>Maroulis</w:t>
      </w:r>
      <w:proofErr w:type="spellEnd"/>
      <w:r w:rsidRPr="00820E8C">
        <w:rPr>
          <w:rFonts w:ascii="Georgia" w:hAnsi="Georgia" w:cs="Times New Roman"/>
          <w:lang w:val="en-US"/>
        </w:rPr>
        <w:t xml:space="preserve">, “A </w:t>
      </w:r>
      <w:proofErr w:type="spellStart"/>
      <w:r w:rsidRPr="00820E8C">
        <w:rPr>
          <w:rFonts w:ascii="Georgia" w:hAnsi="Georgia" w:cs="Times New Roman"/>
          <w:lang w:val="en-US"/>
        </w:rPr>
        <w:t>contourlet</w:t>
      </w:r>
      <w:proofErr w:type="spellEnd"/>
      <w:r w:rsidRPr="00820E8C">
        <w:rPr>
          <w:rFonts w:ascii="Georgia" w:hAnsi="Georgia" w:cs="Times New Roman"/>
          <w:lang w:val="en-US"/>
        </w:rPr>
        <w:t xml:space="preserve"> transform based algorithm for real-time video encoding”.</w:t>
      </w:r>
    </w:p>
    <w:p w:rsidR="003D1B75" w:rsidRPr="00820E8C" w:rsidRDefault="003D1B75" w:rsidP="00604DB9">
      <w:pPr>
        <w:pStyle w:val="ListParagraph"/>
        <w:numPr>
          <w:ilvl w:val="0"/>
          <w:numId w:val="6"/>
        </w:numPr>
        <w:spacing w:before="120" w:after="120"/>
        <w:ind w:left="360"/>
        <w:rPr>
          <w:rFonts w:ascii="Georgia" w:hAnsi="Georgia" w:cs="Times New Roman"/>
          <w:lang w:val="en-US"/>
        </w:rPr>
      </w:pPr>
      <w:r w:rsidRPr="00820E8C">
        <w:rPr>
          <w:rFonts w:ascii="Georgia" w:hAnsi="Georgia" w:cs="Times New Roman"/>
          <w:lang w:val="en-US"/>
        </w:rPr>
        <w:t xml:space="preserve">Best Student Paper Award at the Hellenic Conference on Artificial Intelligence 2012 for the paper: V. </w:t>
      </w:r>
      <w:proofErr w:type="spellStart"/>
      <w:r w:rsidRPr="00820E8C">
        <w:rPr>
          <w:rFonts w:ascii="Georgia" w:hAnsi="Georgia" w:cs="Times New Roman"/>
          <w:lang w:val="en-US"/>
        </w:rPr>
        <w:t>Anastassiou</w:t>
      </w:r>
      <w:proofErr w:type="spellEnd"/>
      <w:r w:rsidRPr="00820E8C">
        <w:rPr>
          <w:rFonts w:ascii="Georgia" w:hAnsi="Georgia" w:cs="Times New Roman"/>
          <w:lang w:val="en-US"/>
        </w:rPr>
        <w:t xml:space="preserve">, P. Diamantopoulos, S. </w:t>
      </w:r>
      <w:proofErr w:type="spellStart"/>
      <w:r w:rsidRPr="00820E8C">
        <w:rPr>
          <w:rFonts w:ascii="Georgia" w:hAnsi="Georgia" w:cs="Times New Roman"/>
          <w:lang w:val="en-US"/>
        </w:rPr>
        <w:t>Vassos</w:t>
      </w:r>
      <w:proofErr w:type="spellEnd"/>
      <w:r w:rsidRPr="00820E8C">
        <w:rPr>
          <w:rFonts w:ascii="Georgia" w:hAnsi="Georgia" w:cs="Times New Roman"/>
          <w:lang w:val="en-US"/>
        </w:rPr>
        <w:t xml:space="preserve"> and M. </w:t>
      </w:r>
      <w:proofErr w:type="spellStart"/>
      <w:r w:rsidRPr="00820E8C">
        <w:rPr>
          <w:rFonts w:ascii="Georgia" w:hAnsi="Georgia" w:cs="Times New Roman"/>
          <w:lang w:val="en-US"/>
        </w:rPr>
        <w:t>Koubarakis</w:t>
      </w:r>
      <w:proofErr w:type="spellEnd"/>
      <w:r w:rsidRPr="00820E8C">
        <w:rPr>
          <w:rFonts w:ascii="Georgia" w:hAnsi="Georgia" w:cs="Times New Roman"/>
          <w:lang w:val="en-US"/>
        </w:rPr>
        <w:t>. "</w:t>
      </w:r>
      <w:proofErr w:type="spellStart"/>
      <w:r w:rsidRPr="00820E8C">
        <w:rPr>
          <w:rFonts w:ascii="Georgia" w:hAnsi="Georgia" w:cs="Times New Roman"/>
          <w:lang w:val="en-US"/>
        </w:rPr>
        <w:t>iThink</w:t>
      </w:r>
      <w:proofErr w:type="spellEnd"/>
      <w:r w:rsidRPr="00820E8C">
        <w:rPr>
          <w:rFonts w:ascii="Georgia" w:hAnsi="Georgia" w:cs="Times New Roman"/>
          <w:lang w:val="en-US"/>
        </w:rPr>
        <w:t>: A Library for Classical Planning in Video-games".</w:t>
      </w:r>
    </w:p>
    <w:p w:rsidR="003D1B75" w:rsidRPr="00820E8C" w:rsidRDefault="003D1B75" w:rsidP="00604DB9">
      <w:pPr>
        <w:pStyle w:val="ListParagraph"/>
        <w:numPr>
          <w:ilvl w:val="0"/>
          <w:numId w:val="6"/>
        </w:numPr>
        <w:spacing w:before="120" w:after="120"/>
        <w:ind w:left="360"/>
        <w:rPr>
          <w:rFonts w:ascii="Georgia" w:hAnsi="Georgia" w:cs="Times New Roman"/>
          <w:lang w:val="en-US"/>
        </w:rPr>
      </w:pPr>
      <w:r w:rsidRPr="00820E8C">
        <w:rPr>
          <w:rFonts w:ascii="Georgia" w:hAnsi="Georgia" w:cs="Times New Roman"/>
          <w:lang w:val="en-US"/>
        </w:rPr>
        <w:t xml:space="preserve">Best Paper Award, at the 3rd International Conference on Advances in  Satellite and Space (ICASS), 2011, for the paper: P. Thompson, B. Evans, L. </w:t>
      </w:r>
      <w:proofErr w:type="spellStart"/>
      <w:r w:rsidRPr="00820E8C">
        <w:rPr>
          <w:rFonts w:ascii="Georgia" w:hAnsi="Georgia" w:cs="Times New Roman"/>
          <w:lang w:val="en-US"/>
        </w:rPr>
        <w:t>Castenet</w:t>
      </w:r>
      <w:proofErr w:type="spellEnd"/>
      <w:r w:rsidRPr="00820E8C">
        <w:rPr>
          <w:rFonts w:ascii="Georgia" w:hAnsi="Georgia" w:cs="Times New Roman"/>
          <w:lang w:val="en-US"/>
        </w:rPr>
        <w:t xml:space="preserve">, M. </w:t>
      </w:r>
      <w:proofErr w:type="spellStart"/>
      <w:r w:rsidRPr="00820E8C">
        <w:rPr>
          <w:rFonts w:ascii="Georgia" w:hAnsi="Georgia" w:cs="Times New Roman"/>
          <w:lang w:val="en-US"/>
        </w:rPr>
        <w:t>Bousquet</w:t>
      </w:r>
      <w:proofErr w:type="spellEnd"/>
      <w:r w:rsidRPr="00820E8C">
        <w:rPr>
          <w:rFonts w:ascii="Georgia" w:hAnsi="Georgia" w:cs="Times New Roman"/>
          <w:lang w:val="en-US"/>
        </w:rPr>
        <w:t xml:space="preserve">, P. T. </w:t>
      </w:r>
      <w:proofErr w:type="spellStart"/>
      <w:r w:rsidRPr="00820E8C">
        <w:rPr>
          <w:rFonts w:ascii="Georgia" w:hAnsi="Georgia" w:cs="Times New Roman"/>
          <w:lang w:val="en-US"/>
        </w:rPr>
        <w:t>Mathiopoulos</w:t>
      </w:r>
      <w:proofErr w:type="spellEnd"/>
      <w:r w:rsidRPr="00820E8C">
        <w:rPr>
          <w:rFonts w:ascii="Georgia" w:hAnsi="Georgia" w:cs="Times New Roman"/>
          <w:lang w:val="en-US"/>
        </w:rPr>
        <w:t xml:space="preserve">, “Concepts and technologies for a </w:t>
      </w:r>
      <w:proofErr w:type="spellStart"/>
      <w:r w:rsidRPr="00820E8C">
        <w:rPr>
          <w:rFonts w:ascii="Georgia" w:hAnsi="Georgia" w:cs="Times New Roman"/>
          <w:lang w:val="en-US"/>
        </w:rPr>
        <w:t>Terrabit</w:t>
      </w:r>
      <w:proofErr w:type="spellEnd"/>
      <w:r w:rsidRPr="00820E8C">
        <w:rPr>
          <w:rFonts w:ascii="Georgia" w:hAnsi="Georgia" w:cs="Times New Roman"/>
          <w:lang w:val="en-US"/>
        </w:rPr>
        <w:t>/s Satellite”.</w:t>
      </w:r>
    </w:p>
    <w:p w:rsidR="003D1B75" w:rsidRPr="00820E8C" w:rsidRDefault="003D1B75" w:rsidP="00604DB9">
      <w:pPr>
        <w:pStyle w:val="ListParagraph"/>
        <w:numPr>
          <w:ilvl w:val="0"/>
          <w:numId w:val="6"/>
        </w:numPr>
        <w:spacing w:before="120" w:after="120"/>
        <w:ind w:left="360"/>
        <w:rPr>
          <w:rFonts w:ascii="Georgia" w:hAnsi="Georgia" w:cs="Times New Roman"/>
          <w:lang w:val="en-US"/>
        </w:rPr>
      </w:pPr>
      <w:r w:rsidRPr="00820E8C">
        <w:rPr>
          <w:rFonts w:ascii="Georgia" w:hAnsi="Georgia" w:cs="Times New Roman"/>
          <w:lang w:val="en-US"/>
        </w:rPr>
        <w:t xml:space="preserve">Distinguished Paper Award at ACM International Symposium on Symbolic &amp; Algebraic Computation, 2010, for  the paper: I.Z. </w:t>
      </w:r>
      <w:proofErr w:type="spellStart"/>
      <w:r w:rsidRPr="00820E8C">
        <w:rPr>
          <w:rFonts w:ascii="Georgia" w:hAnsi="Georgia" w:cs="Times New Roman"/>
          <w:lang w:val="en-US"/>
        </w:rPr>
        <w:t>Emiris</w:t>
      </w:r>
      <w:proofErr w:type="spellEnd"/>
      <w:r w:rsidRPr="00820E8C">
        <w:rPr>
          <w:rFonts w:ascii="Georgia" w:hAnsi="Georgia" w:cs="Times New Roman"/>
          <w:lang w:val="en-US"/>
        </w:rPr>
        <w:t xml:space="preserve">, B. </w:t>
      </w:r>
      <w:proofErr w:type="spellStart"/>
      <w:r w:rsidRPr="00820E8C">
        <w:rPr>
          <w:rFonts w:ascii="Georgia" w:hAnsi="Georgia" w:cs="Times New Roman"/>
          <w:lang w:val="en-US"/>
        </w:rPr>
        <w:t>Mourrain</w:t>
      </w:r>
      <w:proofErr w:type="spellEnd"/>
      <w:r w:rsidRPr="00820E8C">
        <w:rPr>
          <w:rFonts w:ascii="Georgia" w:hAnsi="Georgia" w:cs="Times New Roman"/>
          <w:lang w:val="en-US"/>
        </w:rPr>
        <w:t xml:space="preserve">, and  </w:t>
      </w:r>
      <w:proofErr w:type="spellStart"/>
      <w:r w:rsidRPr="00820E8C">
        <w:rPr>
          <w:rFonts w:ascii="Georgia" w:hAnsi="Georgia" w:cs="Times New Roman"/>
          <w:lang w:val="en-US"/>
        </w:rPr>
        <w:t>E.P.Tsigaridas</w:t>
      </w:r>
      <w:proofErr w:type="spellEnd"/>
      <w:r w:rsidRPr="00820E8C">
        <w:rPr>
          <w:rFonts w:ascii="Georgia" w:hAnsi="Georgia" w:cs="Times New Roman"/>
          <w:lang w:val="en-US"/>
        </w:rPr>
        <w:t xml:space="preserve">  “The DMM bound: multivariate (aggregate) separation bounds.”</w:t>
      </w:r>
    </w:p>
    <w:p w:rsidR="003D1B75" w:rsidRPr="00820E8C" w:rsidRDefault="003D1B75" w:rsidP="00604DB9">
      <w:pPr>
        <w:pStyle w:val="ListParagraph"/>
        <w:numPr>
          <w:ilvl w:val="0"/>
          <w:numId w:val="6"/>
        </w:numPr>
        <w:spacing w:before="120" w:after="120"/>
        <w:ind w:left="360"/>
        <w:rPr>
          <w:rFonts w:ascii="Georgia" w:hAnsi="Georgia" w:cs="Times New Roman"/>
          <w:lang w:val="en-US"/>
        </w:rPr>
      </w:pPr>
      <w:r w:rsidRPr="00820E8C">
        <w:rPr>
          <w:rFonts w:ascii="Georgia" w:hAnsi="Georgia" w:cs="Times New Roman"/>
          <w:lang w:val="en-US"/>
        </w:rPr>
        <w:t xml:space="preserve">Best Scientific Paper Award at 20th International Conference on Pattern Recognition, ICPR, 2010, for the paper: P. </w:t>
      </w:r>
      <w:proofErr w:type="spellStart"/>
      <w:r w:rsidRPr="00820E8C">
        <w:rPr>
          <w:rFonts w:ascii="Georgia" w:hAnsi="Georgia" w:cs="Times New Roman"/>
          <w:lang w:val="en-US"/>
        </w:rPr>
        <w:t>Bouboulis</w:t>
      </w:r>
      <w:proofErr w:type="spellEnd"/>
      <w:r w:rsidRPr="00820E8C">
        <w:rPr>
          <w:rFonts w:ascii="Georgia" w:hAnsi="Georgia" w:cs="Times New Roman"/>
          <w:lang w:val="en-US"/>
        </w:rPr>
        <w:t xml:space="preserve">, S. </w:t>
      </w:r>
      <w:proofErr w:type="spellStart"/>
      <w:r w:rsidRPr="00820E8C">
        <w:rPr>
          <w:rFonts w:ascii="Georgia" w:hAnsi="Georgia" w:cs="Times New Roman"/>
          <w:lang w:val="en-US"/>
        </w:rPr>
        <w:t>Theodoridis</w:t>
      </w:r>
      <w:proofErr w:type="spellEnd"/>
      <w:r w:rsidRPr="00820E8C">
        <w:rPr>
          <w:rFonts w:ascii="Georgia" w:hAnsi="Georgia" w:cs="Times New Roman"/>
          <w:lang w:val="en-US"/>
        </w:rPr>
        <w:t xml:space="preserve">, K. </w:t>
      </w:r>
      <w:proofErr w:type="spellStart"/>
      <w:r w:rsidRPr="00820E8C">
        <w:rPr>
          <w:rFonts w:ascii="Georgia" w:hAnsi="Georgia" w:cs="Times New Roman"/>
          <w:lang w:val="en-US"/>
        </w:rPr>
        <w:t>Slavakis</w:t>
      </w:r>
      <w:proofErr w:type="spellEnd"/>
      <w:r w:rsidRPr="00820E8C">
        <w:rPr>
          <w:rFonts w:ascii="Georgia" w:hAnsi="Georgia" w:cs="Times New Roman"/>
          <w:lang w:val="en-US"/>
        </w:rPr>
        <w:t xml:space="preserve"> “Edge preserving image </w:t>
      </w:r>
      <w:proofErr w:type="spellStart"/>
      <w:r w:rsidRPr="00820E8C">
        <w:rPr>
          <w:rFonts w:ascii="Georgia" w:hAnsi="Georgia" w:cs="Times New Roman"/>
          <w:lang w:val="en-US"/>
        </w:rPr>
        <w:t>denoising</w:t>
      </w:r>
      <w:proofErr w:type="spellEnd"/>
      <w:r w:rsidRPr="00820E8C">
        <w:rPr>
          <w:rFonts w:ascii="Georgia" w:hAnsi="Georgia" w:cs="Times New Roman"/>
          <w:lang w:val="en-US"/>
        </w:rPr>
        <w:t xml:space="preserve"> in Reproducing Kernel Hilbert Spaces”.</w:t>
      </w:r>
    </w:p>
    <w:p w:rsidR="003D1B75" w:rsidRPr="00820E8C" w:rsidRDefault="003D1B75" w:rsidP="00604DB9">
      <w:pPr>
        <w:pStyle w:val="ListParagraph"/>
        <w:numPr>
          <w:ilvl w:val="0"/>
          <w:numId w:val="6"/>
        </w:numPr>
        <w:spacing w:before="120" w:after="120"/>
        <w:ind w:left="360"/>
        <w:rPr>
          <w:rFonts w:ascii="Georgia" w:hAnsi="Georgia" w:cs="Times New Roman"/>
          <w:lang w:val="en-US"/>
        </w:rPr>
      </w:pPr>
      <w:r w:rsidRPr="00820E8C">
        <w:rPr>
          <w:rFonts w:ascii="Georgia" w:hAnsi="Georgia" w:cs="Times New Roman"/>
          <w:lang w:val="en-US"/>
        </w:rPr>
        <w:t xml:space="preserve">Best Student Paper Award at the  2nd Intl. Workshop on Cognitive Information Processing,  CIP, 2010, for the paper: S. </w:t>
      </w:r>
      <w:proofErr w:type="spellStart"/>
      <w:r w:rsidRPr="00820E8C">
        <w:rPr>
          <w:rFonts w:ascii="Georgia" w:hAnsi="Georgia" w:cs="Times New Roman"/>
          <w:lang w:val="en-US"/>
        </w:rPr>
        <w:t>Chouvardas</w:t>
      </w:r>
      <w:proofErr w:type="spellEnd"/>
      <w:r w:rsidRPr="00820E8C">
        <w:rPr>
          <w:rFonts w:ascii="Georgia" w:hAnsi="Georgia" w:cs="Times New Roman"/>
          <w:lang w:val="en-US"/>
        </w:rPr>
        <w:t xml:space="preserve">, K. </w:t>
      </w:r>
      <w:proofErr w:type="spellStart"/>
      <w:r w:rsidRPr="00820E8C">
        <w:rPr>
          <w:rFonts w:ascii="Georgia" w:hAnsi="Georgia" w:cs="Times New Roman"/>
          <w:lang w:val="en-US"/>
        </w:rPr>
        <w:t>Slavakis</w:t>
      </w:r>
      <w:proofErr w:type="spellEnd"/>
      <w:r w:rsidRPr="00820E8C">
        <w:rPr>
          <w:rFonts w:ascii="Georgia" w:hAnsi="Georgia" w:cs="Times New Roman"/>
          <w:lang w:val="en-US"/>
        </w:rPr>
        <w:t xml:space="preserve">, S. </w:t>
      </w:r>
      <w:proofErr w:type="spellStart"/>
      <w:r w:rsidRPr="00820E8C">
        <w:rPr>
          <w:rFonts w:ascii="Georgia" w:hAnsi="Georgia" w:cs="Times New Roman"/>
          <w:lang w:val="en-US"/>
        </w:rPr>
        <w:t>Theodoridis</w:t>
      </w:r>
      <w:proofErr w:type="spellEnd"/>
      <w:r w:rsidRPr="00820E8C">
        <w:rPr>
          <w:rFonts w:ascii="Georgia" w:hAnsi="Georgia" w:cs="Times New Roman"/>
          <w:lang w:val="en-US"/>
        </w:rPr>
        <w:t xml:space="preserve"> “A novel adaptive algorithm for diffusion networks using projections on </w:t>
      </w:r>
      <w:proofErr w:type="spellStart"/>
      <w:r w:rsidRPr="00820E8C">
        <w:rPr>
          <w:rFonts w:ascii="Georgia" w:hAnsi="Georgia" w:cs="Times New Roman"/>
          <w:lang w:val="en-US"/>
        </w:rPr>
        <w:t>hyperslabs</w:t>
      </w:r>
      <w:proofErr w:type="spellEnd"/>
      <w:r w:rsidRPr="00820E8C">
        <w:rPr>
          <w:rFonts w:ascii="Georgia" w:hAnsi="Georgia" w:cs="Times New Roman"/>
          <w:lang w:val="en-US"/>
        </w:rPr>
        <w:t>”.</w:t>
      </w:r>
    </w:p>
    <w:p w:rsidR="00D44799" w:rsidRDefault="003D1B75" w:rsidP="003D1B75">
      <w:pPr>
        <w:spacing w:before="120" w:after="120"/>
        <w:jc w:val="both"/>
        <w:rPr>
          <w:rFonts w:ascii="Georgia" w:hAnsi="Georgia"/>
          <w:sz w:val="22"/>
          <w:szCs w:val="22"/>
        </w:rPr>
      </w:pPr>
      <w:r w:rsidRPr="00820E8C">
        <w:rPr>
          <w:rFonts w:ascii="Georgia" w:hAnsi="Georgia"/>
          <w:sz w:val="22"/>
          <w:szCs w:val="22"/>
        </w:rPr>
        <w:t xml:space="preserve">Η αποτίμηση της έρευνας και ανάπτυξης του Τμήματος αναδεικνύει μια σειρά από στρατηγικά και δομικά ισχυρά στοιχεία του Τμήματος ως προς την έρευνα και την ανάπτυξη, αλλά και αδυναμίες. Το έργο που παράγεται είναι κατά κανόνα ποιοτικό, υπάρχει ισορροπία μεταξύ βασικής και εφαρμοσμένης έρευνας και </w:t>
      </w:r>
      <w:r w:rsidR="0066266A">
        <w:rPr>
          <w:rFonts w:ascii="Georgia" w:hAnsi="Georgia"/>
          <w:sz w:val="22"/>
          <w:szCs w:val="22"/>
        </w:rPr>
        <w:t xml:space="preserve">πολύ </w:t>
      </w:r>
      <w:r w:rsidRPr="00820E8C">
        <w:rPr>
          <w:rFonts w:ascii="Georgia" w:hAnsi="Georgia"/>
          <w:sz w:val="22"/>
          <w:szCs w:val="22"/>
        </w:rPr>
        <w:t xml:space="preserve">καλό γενικά ερευνητικό προφίλ τόσο των </w:t>
      </w:r>
      <w:r w:rsidR="00834C71">
        <w:rPr>
          <w:rFonts w:ascii="Georgia" w:hAnsi="Georgia"/>
          <w:sz w:val="22"/>
          <w:szCs w:val="22"/>
        </w:rPr>
        <w:t>νεώτερων όσο και των πιο ώριμων</w:t>
      </w:r>
      <w:r w:rsidRPr="00820E8C">
        <w:rPr>
          <w:rFonts w:ascii="Georgia" w:hAnsi="Georgia"/>
          <w:sz w:val="22"/>
          <w:szCs w:val="22"/>
        </w:rPr>
        <w:t xml:space="preserve"> μελών ΔΕΠ. Η αλληλεπίδραση με τον παραγωγικό τομέα είναι σημαντική, τόσο σε εθνικό όσο και σε ευρωπαϊκό επίπεδο. </w:t>
      </w:r>
    </w:p>
    <w:p w:rsidR="00D44799" w:rsidRDefault="00D44799" w:rsidP="003D1B75">
      <w:pPr>
        <w:spacing w:before="120" w:after="120"/>
        <w:jc w:val="both"/>
        <w:rPr>
          <w:rFonts w:ascii="Georgia" w:hAnsi="Georgia"/>
          <w:sz w:val="22"/>
          <w:szCs w:val="22"/>
        </w:rPr>
      </w:pPr>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 xml:space="preserve">Η ποιότητα των συνεργασιών στην Ελλάδα σε σχέση με εκείνες στην υπόλοιπη Ευρώπη είναι πολύ διαφορετική, κυρίως λόγω των αδυναμιών της ελληνικής βιομηχανίας Πληροφορικής και Τηλεπικοινωνιών ως προς τη στρατηγική τους στην Ε&amp;Α. </w:t>
      </w:r>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 xml:space="preserve">Η εμπλοκή των μελών ΔΕΠ του Τμήματος σε συμβουλευτικούς ρόλους στην ευρύτερη κυβέρνηση είναι καλή και πολλά από αυτά έχουν θητεύσει ή θητεύουν σε δημόσιες θέσεις. Η χρηματοδότηση των δραστηριοτήτων Ε&amp;Α από τον ιδιωτικό και δημόσιο τομέα είναι σημαντική. Υπάρχει επίσης καλή συμμετοχή των μελών ΔΕΠ του Τμήματος σε διεθνείς αξιολογήσεις και επιστημονικές δραστηριότητες. Η συμμετοχή πολλών Υποψηφίων Διδακτόρων σε έργα Ε&amp;Α που εκτελούνται στο Τμήμα αποτελεί ένα ακόμη θετικό στοιχείο για τη σύνδεση του Πανεπιστημίου με την παραγωγή. Επίσης, έχουν αναπτυχθεί από ερευνητικές ομάδες του Τμήματος, εφαρμογές που χρησιμοποιούνται από τρίτους. </w:t>
      </w:r>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 xml:space="preserve">Οι κυριότερες αδυναμίες εντοπίζονται στην ανεπαρκή χρηματοδότηση από το Πανεπιστήμιο των νέων μελών ΔΕΠ, στη μη αποτελεσματική εν γένει διάθεση των όποιων ερευνητικών πόρων του Πανεπιστημίου ως προς τη δημιουργία κινήτρων για ποιοτική έρευνα, διεθνή αναγνώριση, καινοτομία και </w:t>
      </w:r>
      <w:proofErr w:type="spellStart"/>
      <w:r w:rsidRPr="00820E8C">
        <w:rPr>
          <w:rFonts w:ascii="Georgia" w:hAnsi="Georgia"/>
          <w:sz w:val="22"/>
          <w:szCs w:val="22"/>
        </w:rPr>
        <w:t>αναγνωρισιμότητα</w:t>
      </w:r>
      <w:proofErr w:type="spellEnd"/>
      <w:r w:rsidRPr="00820E8C">
        <w:rPr>
          <w:rFonts w:ascii="Georgia" w:hAnsi="Georgia"/>
          <w:sz w:val="22"/>
          <w:szCs w:val="22"/>
        </w:rPr>
        <w:t xml:space="preserve"> στην Ελληνική κοινωνία, στην </w:t>
      </w:r>
      <w:proofErr w:type="spellStart"/>
      <w:r w:rsidRPr="00820E8C">
        <w:rPr>
          <w:rFonts w:ascii="Georgia" w:hAnsi="Georgia"/>
          <w:sz w:val="22"/>
          <w:szCs w:val="22"/>
        </w:rPr>
        <w:t>υποχρηματοδότηση</w:t>
      </w:r>
      <w:proofErr w:type="spellEnd"/>
      <w:r w:rsidRPr="00820E8C">
        <w:rPr>
          <w:rFonts w:ascii="Georgia" w:hAnsi="Georgia"/>
          <w:sz w:val="22"/>
          <w:szCs w:val="22"/>
        </w:rPr>
        <w:t xml:space="preserve"> της έρευνας από την Πολιτεία, στην έλλειψη ερευνητικού εξοπλισμού (κυρίως εξειδικευμένου και συνήθως ακριβού). Η πρόσφατη πολιτική επιστροφής μέρους της παρακράτησης του ΕΛΚΕ στα Τμήματα αποτελεί ένα σημαντικό βήμα προς την αποτελεσματικότερη διάθεση των ερευνητικών πόρων του ΕΚΠΑ.   </w:t>
      </w:r>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Τέλος, οι ερευνητικές ομάδες δεν έχουν την κρίσιμη μάζα σε μόνιμο και έμπειρο προσωπικό, κυρίως λόγω της μικρής συνεργασίας μεταξύ των μελών ΔΕΠ και της θεσμικής έλλειψης σε θέσεις ερευνητών στο Πανεπιστήμιο (π.χ. μεταδιδακτορικοί ερευνητές). Συνήθως οι συνεργασίες με ομάδες εκτός Πανεπιστημίου είναι πολύ περισσότερες και ποιοτικά καλύτερες από εκείνες μέσα στο Τμήμα.</w:t>
      </w:r>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 xml:space="preserve">Οι παραπάνω αδυναμίες έχουν αρνητικές επιπτώσεις στις δυνατότητες διεθνούς διάκρισης, επιστημονικής αλληλεπίδρασης και ορθού προγραμματισμού της έρευνας, απαγορεύουν οικονομίες κλίμακας και γενικότερα είναι εις βάρος της αποτελεσματικότητας, της βιωσιμότητας των ερευνητικών δραστηριοτήτων και του στρατηγικού σχεδιασμού των μελλοντικών ερευνητικών προσανατολισμών. Στα παραπάνω σημεία, τουλάχιστον σε εκείνα στα οποία μπορεί να παρέμβει, το Τμήμα πρέπει να προβληματιστεί και να σχεδιάσει συγκεκριμένες ενέργειες. </w:t>
      </w:r>
    </w:p>
    <w:p w:rsidR="003D1B75" w:rsidRPr="00820E8C" w:rsidRDefault="003D1B75" w:rsidP="003D1B75">
      <w:pPr>
        <w:spacing w:before="120" w:after="120"/>
        <w:jc w:val="both"/>
        <w:rPr>
          <w:rFonts w:ascii="Georgia" w:hAnsi="Georgia"/>
          <w:sz w:val="22"/>
          <w:szCs w:val="22"/>
        </w:rPr>
      </w:pPr>
      <w:r w:rsidRPr="00820E8C">
        <w:rPr>
          <w:rFonts w:ascii="Georgia" w:hAnsi="Georgia"/>
          <w:sz w:val="22"/>
          <w:szCs w:val="22"/>
        </w:rPr>
        <w:t xml:space="preserve">Μια πιθανή κατεύθυνση θα ήταν ο σχεδιασμός και η θεσμοθέτηση κάποιας μορφής δομημένων μονάδων έρευνας οι οποίες μπορεί να έχουν και συγκεκριμένα καθήκοντα εκπαίδευσης. Οι μονάδες αυτές θα εξασφαλίζουν ένα επαρκές επιστημονικό εύρος, μια κρίσιμη μάζα μονίμων μελών του Τμήματος και αξιόλογες συνέργιες και οικονομίες κλίμακας. Το εγχείρημα αυτό, το οποίο δεν μπορεί παρά να είναι προϊόν μιας ευρείας αποδοχής, είναι εξαιρετικά δύσκολο διότι αντιτίθεται στις διαχρονικά αναπτυχθείσες πρακτικές, δεν ενυπάρχει στη λογική του ισχύοντος θεσμικού πλαισίου για τα Πανεπιστήμια και αντιτίθεται στην υπάρχουσα κουλτούρα των μελών ΔΕΠ. </w:t>
      </w:r>
    </w:p>
    <w:p w:rsidR="003D1B75" w:rsidRPr="00820E8C" w:rsidRDefault="003D1B75" w:rsidP="003D1B75">
      <w:pPr>
        <w:rPr>
          <w:rFonts w:ascii="Georgia" w:hAnsi="Georgia"/>
          <w:b/>
          <w:sz w:val="22"/>
          <w:szCs w:val="22"/>
        </w:rPr>
      </w:pPr>
    </w:p>
    <w:p w:rsidR="00D44799" w:rsidRDefault="00D44799">
      <w:pPr>
        <w:rPr>
          <w:rFonts w:ascii="Georgia" w:hAnsi="Georgia"/>
          <w:b/>
          <w:sz w:val="22"/>
          <w:szCs w:val="22"/>
        </w:rPr>
      </w:pPr>
      <w:r>
        <w:rPr>
          <w:rFonts w:ascii="Georgia" w:hAnsi="Georgia"/>
          <w:b/>
          <w:sz w:val="22"/>
          <w:szCs w:val="22"/>
        </w:rPr>
        <w:br w:type="page"/>
      </w:r>
    </w:p>
    <w:p w:rsidR="003D1B75" w:rsidRPr="00820E8C" w:rsidRDefault="003D1B75" w:rsidP="003D1B75">
      <w:pPr>
        <w:rPr>
          <w:rFonts w:ascii="Georgia" w:hAnsi="Georgia"/>
          <w:b/>
          <w:sz w:val="22"/>
          <w:szCs w:val="22"/>
        </w:rPr>
      </w:pPr>
      <w:r w:rsidRPr="00820E8C">
        <w:rPr>
          <w:rFonts w:ascii="Georgia" w:hAnsi="Georgia"/>
          <w:b/>
          <w:sz w:val="22"/>
          <w:szCs w:val="22"/>
        </w:rPr>
        <w:lastRenderedPageBreak/>
        <w:t>Αριθμός Επιστημονικών δημοσιεύσεων των μελών Δ.Ε.Π. του Τμήματος</w:t>
      </w:r>
    </w:p>
    <w:p w:rsidR="003D1B75" w:rsidRPr="00820E8C" w:rsidRDefault="003D1B75" w:rsidP="003D1B75">
      <w:pPr>
        <w:rPr>
          <w:rFonts w:ascii="Georgia" w:hAnsi="Georgia"/>
          <w:b/>
          <w:sz w:val="22"/>
          <w:szCs w:val="22"/>
        </w:rPr>
      </w:pPr>
    </w:p>
    <w:tbl>
      <w:tblPr>
        <w:tblW w:w="8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
        <w:gridCol w:w="749"/>
        <w:gridCol w:w="707"/>
        <w:gridCol w:w="702"/>
        <w:gridCol w:w="759"/>
        <w:gridCol w:w="703"/>
        <w:gridCol w:w="707"/>
        <w:gridCol w:w="709"/>
        <w:gridCol w:w="699"/>
        <w:gridCol w:w="704"/>
        <w:gridCol w:w="702"/>
      </w:tblGrid>
      <w:tr w:rsidR="003D1B75" w:rsidRPr="00820E8C" w:rsidTr="00E37535">
        <w:tc>
          <w:tcPr>
            <w:tcW w:w="1559" w:type="dxa"/>
            <w:tcBorders>
              <w:bottom w:val="single" w:sz="4" w:space="0" w:color="auto"/>
            </w:tcBorders>
            <w:shd w:val="clear" w:color="auto" w:fill="E0E0E0"/>
          </w:tcPr>
          <w:p w:rsidR="003D1B75" w:rsidRPr="00820E8C" w:rsidRDefault="003D1B75" w:rsidP="00E37535">
            <w:pPr>
              <w:spacing w:before="40" w:after="40"/>
              <w:rPr>
                <w:rFonts w:ascii="Georgia" w:hAnsi="Georgia"/>
                <w:bCs/>
                <w:sz w:val="22"/>
                <w:szCs w:val="22"/>
              </w:rPr>
            </w:pPr>
          </w:p>
        </w:tc>
        <w:tc>
          <w:tcPr>
            <w:tcW w:w="754" w:type="dxa"/>
            <w:tcBorders>
              <w:bottom w:val="single" w:sz="4" w:space="0" w:color="auto"/>
            </w:tcBorders>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Α</w:t>
            </w:r>
          </w:p>
        </w:tc>
        <w:tc>
          <w:tcPr>
            <w:tcW w:w="709" w:type="dxa"/>
            <w:tcBorders>
              <w:bottom w:val="single" w:sz="4" w:space="0" w:color="auto"/>
            </w:tcBorders>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Β</w:t>
            </w:r>
          </w:p>
        </w:tc>
        <w:tc>
          <w:tcPr>
            <w:tcW w:w="708" w:type="dxa"/>
            <w:tcBorders>
              <w:bottom w:val="single" w:sz="4" w:space="0" w:color="auto"/>
            </w:tcBorders>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Γ</w:t>
            </w:r>
          </w:p>
        </w:tc>
        <w:tc>
          <w:tcPr>
            <w:tcW w:w="709" w:type="dxa"/>
            <w:tcBorders>
              <w:bottom w:val="single" w:sz="4" w:space="0" w:color="auto"/>
            </w:tcBorders>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Δ</w:t>
            </w:r>
          </w:p>
        </w:tc>
        <w:tc>
          <w:tcPr>
            <w:tcW w:w="709" w:type="dxa"/>
            <w:tcBorders>
              <w:bottom w:val="single" w:sz="4" w:space="0" w:color="auto"/>
            </w:tcBorders>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Ε</w:t>
            </w:r>
          </w:p>
        </w:tc>
        <w:tc>
          <w:tcPr>
            <w:tcW w:w="709" w:type="dxa"/>
            <w:tcBorders>
              <w:bottom w:val="single" w:sz="4" w:space="0" w:color="auto"/>
            </w:tcBorders>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ΣΤ</w:t>
            </w:r>
          </w:p>
        </w:tc>
        <w:tc>
          <w:tcPr>
            <w:tcW w:w="713" w:type="dxa"/>
            <w:tcBorders>
              <w:bottom w:val="single" w:sz="4" w:space="0" w:color="auto"/>
            </w:tcBorders>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Ζ</w:t>
            </w:r>
          </w:p>
        </w:tc>
        <w:tc>
          <w:tcPr>
            <w:tcW w:w="704" w:type="dxa"/>
            <w:tcBorders>
              <w:bottom w:val="single" w:sz="4" w:space="0" w:color="auto"/>
            </w:tcBorders>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Η</w:t>
            </w:r>
          </w:p>
        </w:tc>
        <w:tc>
          <w:tcPr>
            <w:tcW w:w="709" w:type="dxa"/>
            <w:tcBorders>
              <w:bottom w:val="single" w:sz="4" w:space="0" w:color="auto"/>
            </w:tcBorders>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Θ</w:t>
            </w:r>
          </w:p>
        </w:tc>
        <w:tc>
          <w:tcPr>
            <w:tcW w:w="709" w:type="dxa"/>
            <w:tcBorders>
              <w:bottom w:val="single" w:sz="4" w:space="0" w:color="auto"/>
            </w:tcBorders>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Ι</w:t>
            </w:r>
          </w:p>
        </w:tc>
      </w:tr>
      <w:tr w:rsidR="003D1B75" w:rsidRPr="00820E8C" w:rsidTr="00E37535">
        <w:tc>
          <w:tcPr>
            <w:tcW w:w="1559" w:type="dxa"/>
            <w:shd w:val="clear" w:color="auto" w:fill="F3F3F3"/>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2006</w:t>
            </w:r>
          </w:p>
        </w:tc>
        <w:tc>
          <w:tcPr>
            <w:tcW w:w="754"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1</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75</w:t>
            </w:r>
          </w:p>
        </w:tc>
        <w:tc>
          <w:tcPr>
            <w:tcW w:w="708"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135</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10</w:t>
            </w:r>
          </w:p>
        </w:tc>
        <w:tc>
          <w:tcPr>
            <w:tcW w:w="713"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9</w:t>
            </w:r>
          </w:p>
        </w:tc>
        <w:tc>
          <w:tcPr>
            <w:tcW w:w="704"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r>
      <w:tr w:rsidR="003D1B75" w:rsidRPr="00820E8C" w:rsidTr="00E37535">
        <w:tc>
          <w:tcPr>
            <w:tcW w:w="1559" w:type="dxa"/>
            <w:shd w:val="clear" w:color="auto" w:fill="F3F3F3"/>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2007</w:t>
            </w:r>
          </w:p>
        </w:tc>
        <w:tc>
          <w:tcPr>
            <w:tcW w:w="754"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0</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72</w:t>
            </w:r>
          </w:p>
        </w:tc>
        <w:tc>
          <w:tcPr>
            <w:tcW w:w="708"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140</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10</w:t>
            </w:r>
          </w:p>
        </w:tc>
        <w:tc>
          <w:tcPr>
            <w:tcW w:w="713"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9</w:t>
            </w:r>
          </w:p>
        </w:tc>
        <w:tc>
          <w:tcPr>
            <w:tcW w:w="704"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r>
      <w:tr w:rsidR="003D1B75" w:rsidRPr="00820E8C" w:rsidTr="00E37535">
        <w:tc>
          <w:tcPr>
            <w:tcW w:w="1559" w:type="dxa"/>
            <w:shd w:val="clear" w:color="auto" w:fill="F3F3F3"/>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2008</w:t>
            </w:r>
          </w:p>
        </w:tc>
        <w:tc>
          <w:tcPr>
            <w:tcW w:w="754"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4</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86</w:t>
            </w:r>
          </w:p>
        </w:tc>
        <w:tc>
          <w:tcPr>
            <w:tcW w:w="708"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123</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23</w:t>
            </w:r>
          </w:p>
        </w:tc>
        <w:tc>
          <w:tcPr>
            <w:tcW w:w="713"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7</w:t>
            </w:r>
          </w:p>
        </w:tc>
        <w:tc>
          <w:tcPr>
            <w:tcW w:w="704"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r>
      <w:tr w:rsidR="003D1B75" w:rsidRPr="00820E8C" w:rsidTr="00E37535">
        <w:tc>
          <w:tcPr>
            <w:tcW w:w="1559" w:type="dxa"/>
            <w:tcBorders>
              <w:bottom w:val="single" w:sz="4" w:space="0" w:color="auto"/>
            </w:tcBorders>
            <w:shd w:val="clear" w:color="auto" w:fill="F3F3F3"/>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2009</w:t>
            </w:r>
          </w:p>
        </w:tc>
        <w:tc>
          <w:tcPr>
            <w:tcW w:w="754"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1</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88</w:t>
            </w:r>
          </w:p>
        </w:tc>
        <w:tc>
          <w:tcPr>
            <w:tcW w:w="708"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95</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20</w:t>
            </w:r>
          </w:p>
        </w:tc>
        <w:tc>
          <w:tcPr>
            <w:tcW w:w="713"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5</w:t>
            </w:r>
          </w:p>
        </w:tc>
        <w:tc>
          <w:tcPr>
            <w:tcW w:w="704"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r>
      <w:tr w:rsidR="003D1B75" w:rsidRPr="00820E8C" w:rsidTr="00E37535">
        <w:tc>
          <w:tcPr>
            <w:tcW w:w="1559" w:type="dxa"/>
            <w:tcBorders>
              <w:bottom w:val="single" w:sz="4" w:space="0" w:color="auto"/>
            </w:tcBorders>
            <w:shd w:val="clear" w:color="auto" w:fill="F3F3F3"/>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2010</w:t>
            </w:r>
          </w:p>
        </w:tc>
        <w:tc>
          <w:tcPr>
            <w:tcW w:w="754"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4</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79</w:t>
            </w:r>
          </w:p>
        </w:tc>
        <w:tc>
          <w:tcPr>
            <w:tcW w:w="708" w:type="dxa"/>
            <w:tcBorders>
              <w:bottom w:val="single" w:sz="4" w:space="0" w:color="auto"/>
            </w:tcBorders>
            <w:shd w:val="clear" w:color="auto" w:fill="auto"/>
            <w:vAlign w:val="center"/>
          </w:tcPr>
          <w:p w:rsidR="003D1B75" w:rsidRPr="00820E8C" w:rsidRDefault="003D1B75" w:rsidP="00E37535">
            <w:pPr>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110</w:t>
            </w:r>
          </w:p>
        </w:tc>
        <w:tc>
          <w:tcPr>
            <w:tcW w:w="709" w:type="dxa"/>
            <w:tcBorders>
              <w:bottom w:val="single" w:sz="4" w:space="0" w:color="auto"/>
            </w:tcBorders>
            <w:shd w:val="clear" w:color="auto" w:fill="auto"/>
            <w:vAlign w:val="center"/>
          </w:tcPr>
          <w:p w:rsidR="003D1B75" w:rsidRPr="00820E8C" w:rsidRDefault="003D1B75" w:rsidP="00E37535">
            <w:pPr>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11</w:t>
            </w:r>
          </w:p>
        </w:tc>
        <w:tc>
          <w:tcPr>
            <w:tcW w:w="713"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9</w:t>
            </w:r>
          </w:p>
        </w:tc>
        <w:tc>
          <w:tcPr>
            <w:tcW w:w="704"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r>
      <w:tr w:rsidR="003D1B75" w:rsidRPr="00820E8C" w:rsidTr="00E37535">
        <w:tc>
          <w:tcPr>
            <w:tcW w:w="1559" w:type="dxa"/>
            <w:tcBorders>
              <w:bottom w:val="single" w:sz="4" w:space="0" w:color="auto"/>
            </w:tcBorders>
            <w:shd w:val="clear" w:color="auto" w:fill="F3F3F3"/>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2011</w:t>
            </w:r>
          </w:p>
        </w:tc>
        <w:tc>
          <w:tcPr>
            <w:tcW w:w="754"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4</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65</w:t>
            </w:r>
          </w:p>
        </w:tc>
        <w:tc>
          <w:tcPr>
            <w:tcW w:w="708" w:type="dxa"/>
            <w:tcBorders>
              <w:bottom w:val="single" w:sz="4" w:space="0" w:color="auto"/>
            </w:tcBorders>
            <w:shd w:val="clear" w:color="auto" w:fill="auto"/>
            <w:vAlign w:val="center"/>
          </w:tcPr>
          <w:p w:rsidR="003D1B75" w:rsidRPr="00820E8C" w:rsidRDefault="003D1B75" w:rsidP="00E37535">
            <w:pPr>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72</w:t>
            </w:r>
          </w:p>
        </w:tc>
        <w:tc>
          <w:tcPr>
            <w:tcW w:w="709" w:type="dxa"/>
            <w:tcBorders>
              <w:bottom w:val="single" w:sz="4" w:space="0" w:color="auto"/>
            </w:tcBorders>
            <w:shd w:val="clear" w:color="auto" w:fill="auto"/>
            <w:vAlign w:val="center"/>
          </w:tcPr>
          <w:p w:rsidR="003D1B75" w:rsidRPr="00820E8C" w:rsidRDefault="003D1B75" w:rsidP="00E37535">
            <w:pPr>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4</w:t>
            </w:r>
          </w:p>
        </w:tc>
        <w:tc>
          <w:tcPr>
            <w:tcW w:w="713"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9</w:t>
            </w:r>
          </w:p>
        </w:tc>
        <w:tc>
          <w:tcPr>
            <w:tcW w:w="704"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r>
      <w:tr w:rsidR="003D1B75" w:rsidRPr="00820E8C" w:rsidTr="00E37535">
        <w:tc>
          <w:tcPr>
            <w:tcW w:w="1559" w:type="dxa"/>
            <w:tcBorders>
              <w:bottom w:val="single" w:sz="4" w:space="0" w:color="auto"/>
            </w:tcBorders>
            <w:shd w:val="clear" w:color="auto" w:fill="F3F3F3"/>
            <w:vAlign w:val="center"/>
          </w:tcPr>
          <w:p w:rsidR="003D1B75" w:rsidRPr="00820E8C" w:rsidRDefault="003D1B75" w:rsidP="00E37535">
            <w:pPr>
              <w:spacing w:before="40" w:after="40"/>
              <w:jc w:val="center"/>
              <w:rPr>
                <w:rFonts w:ascii="Georgia" w:hAnsi="Georgia"/>
                <w:bCs/>
                <w:sz w:val="22"/>
                <w:szCs w:val="22"/>
                <w:lang w:val="en-US"/>
              </w:rPr>
            </w:pPr>
            <w:r w:rsidRPr="00820E8C">
              <w:rPr>
                <w:rFonts w:ascii="Georgia" w:hAnsi="Georgia"/>
                <w:bCs/>
                <w:sz w:val="22"/>
                <w:szCs w:val="22"/>
                <w:lang w:val="en-US"/>
              </w:rPr>
              <w:t>2012</w:t>
            </w:r>
          </w:p>
        </w:tc>
        <w:tc>
          <w:tcPr>
            <w:tcW w:w="754"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lang w:val="en-US"/>
              </w:rPr>
            </w:pPr>
            <w:r w:rsidRPr="00820E8C">
              <w:rPr>
                <w:rFonts w:ascii="Georgia" w:hAnsi="Georgia"/>
                <w:bCs/>
                <w:sz w:val="22"/>
                <w:szCs w:val="22"/>
                <w:lang w:val="en-US"/>
              </w:rPr>
              <w:t>1</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lang w:val="en-US"/>
              </w:rPr>
            </w:pPr>
            <w:r w:rsidRPr="00820E8C">
              <w:rPr>
                <w:rFonts w:ascii="Georgia" w:hAnsi="Georgia"/>
                <w:bCs/>
                <w:sz w:val="22"/>
                <w:szCs w:val="22"/>
                <w:lang w:val="en-US"/>
              </w:rPr>
              <w:t>72</w:t>
            </w:r>
          </w:p>
        </w:tc>
        <w:tc>
          <w:tcPr>
            <w:tcW w:w="708" w:type="dxa"/>
            <w:tcBorders>
              <w:bottom w:val="single" w:sz="4" w:space="0" w:color="auto"/>
            </w:tcBorders>
            <w:shd w:val="clear" w:color="auto" w:fill="auto"/>
            <w:vAlign w:val="center"/>
          </w:tcPr>
          <w:p w:rsidR="003D1B75" w:rsidRPr="00820E8C" w:rsidRDefault="003D1B75" w:rsidP="00E37535">
            <w:pPr>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lang w:val="en-US"/>
              </w:rPr>
            </w:pPr>
            <w:r w:rsidRPr="00820E8C">
              <w:rPr>
                <w:rFonts w:ascii="Georgia" w:hAnsi="Georgia"/>
                <w:bCs/>
                <w:sz w:val="22"/>
                <w:szCs w:val="22"/>
                <w:lang w:val="en-US"/>
              </w:rPr>
              <w:t>91</w:t>
            </w:r>
          </w:p>
        </w:tc>
        <w:tc>
          <w:tcPr>
            <w:tcW w:w="709" w:type="dxa"/>
            <w:tcBorders>
              <w:bottom w:val="single" w:sz="4" w:space="0" w:color="auto"/>
            </w:tcBorders>
            <w:shd w:val="clear" w:color="auto" w:fill="auto"/>
            <w:vAlign w:val="center"/>
          </w:tcPr>
          <w:p w:rsidR="003D1B75" w:rsidRPr="00820E8C" w:rsidRDefault="003D1B75" w:rsidP="00E37535">
            <w:pPr>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lang w:val="en-US"/>
              </w:rPr>
            </w:pPr>
            <w:r w:rsidRPr="00820E8C">
              <w:rPr>
                <w:rFonts w:ascii="Georgia" w:hAnsi="Georgia"/>
                <w:bCs/>
                <w:sz w:val="22"/>
                <w:szCs w:val="22"/>
                <w:lang w:val="en-US"/>
              </w:rPr>
              <w:t>4</w:t>
            </w:r>
          </w:p>
        </w:tc>
        <w:tc>
          <w:tcPr>
            <w:tcW w:w="713"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lang w:val="en-US"/>
              </w:rPr>
            </w:pPr>
            <w:r w:rsidRPr="00820E8C">
              <w:rPr>
                <w:rFonts w:ascii="Georgia" w:hAnsi="Georgia"/>
                <w:bCs/>
                <w:sz w:val="22"/>
                <w:szCs w:val="22"/>
                <w:lang w:val="en-US"/>
              </w:rPr>
              <w:t>5</w:t>
            </w:r>
          </w:p>
        </w:tc>
        <w:tc>
          <w:tcPr>
            <w:tcW w:w="704"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3D1B75" w:rsidRPr="00820E8C" w:rsidRDefault="003D1B75" w:rsidP="00E37535">
            <w:pPr>
              <w:spacing w:before="40" w:after="40"/>
              <w:jc w:val="center"/>
              <w:rPr>
                <w:rFonts w:ascii="Georgia" w:hAnsi="Georgia"/>
                <w:bCs/>
                <w:sz w:val="22"/>
                <w:szCs w:val="22"/>
              </w:rPr>
            </w:pPr>
            <w:r w:rsidRPr="00820E8C">
              <w:rPr>
                <w:rFonts w:ascii="Georgia" w:hAnsi="Georgia"/>
                <w:bCs/>
                <w:sz w:val="22"/>
                <w:szCs w:val="22"/>
              </w:rPr>
              <w:t>-</w:t>
            </w:r>
          </w:p>
        </w:tc>
      </w:tr>
      <w:tr w:rsidR="00E14983" w:rsidRPr="00820E8C" w:rsidTr="00E14983">
        <w:tc>
          <w:tcPr>
            <w:tcW w:w="1559"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lang w:val="en-US"/>
              </w:rPr>
            </w:pPr>
            <w:r w:rsidRPr="00820E8C">
              <w:rPr>
                <w:rFonts w:ascii="Georgia" w:hAnsi="Georgia"/>
                <w:bCs/>
                <w:sz w:val="22"/>
                <w:szCs w:val="22"/>
                <w:lang w:val="en-US"/>
              </w:rPr>
              <w:t>2013</w:t>
            </w:r>
          </w:p>
        </w:tc>
        <w:tc>
          <w:tcPr>
            <w:tcW w:w="754"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4</w:t>
            </w:r>
          </w:p>
        </w:tc>
        <w:tc>
          <w:tcPr>
            <w:tcW w:w="709"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70</w:t>
            </w:r>
          </w:p>
        </w:tc>
        <w:tc>
          <w:tcPr>
            <w:tcW w:w="708" w:type="dxa"/>
            <w:tcBorders>
              <w:bottom w:val="single" w:sz="4" w:space="0" w:color="auto"/>
            </w:tcBorders>
            <w:shd w:val="clear" w:color="auto" w:fill="auto"/>
            <w:vAlign w:val="center"/>
          </w:tcPr>
          <w:p w:rsidR="00E14983" w:rsidRPr="00AB1BE3" w:rsidRDefault="00E14983" w:rsidP="00E14983">
            <w:pPr>
              <w:jc w:val="center"/>
              <w:rPr>
                <w:rFonts w:ascii="Georgia" w:hAnsi="Georgia"/>
                <w:bCs/>
                <w:sz w:val="22"/>
                <w:szCs w:val="22"/>
                <w:lang w:val="en-US"/>
              </w:rPr>
            </w:pPr>
            <w:r w:rsidRPr="00AB1BE3">
              <w:rPr>
                <w:rFonts w:ascii="Georgia" w:hAnsi="Georgia"/>
                <w:bCs/>
                <w:sz w:val="22"/>
                <w:szCs w:val="22"/>
                <w:lang w:val="en-US"/>
              </w:rPr>
              <w:t>-</w:t>
            </w:r>
          </w:p>
        </w:tc>
        <w:tc>
          <w:tcPr>
            <w:tcW w:w="709"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134</w:t>
            </w:r>
          </w:p>
        </w:tc>
        <w:tc>
          <w:tcPr>
            <w:tcW w:w="709" w:type="dxa"/>
            <w:tcBorders>
              <w:bottom w:val="single" w:sz="4" w:space="0" w:color="auto"/>
            </w:tcBorders>
            <w:shd w:val="clear" w:color="auto" w:fill="auto"/>
            <w:vAlign w:val="center"/>
          </w:tcPr>
          <w:p w:rsidR="00E14983" w:rsidRPr="00AB1BE3" w:rsidRDefault="00E14983" w:rsidP="00E14983">
            <w:pPr>
              <w:jc w:val="center"/>
              <w:rPr>
                <w:rFonts w:ascii="Georgia" w:hAnsi="Georgia"/>
                <w:bCs/>
                <w:sz w:val="22"/>
                <w:szCs w:val="22"/>
                <w:lang w:val="en-US"/>
              </w:rPr>
            </w:pPr>
            <w:r w:rsidRPr="00AB1BE3">
              <w:rPr>
                <w:rFonts w:ascii="Georgia" w:hAnsi="Georgia"/>
                <w:bCs/>
                <w:sz w:val="22"/>
                <w:szCs w:val="22"/>
                <w:lang w:val="en-US"/>
              </w:rPr>
              <w:t>-</w:t>
            </w:r>
          </w:p>
        </w:tc>
        <w:tc>
          <w:tcPr>
            <w:tcW w:w="709"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12</w:t>
            </w:r>
          </w:p>
        </w:tc>
        <w:tc>
          <w:tcPr>
            <w:tcW w:w="713"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2</w:t>
            </w:r>
          </w:p>
        </w:tc>
        <w:tc>
          <w:tcPr>
            <w:tcW w:w="704"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w:t>
            </w:r>
          </w:p>
        </w:tc>
      </w:tr>
      <w:tr w:rsidR="00E14983" w:rsidRPr="00820E8C" w:rsidTr="00E14983">
        <w:tc>
          <w:tcPr>
            <w:tcW w:w="1559"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lang w:val="en-US"/>
              </w:rPr>
            </w:pPr>
            <w:r w:rsidRPr="00820E8C">
              <w:rPr>
                <w:rFonts w:ascii="Georgia" w:hAnsi="Georgia"/>
                <w:bCs/>
                <w:sz w:val="22"/>
                <w:szCs w:val="22"/>
                <w:lang w:val="en-US"/>
              </w:rPr>
              <w:t>2014</w:t>
            </w:r>
          </w:p>
        </w:tc>
        <w:tc>
          <w:tcPr>
            <w:tcW w:w="754"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0</w:t>
            </w:r>
          </w:p>
        </w:tc>
        <w:tc>
          <w:tcPr>
            <w:tcW w:w="709"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58</w:t>
            </w:r>
          </w:p>
        </w:tc>
        <w:tc>
          <w:tcPr>
            <w:tcW w:w="708" w:type="dxa"/>
            <w:tcBorders>
              <w:bottom w:val="single" w:sz="4" w:space="0" w:color="auto"/>
            </w:tcBorders>
            <w:shd w:val="clear" w:color="auto" w:fill="auto"/>
            <w:vAlign w:val="center"/>
          </w:tcPr>
          <w:p w:rsidR="00E14983" w:rsidRPr="00AB1BE3" w:rsidRDefault="00E14983" w:rsidP="00E14983">
            <w:pPr>
              <w:jc w:val="center"/>
              <w:rPr>
                <w:rFonts w:ascii="Georgia" w:hAnsi="Georgia"/>
                <w:bCs/>
                <w:sz w:val="22"/>
                <w:szCs w:val="22"/>
                <w:lang w:val="en-US"/>
              </w:rPr>
            </w:pPr>
            <w:r w:rsidRPr="00AB1BE3">
              <w:rPr>
                <w:rFonts w:ascii="Georgia" w:hAnsi="Georgia"/>
                <w:bCs/>
                <w:sz w:val="22"/>
                <w:szCs w:val="22"/>
                <w:lang w:val="en-US"/>
              </w:rPr>
              <w:t>-</w:t>
            </w:r>
          </w:p>
        </w:tc>
        <w:tc>
          <w:tcPr>
            <w:tcW w:w="709"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102</w:t>
            </w:r>
          </w:p>
        </w:tc>
        <w:tc>
          <w:tcPr>
            <w:tcW w:w="709" w:type="dxa"/>
            <w:tcBorders>
              <w:bottom w:val="single" w:sz="4" w:space="0" w:color="auto"/>
            </w:tcBorders>
            <w:shd w:val="clear" w:color="auto" w:fill="auto"/>
            <w:vAlign w:val="center"/>
          </w:tcPr>
          <w:p w:rsidR="00E14983" w:rsidRPr="00AB1BE3" w:rsidRDefault="00E14983" w:rsidP="00E14983">
            <w:pPr>
              <w:jc w:val="center"/>
              <w:rPr>
                <w:rFonts w:ascii="Georgia" w:hAnsi="Georgia"/>
                <w:bCs/>
                <w:sz w:val="22"/>
                <w:szCs w:val="22"/>
                <w:lang w:val="en-US"/>
              </w:rPr>
            </w:pPr>
            <w:r w:rsidRPr="00AB1BE3">
              <w:rPr>
                <w:rFonts w:ascii="Georgia" w:hAnsi="Georgia"/>
                <w:bCs/>
                <w:sz w:val="22"/>
                <w:szCs w:val="22"/>
                <w:lang w:val="en-US"/>
              </w:rPr>
              <w:t>-</w:t>
            </w:r>
          </w:p>
        </w:tc>
        <w:tc>
          <w:tcPr>
            <w:tcW w:w="709"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13</w:t>
            </w:r>
          </w:p>
        </w:tc>
        <w:tc>
          <w:tcPr>
            <w:tcW w:w="713"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7</w:t>
            </w:r>
          </w:p>
        </w:tc>
        <w:tc>
          <w:tcPr>
            <w:tcW w:w="704"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w:t>
            </w:r>
          </w:p>
        </w:tc>
      </w:tr>
      <w:tr w:rsidR="00E14983" w:rsidRPr="00820E8C" w:rsidTr="00E14983">
        <w:tc>
          <w:tcPr>
            <w:tcW w:w="1559" w:type="dxa"/>
            <w:tcBorders>
              <w:bottom w:val="single" w:sz="4" w:space="0" w:color="auto"/>
            </w:tcBorders>
            <w:shd w:val="clear" w:color="auto" w:fill="auto"/>
            <w:vAlign w:val="center"/>
          </w:tcPr>
          <w:p w:rsidR="00E14983" w:rsidRPr="00E37535" w:rsidRDefault="00E14983" w:rsidP="00E37535">
            <w:pPr>
              <w:spacing w:before="40" w:after="40"/>
              <w:jc w:val="center"/>
              <w:rPr>
                <w:rFonts w:ascii="Georgia" w:hAnsi="Georgia"/>
                <w:bCs/>
                <w:sz w:val="22"/>
                <w:szCs w:val="22"/>
              </w:rPr>
            </w:pPr>
            <w:r>
              <w:rPr>
                <w:rFonts w:ascii="Georgia" w:hAnsi="Georgia"/>
                <w:bCs/>
                <w:sz w:val="22"/>
                <w:szCs w:val="22"/>
              </w:rPr>
              <w:t>2015</w:t>
            </w:r>
          </w:p>
        </w:tc>
        <w:tc>
          <w:tcPr>
            <w:tcW w:w="754"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2</w:t>
            </w:r>
          </w:p>
        </w:tc>
        <w:tc>
          <w:tcPr>
            <w:tcW w:w="709"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61</w:t>
            </w:r>
          </w:p>
        </w:tc>
        <w:tc>
          <w:tcPr>
            <w:tcW w:w="708" w:type="dxa"/>
            <w:tcBorders>
              <w:bottom w:val="single" w:sz="4" w:space="0" w:color="auto"/>
            </w:tcBorders>
            <w:shd w:val="clear" w:color="auto" w:fill="auto"/>
            <w:vAlign w:val="center"/>
          </w:tcPr>
          <w:p w:rsidR="00E14983" w:rsidRPr="00AB1BE3" w:rsidRDefault="00E14983" w:rsidP="00E14983">
            <w:pPr>
              <w:jc w:val="center"/>
              <w:rPr>
                <w:rFonts w:ascii="Georgia" w:hAnsi="Georgia"/>
                <w:bCs/>
                <w:sz w:val="22"/>
                <w:szCs w:val="22"/>
                <w:lang w:val="en-US"/>
              </w:rPr>
            </w:pPr>
            <w:r w:rsidRPr="00AB1BE3">
              <w:rPr>
                <w:rFonts w:ascii="Georgia" w:hAnsi="Georgia"/>
                <w:bCs/>
                <w:sz w:val="22"/>
                <w:szCs w:val="22"/>
                <w:lang w:val="en-US"/>
              </w:rPr>
              <w:t>-</w:t>
            </w:r>
          </w:p>
        </w:tc>
        <w:tc>
          <w:tcPr>
            <w:tcW w:w="709"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83</w:t>
            </w:r>
          </w:p>
        </w:tc>
        <w:tc>
          <w:tcPr>
            <w:tcW w:w="709" w:type="dxa"/>
            <w:tcBorders>
              <w:bottom w:val="single" w:sz="4" w:space="0" w:color="auto"/>
            </w:tcBorders>
            <w:shd w:val="clear" w:color="auto" w:fill="auto"/>
            <w:vAlign w:val="center"/>
          </w:tcPr>
          <w:p w:rsidR="00E14983" w:rsidRPr="00AB1BE3" w:rsidRDefault="00E14983" w:rsidP="00E14983">
            <w:pPr>
              <w:jc w:val="center"/>
              <w:rPr>
                <w:rFonts w:ascii="Georgia" w:hAnsi="Georgia"/>
                <w:bCs/>
                <w:sz w:val="22"/>
                <w:szCs w:val="22"/>
                <w:lang w:val="en-US"/>
              </w:rPr>
            </w:pPr>
            <w:r w:rsidRPr="00AB1BE3">
              <w:rPr>
                <w:rFonts w:ascii="Georgia" w:hAnsi="Georgia"/>
                <w:bCs/>
                <w:sz w:val="22"/>
                <w:szCs w:val="22"/>
                <w:lang w:val="en-US"/>
              </w:rPr>
              <w:t>-</w:t>
            </w:r>
          </w:p>
        </w:tc>
        <w:tc>
          <w:tcPr>
            <w:tcW w:w="709"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2</w:t>
            </w:r>
          </w:p>
        </w:tc>
        <w:tc>
          <w:tcPr>
            <w:tcW w:w="713"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3</w:t>
            </w:r>
          </w:p>
        </w:tc>
        <w:tc>
          <w:tcPr>
            <w:tcW w:w="704"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w:t>
            </w:r>
          </w:p>
        </w:tc>
        <w:tc>
          <w:tcPr>
            <w:tcW w:w="709"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w:t>
            </w:r>
          </w:p>
        </w:tc>
      </w:tr>
      <w:tr w:rsidR="00AC6CB4" w:rsidRPr="00820E8C" w:rsidTr="00B4345B">
        <w:tc>
          <w:tcPr>
            <w:tcW w:w="1559" w:type="dxa"/>
            <w:tcBorders>
              <w:bottom w:val="single" w:sz="4" w:space="0" w:color="auto"/>
            </w:tcBorders>
            <w:shd w:val="clear" w:color="auto" w:fill="FFFFFF" w:themeFill="background1"/>
            <w:vAlign w:val="center"/>
          </w:tcPr>
          <w:p w:rsidR="00AC6CB4" w:rsidRDefault="00AC6CB4" w:rsidP="00E37535">
            <w:pPr>
              <w:spacing w:before="40" w:after="40"/>
              <w:jc w:val="center"/>
              <w:rPr>
                <w:rFonts w:ascii="Georgia" w:hAnsi="Georgia"/>
                <w:bCs/>
                <w:sz w:val="22"/>
                <w:szCs w:val="22"/>
              </w:rPr>
            </w:pPr>
            <w:r>
              <w:rPr>
                <w:rFonts w:ascii="Georgia" w:hAnsi="Georgia"/>
                <w:bCs/>
                <w:sz w:val="22"/>
                <w:szCs w:val="22"/>
              </w:rPr>
              <w:t>2016</w:t>
            </w:r>
            <w:r w:rsidR="00B4345B">
              <w:rPr>
                <w:rFonts w:ascii="Georgia" w:hAnsi="Georgia"/>
                <w:bCs/>
                <w:sz w:val="22"/>
                <w:szCs w:val="22"/>
              </w:rPr>
              <w:t xml:space="preserve"> </w:t>
            </w:r>
            <w:r w:rsidR="00B4345B" w:rsidRPr="00B4345B">
              <w:rPr>
                <w:rFonts w:ascii="Georgia" w:hAnsi="Georgia"/>
                <w:bCs/>
                <w:sz w:val="22"/>
                <w:szCs w:val="22"/>
                <w:vertAlign w:val="superscript"/>
              </w:rPr>
              <w:t>(2)</w:t>
            </w:r>
          </w:p>
        </w:tc>
        <w:tc>
          <w:tcPr>
            <w:tcW w:w="754" w:type="dxa"/>
            <w:tcBorders>
              <w:bottom w:val="single" w:sz="4" w:space="0" w:color="auto"/>
            </w:tcBorders>
            <w:shd w:val="clear" w:color="auto" w:fill="D9D9D9" w:themeFill="background1" w:themeFillShade="D9"/>
            <w:vAlign w:val="center"/>
          </w:tcPr>
          <w:p w:rsidR="00AC6CB4" w:rsidRPr="00AB1BE3" w:rsidRDefault="00AC6CB4" w:rsidP="00E14983">
            <w:pPr>
              <w:spacing w:before="40" w:after="40"/>
              <w:jc w:val="center"/>
              <w:rPr>
                <w:rFonts w:ascii="Georgia" w:hAnsi="Georgia"/>
                <w:bCs/>
                <w:sz w:val="22"/>
                <w:szCs w:val="22"/>
                <w:lang w:val="en-US"/>
              </w:rPr>
            </w:pPr>
          </w:p>
        </w:tc>
        <w:tc>
          <w:tcPr>
            <w:tcW w:w="709" w:type="dxa"/>
            <w:tcBorders>
              <w:bottom w:val="single" w:sz="4" w:space="0" w:color="auto"/>
            </w:tcBorders>
            <w:shd w:val="clear" w:color="auto" w:fill="D9D9D9" w:themeFill="background1" w:themeFillShade="D9"/>
            <w:vAlign w:val="center"/>
          </w:tcPr>
          <w:p w:rsidR="00AC6CB4" w:rsidRPr="00AB1BE3" w:rsidRDefault="00AC6CB4" w:rsidP="00E14983">
            <w:pPr>
              <w:spacing w:before="40" w:after="40"/>
              <w:jc w:val="center"/>
              <w:rPr>
                <w:rFonts w:ascii="Georgia" w:hAnsi="Georgia"/>
                <w:bCs/>
                <w:sz w:val="22"/>
                <w:szCs w:val="22"/>
                <w:lang w:val="en-US"/>
              </w:rPr>
            </w:pPr>
          </w:p>
        </w:tc>
        <w:tc>
          <w:tcPr>
            <w:tcW w:w="708" w:type="dxa"/>
            <w:tcBorders>
              <w:bottom w:val="single" w:sz="4" w:space="0" w:color="auto"/>
            </w:tcBorders>
            <w:shd w:val="clear" w:color="auto" w:fill="D9D9D9" w:themeFill="background1" w:themeFillShade="D9"/>
            <w:vAlign w:val="center"/>
          </w:tcPr>
          <w:p w:rsidR="00AC6CB4" w:rsidRPr="00AB1BE3" w:rsidRDefault="00AC6CB4" w:rsidP="00E14983">
            <w:pPr>
              <w:jc w:val="center"/>
              <w:rPr>
                <w:rFonts w:ascii="Georgia" w:hAnsi="Georgia"/>
                <w:bCs/>
                <w:sz w:val="22"/>
                <w:szCs w:val="22"/>
                <w:lang w:val="en-US"/>
              </w:rPr>
            </w:pPr>
          </w:p>
        </w:tc>
        <w:tc>
          <w:tcPr>
            <w:tcW w:w="709" w:type="dxa"/>
            <w:tcBorders>
              <w:bottom w:val="single" w:sz="4" w:space="0" w:color="auto"/>
            </w:tcBorders>
            <w:shd w:val="clear" w:color="auto" w:fill="D9D9D9" w:themeFill="background1" w:themeFillShade="D9"/>
            <w:vAlign w:val="center"/>
          </w:tcPr>
          <w:p w:rsidR="00AC6CB4" w:rsidRPr="00AB1BE3" w:rsidRDefault="00AC6CB4" w:rsidP="00E14983">
            <w:pPr>
              <w:spacing w:before="40" w:after="40"/>
              <w:jc w:val="center"/>
              <w:rPr>
                <w:rFonts w:ascii="Georgia" w:hAnsi="Georgia"/>
                <w:bCs/>
                <w:sz w:val="22"/>
                <w:szCs w:val="22"/>
                <w:lang w:val="en-US"/>
              </w:rPr>
            </w:pPr>
          </w:p>
        </w:tc>
        <w:tc>
          <w:tcPr>
            <w:tcW w:w="709" w:type="dxa"/>
            <w:tcBorders>
              <w:bottom w:val="single" w:sz="4" w:space="0" w:color="auto"/>
            </w:tcBorders>
            <w:shd w:val="clear" w:color="auto" w:fill="D9D9D9" w:themeFill="background1" w:themeFillShade="D9"/>
            <w:vAlign w:val="center"/>
          </w:tcPr>
          <w:p w:rsidR="00AC6CB4" w:rsidRPr="00AB1BE3" w:rsidRDefault="00AC6CB4" w:rsidP="00E14983">
            <w:pPr>
              <w:jc w:val="center"/>
              <w:rPr>
                <w:rFonts w:ascii="Georgia" w:hAnsi="Georgia"/>
                <w:bCs/>
                <w:sz w:val="22"/>
                <w:szCs w:val="22"/>
                <w:lang w:val="en-US"/>
              </w:rPr>
            </w:pPr>
          </w:p>
        </w:tc>
        <w:tc>
          <w:tcPr>
            <w:tcW w:w="709" w:type="dxa"/>
            <w:tcBorders>
              <w:bottom w:val="single" w:sz="4" w:space="0" w:color="auto"/>
            </w:tcBorders>
            <w:shd w:val="clear" w:color="auto" w:fill="D9D9D9" w:themeFill="background1" w:themeFillShade="D9"/>
            <w:vAlign w:val="center"/>
          </w:tcPr>
          <w:p w:rsidR="00AC6CB4" w:rsidRPr="00AB1BE3" w:rsidRDefault="00AC6CB4" w:rsidP="00E14983">
            <w:pPr>
              <w:spacing w:before="40" w:after="40"/>
              <w:jc w:val="center"/>
              <w:rPr>
                <w:rFonts w:ascii="Georgia" w:hAnsi="Georgia"/>
                <w:bCs/>
                <w:sz w:val="22"/>
                <w:szCs w:val="22"/>
                <w:lang w:val="en-US"/>
              </w:rPr>
            </w:pPr>
          </w:p>
        </w:tc>
        <w:tc>
          <w:tcPr>
            <w:tcW w:w="713" w:type="dxa"/>
            <w:tcBorders>
              <w:bottom w:val="single" w:sz="4" w:space="0" w:color="auto"/>
            </w:tcBorders>
            <w:shd w:val="clear" w:color="auto" w:fill="D9D9D9" w:themeFill="background1" w:themeFillShade="D9"/>
            <w:vAlign w:val="center"/>
          </w:tcPr>
          <w:p w:rsidR="00AC6CB4" w:rsidRPr="00AB1BE3" w:rsidRDefault="00AC6CB4" w:rsidP="00E14983">
            <w:pPr>
              <w:spacing w:before="40" w:after="40"/>
              <w:jc w:val="center"/>
              <w:rPr>
                <w:rFonts w:ascii="Georgia" w:hAnsi="Georgia"/>
                <w:bCs/>
                <w:sz w:val="22"/>
                <w:szCs w:val="22"/>
                <w:lang w:val="en-US"/>
              </w:rPr>
            </w:pPr>
          </w:p>
        </w:tc>
        <w:tc>
          <w:tcPr>
            <w:tcW w:w="704" w:type="dxa"/>
            <w:tcBorders>
              <w:bottom w:val="single" w:sz="4" w:space="0" w:color="auto"/>
            </w:tcBorders>
            <w:shd w:val="clear" w:color="auto" w:fill="D9D9D9" w:themeFill="background1" w:themeFillShade="D9"/>
            <w:vAlign w:val="center"/>
          </w:tcPr>
          <w:p w:rsidR="00AC6CB4" w:rsidRPr="00820E8C" w:rsidRDefault="00AC6CB4" w:rsidP="00E14983">
            <w:pPr>
              <w:spacing w:before="40" w:after="40"/>
              <w:jc w:val="center"/>
              <w:rPr>
                <w:rFonts w:ascii="Georgia" w:hAnsi="Georgia"/>
                <w:bCs/>
                <w:sz w:val="22"/>
                <w:szCs w:val="22"/>
              </w:rPr>
            </w:pPr>
          </w:p>
        </w:tc>
        <w:tc>
          <w:tcPr>
            <w:tcW w:w="709" w:type="dxa"/>
            <w:tcBorders>
              <w:bottom w:val="single" w:sz="4" w:space="0" w:color="auto"/>
            </w:tcBorders>
            <w:shd w:val="clear" w:color="auto" w:fill="D9D9D9" w:themeFill="background1" w:themeFillShade="D9"/>
            <w:vAlign w:val="center"/>
          </w:tcPr>
          <w:p w:rsidR="00AC6CB4" w:rsidRPr="00820E8C" w:rsidRDefault="00AC6CB4" w:rsidP="00E14983">
            <w:pPr>
              <w:spacing w:before="40" w:after="40"/>
              <w:jc w:val="center"/>
              <w:rPr>
                <w:rFonts w:ascii="Georgia" w:hAnsi="Georgia"/>
                <w:bCs/>
                <w:sz w:val="22"/>
                <w:szCs w:val="22"/>
              </w:rPr>
            </w:pPr>
          </w:p>
        </w:tc>
        <w:tc>
          <w:tcPr>
            <w:tcW w:w="709" w:type="dxa"/>
            <w:tcBorders>
              <w:bottom w:val="single" w:sz="4" w:space="0" w:color="auto"/>
            </w:tcBorders>
            <w:shd w:val="clear" w:color="auto" w:fill="D9D9D9" w:themeFill="background1" w:themeFillShade="D9"/>
            <w:vAlign w:val="center"/>
          </w:tcPr>
          <w:p w:rsidR="00AC6CB4" w:rsidRPr="00820E8C" w:rsidRDefault="00AC6CB4" w:rsidP="00E14983">
            <w:pPr>
              <w:spacing w:before="40" w:after="40"/>
              <w:jc w:val="center"/>
              <w:rPr>
                <w:rFonts w:ascii="Georgia" w:hAnsi="Georgia"/>
                <w:bCs/>
                <w:sz w:val="22"/>
                <w:szCs w:val="22"/>
              </w:rPr>
            </w:pPr>
          </w:p>
        </w:tc>
      </w:tr>
      <w:tr w:rsidR="003D1B75" w:rsidRPr="00820E8C" w:rsidTr="00E37535">
        <w:tc>
          <w:tcPr>
            <w:tcW w:w="1559" w:type="dxa"/>
            <w:tcBorders>
              <w:top w:val="single" w:sz="4" w:space="0" w:color="auto"/>
            </w:tcBorders>
            <w:shd w:val="clear" w:color="auto" w:fill="F3F3F3"/>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Σύνολο</w:t>
            </w:r>
          </w:p>
        </w:tc>
        <w:tc>
          <w:tcPr>
            <w:tcW w:w="754" w:type="dxa"/>
            <w:tcBorders>
              <w:top w:val="single" w:sz="4" w:space="0" w:color="auto"/>
            </w:tcBorders>
            <w:shd w:val="clear" w:color="auto" w:fill="auto"/>
            <w:vAlign w:val="center"/>
          </w:tcPr>
          <w:p w:rsidR="003D1B75" w:rsidRPr="00820E8C" w:rsidRDefault="007138C0" w:rsidP="00E37535">
            <w:pPr>
              <w:spacing w:before="40" w:after="40"/>
              <w:jc w:val="center"/>
              <w:rPr>
                <w:rFonts w:ascii="Georgia" w:hAnsi="Georgia"/>
                <w:b/>
                <w:bCs/>
                <w:sz w:val="22"/>
                <w:szCs w:val="22"/>
              </w:rPr>
            </w:pPr>
            <w:r w:rsidRPr="00820E8C">
              <w:rPr>
                <w:rFonts w:ascii="Georgia" w:hAnsi="Georgia"/>
                <w:b/>
                <w:bCs/>
                <w:sz w:val="22"/>
                <w:szCs w:val="22"/>
              </w:rPr>
              <w:fldChar w:fldCharType="begin"/>
            </w:r>
            <w:r w:rsidR="003D1B75" w:rsidRPr="00820E8C">
              <w:rPr>
                <w:rFonts w:ascii="Georgia" w:hAnsi="Georgia"/>
                <w:b/>
                <w:bCs/>
                <w:sz w:val="22"/>
                <w:szCs w:val="22"/>
              </w:rPr>
              <w:instrText xml:space="preserve"> =SUM(ABOVE) </w:instrText>
            </w:r>
            <w:r w:rsidRPr="00820E8C">
              <w:rPr>
                <w:rFonts w:ascii="Georgia" w:hAnsi="Georgia"/>
                <w:b/>
                <w:bCs/>
                <w:sz w:val="22"/>
                <w:szCs w:val="22"/>
              </w:rPr>
              <w:fldChar w:fldCharType="separate"/>
            </w:r>
            <w:r w:rsidR="00E14983">
              <w:rPr>
                <w:rFonts w:ascii="Georgia" w:hAnsi="Georgia"/>
                <w:b/>
                <w:bCs/>
                <w:noProof/>
                <w:sz w:val="22"/>
                <w:szCs w:val="22"/>
              </w:rPr>
              <w:t>21</w:t>
            </w:r>
            <w:r w:rsidRPr="00820E8C">
              <w:rPr>
                <w:rFonts w:ascii="Georgia" w:hAnsi="Georgia"/>
                <w:b/>
                <w:bCs/>
                <w:sz w:val="22"/>
                <w:szCs w:val="22"/>
              </w:rPr>
              <w:fldChar w:fldCharType="end"/>
            </w:r>
          </w:p>
        </w:tc>
        <w:tc>
          <w:tcPr>
            <w:tcW w:w="709" w:type="dxa"/>
            <w:tcBorders>
              <w:top w:val="single" w:sz="4" w:space="0" w:color="auto"/>
            </w:tcBorders>
            <w:shd w:val="clear" w:color="auto" w:fill="auto"/>
            <w:vAlign w:val="center"/>
          </w:tcPr>
          <w:p w:rsidR="003D1B75" w:rsidRPr="00820E8C" w:rsidRDefault="007138C0" w:rsidP="00E37535">
            <w:pPr>
              <w:spacing w:before="40" w:after="40"/>
              <w:jc w:val="center"/>
              <w:rPr>
                <w:rFonts w:ascii="Georgia" w:hAnsi="Georgia"/>
                <w:b/>
                <w:bCs/>
                <w:sz w:val="22"/>
                <w:szCs w:val="22"/>
              </w:rPr>
            </w:pPr>
            <w:r w:rsidRPr="00820E8C">
              <w:rPr>
                <w:rFonts w:ascii="Georgia" w:hAnsi="Georgia"/>
                <w:b/>
                <w:bCs/>
                <w:sz w:val="22"/>
                <w:szCs w:val="22"/>
              </w:rPr>
              <w:fldChar w:fldCharType="begin"/>
            </w:r>
            <w:r w:rsidR="003D1B75" w:rsidRPr="00820E8C">
              <w:rPr>
                <w:rFonts w:ascii="Georgia" w:hAnsi="Georgia"/>
                <w:b/>
                <w:bCs/>
                <w:sz w:val="22"/>
                <w:szCs w:val="22"/>
              </w:rPr>
              <w:instrText xml:space="preserve"> =SUM(ABOVE) </w:instrText>
            </w:r>
            <w:r w:rsidRPr="00820E8C">
              <w:rPr>
                <w:rFonts w:ascii="Georgia" w:hAnsi="Georgia"/>
                <w:b/>
                <w:bCs/>
                <w:sz w:val="22"/>
                <w:szCs w:val="22"/>
              </w:rPr>
              <w:fldChar w:fldCharType="separate"/>
            </w:r>
            <w:r w:rsidR="00E14983">
              <w:rPr>
                <w:rFonts w:ascii="Georgia" w:hAnsi="Georgia"/>
                <w:b/>
                <w:bCs/>
                <w:noProof/>
                <w:sz w:val="22"/>
                <w:szCs w:val="22"/>
              </w:rPr>
              <w:t>726</w:t>
            </w:r>
            <w:r w:rsidRPr="00820E8C">
              <w:rPr>
                <w:rFonts w:ascii="Georgia" w:hAnsi="Georgia"/>
                <w:b/>
                <w:bCs/>
                <w:sz w:val="22"/>
                <w:szCs w:val="22"/>
              </w:rPr>
              <w:fldChar w:fldCharType="end"/>
            </w:r>
          </w:p>
        </w:tc>
        <w:tc>
          <w:tcPr>
            <w:tcW w:w="708" w:type="dxa"/>
            <w:tcBorders>
              <w:top w:val="single" w:sz="4" w:space="0" w:color="auto"/>
            </w:tcBorders>
            <w:shd w:val="clear" w:color="auto" w:fill="auto"/>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w:t>
            </w:r>
          </w:p>
        </w:tc>
        <w:tc>
          <w:tcPr>
            <w:tcW w:w="709" w:type="dxa"/>
            <w:tcBorders>
              <w:top w:val="single" w:sz="4" w:space="0" w:color="auto"/>
            </w:tcBorders>
            <w:shd w:val="clear" w:color="auto" w:fill="auto"/>
            <w:vAlign w:val="center"/>
          </w:tcPr>
          <w:p w:rsidR="003D1B75" w:rsidRPr="00820E8C" w:rsidRDefault="007138C0" w:rsidP="00E37535">
            <w:pPr>
              <w:spacing w:before="40" w:after="40"/>
              <w:jc w:val="center"/>
              <w:rPr>
                <w:rFonts w:ascii="Georgia" w:hAnsi="Georgia"/>
                <w:b/>
                <w:bCs/>
                <w:sz w:val="22"/>
                <w:szCs w:val="22"/>
              </w:rPr>
            </w:pPr>
            <w:r w:rsidRPr="00820E8C">
              <w:rPr>
                <w:rFonts w:ascii="Georgia" w:hAnsi="Georgia"/>
                <w:b/>
                <w:bCs/>
                <w:sz w:val="22"/>
                <w:szCs w:val="22"/>
              </w:rPr>
              <w:fldChar w:fldCharType="begin"/>
            </w:r>
            <w:r w:rsidR="003D1B75" w:rsidRPr="00820E8C">
              <w:rPr>
                <w:rFonts w:ascii="Georgia" w:hAnsi="Georgia"/>
                <w:b/>
                <w:bCs/>
                <w:sz w:val="22"/>
                <w:szCs w:val="22"/>
              </w:rPr>
              <w:instrText xml:space="preserve"> =SUM(ABOVE) </w:instrText>
            </w:r>
            <w:r w:rsidRPr="00820E8C">
              <w:rPr>
                <w:rFonts w:ascii="Georgia" w:hAnsi="Georgia"/>
                <w:b/>
                <w:bCs/>
                <w:sz w:val="22"/>
                <w:szCs w:val="22"/>
              </w:rPr>
              <w:fldChar w:fldCharType="separate"/>
            </w:r>
            <w:r w:rsidR="00E14983">
              <w:rPr>
                <w:rFonts w:ascii="Georgia" w:hAnsi="Georgia"/>
                <w:b/>
                <w:bCs/>
                <w:noProof/>
                <w:sz w:val="22"/>
                <w:szCs w:val="22"/>
              </w:rPr>
              <w:t>1085</w:t>
            </w:r>
            <w:r w:rsidRPr="00820E8C">
              <w:rPr>
                <w:rFonts w:ascii="Georgia" w:hAnsi="Georgia"/>
                <w:b/>
                <w:bCs/>
                <w:sz w:val="22"/>
                <w:szCs w:val="22"/>
              </w:rPr>
              <w:fldChar w:fldCharType="end"/>
            </w:r>
          </w:p>
        </w:tc>
        <w:tc>
          <w:tcPr>
            <w:tcW w:w="709" w:type="dxa"/>
            <w:tcBorders>
              <w:top w:val="single" w:sz="4" w:space="0" w:color="auto"/>
            </w:tcBorders>
            <w:shd w:val="clear" w:color="auto" w:fill="auto"/>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w:t>
            </w:r>
          </w:p>
        </w:tc>
        <w:tc>
          <w:tcPr>
            <w:tcW w:w="709" w:type="dxa"/>
            <w:tcBorders>
              <w:top w:val="single" w:sz="4" w:space="0" w:color="auto"/>
            </w:tcBorders>
            <w:shd w:val="clear" w:color="auto" w:fill="auto"/>
            <w:vAlign w:val="center"/>
          </w:tcPr>
          <w:p w:rsidR="003D1B75" w:rsidRPr="00820E8C" w:rsidRDefault="007138C0" w:rsidP="00E37535">
            <w:pPr>
              <w:spacing w:before="40" w:after="40"/>
              <w:jc w:val="center"/>
              <w:rPr>
                <w:rFonts w:ascii="Georgia" w:hAnsi="Georgia"/>
                <w:b/>
                <w:bCs/>
                <w:sz w:val="22"/>
                <w:szCs w:val="22"/>
              </w:rPr>
            </w:pPr>
            <w:r w:rsidRPr="00820E8C">
              <w:rPr>
                <w:rFonts w:ascii="Georgia" w:hAnsi="Georgia"/>
                <w:b/>
                <w:bCs/>
                <w:sz w:val="22"/>
                <w:szCs w:val="22"/>
              </w:rPr>
              <w:fldChar w:fldCharType="begin"/>
            </w:r>
            <w:r w:rsidR="003D1B75" w:rsidRPr="00820E8C">
              <w:rPr>
                <w:rFonts w:ascii="Georgia" w:hAnsi="Georgia"/>
                <w:b/>
                <w:bCs/>
                <w:sz w:val="22"/>
                <w:szCs w:val="22"/>
              </w:rPr>
              <w:instrText xml:space="preserve"> =SUM(ABOVE) </w:instrText>
            </w:r>
            <w:r w:rsidRPr="00820E8C">
              <w:rPr>
                <w:rFonts w:ascii="Georgia" w:hAnsi="Georgia"/>
                <w:b/>
                <w:bCs/>
                <w:sz w:val="22"/>
                <w:szCs w:val="22"/>
              </w:rPr>
              <w:fldChar w:fldCharType="separate"/>
            </w:r>
            <w:r w:rsidR="00E14983">
              <w:rPr>
                <w:rFonts w:ascii="Georgia" w:hAnsi="Georgia"/>
                <w:b/>
                <w:bCs/>
                <w:noProof/>
                <w:sz w:val="22"/>
                <w:szCs w:val="22"/>
              </w:rPr>
              <w:t>109</w:t>
            </w:r>
            <w:r w:rsidRPr="00820E8C">
              <w:rPr>
                <w:rFonts w:ascii="Georgia" w:hAnsi="Georgia"/>
                <w:b/>
                <w:bCs/>
                <w:sz w:val="22"/>
                <w:szCs w:val="22"/>
              </w:rPr>
              <w:fldChar w:fldCharType="end"/>
            </w:r>
          </w:p>
        </w:tc>
        <w:tc>
          <w:tcPr>
            <w:tcW w:w="713" w:type="dxa"/>
            <w:tcBorders>
              <w:top w:val="single" w:sz="4" w:space="0" w:color="auto"/>
            </w:tcBorders>
            <w:shd w:val="clear" w:color="auto" w:fill="auto"/>
            <w:vAlign w:val="center"/>
          </w:tcPr>
          <w:p w:rsidR="003D1B75" w:rsidRPr="00820E8C" w:rsidRDefault="007138C0" w:rsidP="00E37535">
            <w:pPr>
              <w:spacing w:before="40" w:after="40"/>
              <w:jc w:val="center"/>
              <w:rPr>
                <w:rFonts w:ascii="Georgia" w:hAnsi="Georgia"/>
                <w:b/>
                <w:bCs/>
                <w:sz w:val="22"/>
                <w:szCs w:val="22"/>
              </w:rPr>
            </w:pPr>
            <w:r w:rsidRPr="00820E8C">
              <w:rPr>
                <w:rFonts w:ascii="Georgia" w:hAnsi="Georgia"/>
                <w:b/>
                <w:bCs/>
                <w:sz w:val="22"/>
                <w:szCs w:val="22"/>
              </w:rPr>
              <w:fldChar w:fldCharType="begin"/>
            </w:r>
            <w:r w:rsidR="003D1B75" w:rsidRPr="00820E8C">
              <w:rPr>
                <w:rFonts w:ascii="Georgia" w:hAnsi="Georgia"/>
                <w:b/>
                <w:bCs/>
                <w:sz w:val="22"/>
                <w:szCs w:val="22"/>
              </w:rPr>
              <w:instrText xml:space="preserve"> =SUM(ABOVE) </w:instrText>
            </w:r>
            <w:r w:rsidRPr="00820E8C">
              <w:rPr>
                <w:rFonts w:ascii="Georgia" w:hAnsi="Georgia"/>
                <w:b/>
                <w:bCs/>
                <w:sz w:val="22"/>
                <w:szCs w:val="22"/>
              </w:rPr>
              <w:fldChar w:fldCharType="separate"/>
            </w:r>
            <w:r w:rsidR="00E14983">
              <w:rPr>
                <w:rFonts w:ascii="Georgia" w:hAnsi="Georgia"/>
                <w:b/>
                <w:bCs/>
                <w:noProof/>
                <w:sz w:val="22"/>
                <w:szCs w:val="22"/>
              </w:rPr>
              <w:t>65</w:t>
            </w:r>
            <w:r w:rsidRPr="00820E8C">
              <w:rPr>
                <w:rFonts w:ascii="Georgia" w:hAnsi="Georgia"/>
                <w:b/>
                <w:bCs/>
                <w:sz w:val="22"/>
                <w:szCs w:val="22"/>
              </w:rPr>
              <w:fldChar w:fldCharType="end"/>
            </w:r>
          </w:p>
        </w:tc>
        <w:tc>
          <w:tcPr>
            <w:tcW w:w="704" w:type="dxa"/>
            <w:tcBorders>
              <w:top w:val="single" w:sz="4" w:space="0" w:color="auto"/>
            </w:tcBorders>
            <w:shd w:val="clear" w:color="auto" w:fill="auto"/>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w:t>
            </w:r>
          </w:p>
        </w:tc>
        <w:tc>
          <w:tcPr>
            <w:tcW w:w="709" w:type="dxa"/>
            <w:tcBorders>
              <w:top w:val="single" w:sz="4" w:space="0" w:color="auto"/>
            </w:tcBorders>
            <w:shd w:val="clear" w:color="auto" w:fill="auto"/>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w:t>
            </w:r>
          </w:p>
        </w:tc>
        <w:tc>
          <w:tcPr>
            <w:tcW w:w="709" w:type="dxa"/>
            <w:tcBorders>
              <w:top w:val="single" w:sz="4" w:space="0" w:color="auto"/>
            </w:tcBorders>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w:t>
            </w:r>
          </w:p>
        </w:tc>
      </w:tr>
    </w:tbl>
    <w:p w:rsidR="003D1B75" w:rsidRPr="00820E8C" w:rsidRDefault="003D1B75" w:rsidP="003D1B75">
      <w:pPr>
        <w:rPr>
          <w:rFonts w:ascii="Georgia" w:hAnsi="Georgia"/>
          <w:b/>
          <w:sz w:val="22"/>
          <w:szCs w:val="22"/>
        </w:rPr>
      </w:pPr>
    </w:p>
    <w:p w:rsidR="003D1B75" w:rsidRPr="00E37535" w:rsidRDefault="003D1B75" w:rsidP="003D1B75">
      <w:pPr>
        <w:rPr>
          <w:rFonts w:ascii="Georgia" w:hAnsi="Georgia"/>
          <w:b/>
          <w:bCs/>
          <w:sz w:val="20"/>
          <w:szCs w:val="20"/>
        </w:rPr>
      </w:pPr>
      <w:r w:rsidRPr="00E37535">
        <w:rPr>
          <w:rFonts w:ascii="Georgia" w:hAnsi="Georgia"/>
          <w:b/>
          <w:bCs/>
          <w:sz w:val="20"/>
          <w:szCs w:val="20"/>
        </w:rPr>
        <w:t>Επεξηγήσεις:</w:t>
      </w:r>
    </w:p>
    <w:p w:rsidR="003D1B75" w:rsidRPr="006D1494" w:rsidRDefault="003D1B75" w:rsidP="003D1B75">
      <w:pPr>
        <w:ind w:left="180" w:right="26" w:hanging="180"/>
        <w:rPr>
          <w:rFonts w:ascii="Georgia" w:hAnsi="Georgia"/>
          <w:bCs/>
          <w:sz w:val="18"/>
          <w:szCs w:val="18"/>
        </w:rPr>
      </w:pPr>
      <w:r w:rsidRPr="006D1494">
        <w:rPr>
          <w:rFonts w:ascii="Georgia" w:hAnsi="Georgia"/>
          <w:bCs/>
          <w:sz w:val="18"/>
          <w:szCs w:val="18"/>
        </w:rPr>
        <w:t>Α =</w:t>
      </w:r>
      <w:r w:rsidRPr="006D1494">
        <w:rPr>
          <w:rFonts w:ascii="Georgia" w:hAnsi="Georgia"/>
          <w:bCs/>
          <w:sz w:val="18"/>
          <w:szCs w:val="18"/>
        </w:rPr>
        <w:tab/>
        <w:t>Βιβλία/μονογραφίες</w:t>
      </w:r>
    </w:p>
    <w:p w:rsidR="003D1B75" w:rsidRPr="006D1494" w:rsidRDefault="003D1B75" w:rsidP="003D1B75">
      <w:pPr>
        <w:ind w:left="180" w:right="26" w:hanging="180"/>
        <w:rPr>
          <w:rFonts w:ascii="Georgia" w:hAnsi="Georgia"/>
          <w:bCs/>
          <w:sz w:val="18"/>
          <w:szCs w:val="18"/>
        </w:rPr>
      </w:pPr>
      <w:r w:rsidRPr="006D1494">
        <w:rPr>
          <w:rFonts w:ascii="Georgia" w:hAnsi="Georgia"/>
          <w:bCs/>
          <w:sz w:val="18"/>
          <w:szCs w:val="18"/>
        </w:rPr>
        <w:t>Β =</w:t>
      </w:r>
      <w:r w:rsidRPr="006D1494">
        <w:rPr>
          <w:rFonts w:ascii="Georgia" w:hAnsi="Georgia"/>
          <w:bCs/>
          <w:sz w:val="18"/>
          <w:szCs w:val="18"/>
        </w:rPr>
        <w:tab/>
        <w:t>Εργασίες σε επιστημονικά περιοδικά με κριτές</w:t>
      </w:r>
    </w:p>
    <w:p w:rsidR="003D1B75" w:rsidRPr="006D1494" w:rsidRDefault="003D1B75" w:rsidP="003D1B75">
      <w:pPr>
        <w:ind w:left="180" w:right="26" w:hanging="180"/>
        <w:rPr>
          <w:rFonts w:ascii="Georgia" w:hAnsi="Georgia"/>
          <w:bCs/>
          <w:sz w:val="18"/>
          <w:szCs w:val="18"/>
        </w:rPr>
      </w:pPr>
      <w:r w:rsidRPr="006D1494">
        <w:rPr>
          <w:rFonts w:ascii="Georgia" w:hAnsi="Georgia"/>
          <w:bCs/>
          <w:sz w:val="18"/>
          <w:szCs w:val="18"/>
        </w:rPr>
        <w:t>Γ =</w:t>
      </w:r>
      <w:r w:rsidRPr="006D1494">
        <w:rPr>
          <w:rFonts w:ascii="Georgia" w:hAnsi="Georgia"/>
          <w:bCs/>
          <w:sz w:val="18"/>
          <w:szCs w:val="18"/>
        </w:rPr>
        <w:tab/>
        <w:t>Εργασίες σε επιστημονικά περιοδικά χωρίς κριτές</w:t>
      </w:r>
    </w:p>
    <w:p w:rsidR="003D1B75" w:rsidRPr="006D1494" w:rsidRDefault="003D1B75" w:rsidP="003D1B75">
      <w:pPr>
        <w:ind w:left="180" w:right="26" w:hanging="180"/>
        <w:rPr>
          <w:rFonts w:ascii="Georgia" w:hAnsi="Georgia"/>
          <w:bCs/>
          <w:sz w:val="18"/>
          <w:szCs w:val="18"/>
        </w:rPr>
      </w:pPr>
      <w:r w:rsidRPr="006D1494">
        <w:rPr>
          <w:rFonts w:ascii="Georgia" w:hAnsi="Georgia"/>
          <w:bCs/>
          <w:sz w:val="18"/>
          <w:szCs w:val="18"/>
        </w:rPr>
        <w:t>Δ =</w:t>
      </w:r>
      <w:r w:rsidRPr="006D1494">
        <w:rPr>
          <w:rFonts w:ascii="Georgia" w:hAnsi="Georgia"/>
          <w:bCs/>
          <w:sz w:val="18"/>
          <w:szCs w:val="18"/>
        </w:rPr>
        <w:tab/>
        <w:t>Εργασίες σε πρακτικά συνεδρίων με κριτές</w:t>
      </w:r>
    </w:p>
    <w:p w:rsidR="003D1B75" w:rsidRPr="006D1494" w:rsidRDefault="003D1B75" w:rsidP="003D1B75">
      <w:pPr>
        <w:ind w:left="180" w:right="26" w:hanging="180"/>
        <w:rPr>
          <w:rFonts w:ascii="Georgia" w:hAnsi="Georgia"/>
          <w:bCs/>
          <w:sz w:val="18"/>
          <w:szCs w:val="18"/>
        </w:rPr>
      </w:pPr>
      <w:r w:rsidRPr="006D1494">
        <w:rPr>
          <w:rFonts w:ascii="Georgia" w:hAnsi="Georgia"/>
          <w:bCs/>
          <w:sz w:val="18"/>
          <w:szCs w:val="18"/>
        </w:rPr>
        <w:t>Ε =</w:t>
      </w:r>
      <w:r w:rsidRPr="006D1494">
        <w:rPr>
          <w:rFonts w:ascii="Georgia" w:hAnsi="Georgia"/>
          <w:bCs/>
          <w:sz w:val="18"/>
          <w:szCs w:val="18"/>
        </w:rPr>
        <w:tab/>
        <w:t>Εργασίες σε πρακτικά συνεδρίων χωρίς κριτές</w:t>
      </w:r>
      <w:r w:rsidRPr="006D1494">
        <w:rPr>
          <w:rFonts w:ascii="Georgia" w:hAnsi="Georgia"/>
          <w:bCs/>
          <w:sz w:val="18"/>
          <w:szCs w:val="18"/>
        </w:rPr>
        <w:tab/>
      </w:r>
    </w:p>
    <w:p w:rsidR="003D1B75" w:rsidRPr="006D1494" w:rsidRDefault="003D1B75" w:rsidP="003D1B75">
      <w:pPr>
        <w:ind w:left="180" w:right="26" w:hanging="180"/>
        <w:rPr>
          <w:rFonts w:ascii="Georgia" w:hAnsi="Georgia"/>
          <w:bCs/>
          <w:sz w:val="18"/>
          <w:szCs w:val="18"/>
        </w:rPr>
      </w:pPr>
      <w:r w:rsidRPr="006D1494">
        <w:rPr>
          <w:rFonts w:ascii="Georgia" w:hAnsi="Georgia"/>
          <w:bCs/>
          <w:sz w:val="18"/>
          <w:szCs w:val="18"/>
        </w:rPr>
        <w:t>ΣΤ  =</w:t>
      </w:r>
      <w:r w:rsidRPr="006D1494">
        <w:rPr>
          <w:rFonts w:ascii="Georgia" w:hAnsi="Georgia"/>
          <w:bCs/>
          <w:sz w:val="18"/>
          <w:szCs w:val="18"/>
        </w:rPr>
        <w:tab/>
        <w:t>Κεφάλαια σε συλλογικούς τόμους</w:t>
      </w:r>
    </w:p>
    <w:p w:rsidR="003D1B75" w:rsidRPr="006D1494" w:rsidRDefault="003D1B75" w:rsidP="003D1B75">
      <w:pPr>
        <w:ind w:left="720" w:right="26" w:hanging="720"/>
        <w:rPr>
          <w:rFonts w:ascii="Georgia" w:hAnsi="Georgia"/>
          <w:bCs/>
          <w:sz w:val="18"/>
          <w:szCs w:val="18"/>
        </w:rPr>
      </w:pPr>
      <w:r w:rsidRPr="006D1494">
        <w:rPr>
          <w:rFonts w:ascii="Georgia" w:hAnsi="Georgia"/>
          <w:bCs/>
          <w:sz w:val="18"/>
          <w:szCs w:val="18"/>
        </w:rPr>
        <w:t>Ζ =</w:t>
      </w:r>
      <w:r w:rsidRPr="006D1494">
        <w:rPr>
          <w:rFonts w:ascii="Georgia" w:hAnsi="Georgia"/>
          <w:bCs/>
          <w:sz w:val="18"/>
          <w:szCs w:val="18"/>
        </w:rPr>
        <w:tab/>
        <w:t xml:space="preserve">Συλλογικοί τόμοι στους οποίους επιστημονικός εκδότης είναι μέλος Δ.Ε.Π. του      Τμήματος </w:t>
      </w:r>
    </w:p>
    <w:p w:rsidR="003D1B75" w:rsidRPr="006D1494" w:rsidRDefault="003D1B75" w:rsidP="003D1B75">
      <w:pPr>
        <w:ind w:left="180" w:right="26" w:hanging="180"/>
        <w:rPr>
          <w:rFonts w:ascii="Georgia" w:hAnsi="Georgia"/>
          <w:bCs/>
          <w:sz w:val="18"/>
          <w:szCs w:val="18"/>
        </w:rPr>
      </w:pPr>
      <w:r w:rsidRPr="006D1494">
        <w:rPr>
          <w:rFonts w:ascii="Georgia" w:hAnsi="Georgia"/>
          <w:bCs/>
          <w:sz w:val="18"/>
          <w:szCs w:val="18"/>
        </w:rPr>
        <w:t>Η =</w:t>
      </w:r>
      <w:r w:rsidRPr="006D1494">
        <w:rPr>
          <w:rFonts w:ascii="Georgia" w:hAnsi="Georgia"/>
          <w:bCs/>
          <w:sz w:val="18"/>
          <w:szCs w:val="18"/>
        </w:rPr>
        <w:tab/>
        <w:t>Άλλες εργασίες</w:t>
      </w:r>
    </w:p>
    <w:p w:rsidR="003D1B75" w:rsidRPr="006D1494" w:rsidRDefault="003D1B75" w:rsidP="003D1B75">
      <w:pPr>
        <w:ind w:left="180" w:right="26" w:hanging="180"/>
        <w:rPr>
          <w:rFonts w:ascii="Georgia" w:hAnsi="Georgia"/>
          <w:bCs/>
          <w:sz w:val="18"/>
          <w:szCs w:val="18"/>
        </w:rPr>
      </w:pPr>
      <w:r w:rsidRPr="006D1494">
        <w:rPr>
          <w:rFonts w:ascii="Georgia" w:hAnsi="Georgia"/>
          <w:bCs/>
          <w:sz w:val="18"/>
          <w:szCs w:val="18"/>
        </w:rPr>
        <w:t>Θ =</w:t>
      </w:r>
      <w:r w:rsidRPr="006D1494">
        <w:rPr>
          <w:rFonts w:ascii="Georgia" w:hAnsi="Georgia"/>
          <w:bCs/>
          <w:sz w:val="18"/>
          <w:szCs w:val="18"/>
        </w:rPr>
        <w:tab/>
        <w:t>Ανακοινώσεις σε επιστημονικά συνέδρια (με κριτές) που δεν εκδίδουν πρακτικά</w:t>
      </w:r>
    </w:p>
    <w:p w:rsidR="003D1B75" w:rsidRPr="006D1494" w:rsidRDefault="003D1B75" w:rsidP="003D1B75">
      <w:pPr>
        <w:ind w:left="180" w:right="26" w:hanging="180"/>
        <w:rPr>
          <w:rFonts w:ascii="Georgia" w:hAnsi="Georgia"/>
          <w:bCs/>
          <w:sz w:val="18"/>
          <w:szCs w:val="18"/>
        </w:rPr>
      </w:pPr>
      <w:r w:rsidRPr="006D1494">
        <w:rPr>
          <w:rFonts w:ascii="Georgia" w:hAnsi="Georgia"/>
          <w:bCs/>
          <w:sz w:val="18"/>
          <w:szCs w:val="18"/>
        </w:rPr>
        <w:t>Ι =</w:t>
      </w:r>
      <w:r w:rsidRPr="006D1494">
        <w:rPr>
          <w:rFonts w:ascii="Georgia" w:hAnsi="Georgia"/>
          <w:bCs/>
          <w:sz w:val="18"/>
          <w:szCs w:val="18"/>
        </w:rPr>
        <w:tab/>
        <w:t>Βιβλιοκρισίες που συντάχθηκαν από μέλη Δ.Ε.Π. του Τμήματος</w:t>
      </w:r>
    </w:p>
    <w:p w:rsidR="003D1B75" w:rsidRPr="00820E8C" w:rsidRDefault="003D1B75" w:rsidP="003D1B75">
      <w:pPr>
        <w:ind w:right="26"/>
        <w:rPr>
          <w:rFonts w:ascii="Georgia" w:hAnsi="Georgia"/>
          <w:bCs/>
          <w:sz w:val="22"/>
          <w:szCs w:val="22"/>
        </w:rPr>
      </w:pPr>
    </w:p>
    <w:p w:rsidR="003F7BA6" w:rsidRDefault="003F7BA6">
      <w:pPr>
        <w:rPr>
          <w:rFonts w:ascii="Georgia" w:hAnsi="Georgia"/>
          <w:b/>
          <w:sz w:val="22"/>
          <w:szCs w:val="22"/>
        </w:rPr>
      </w:pPr>
    </w:p>
    <w:p w:rsidR="003D1B75" w:rsidRPr="00820E8C" w:rsidRDefault="003D1B75" w:rsidP="003D1B75">
      <w:pPr>
        <w:rPr>
          <w:rFonts w:ascii="Georgia" w:hAnsi="Georgia"/>
          <w:b/>
          <w:sz w:val="22"/>
          <w:szCs w:val="22"/>
        </w:rPr>
      </w:pPr>
      <w:r w:rsidRPr="00820E8C">
        <w:rPr>
          <w:rFonts w:ascii="Georgia" w:hAnsi="Georgia"/>
          <w:b/>
          <w:sz w:val="22"/>
          <w:szCs w:val="22"/>
        </w:rPr>
        <w:t>Αναγνώριση του ερευνητικού έργου του Τμήματος</w:t>
      </w:r>
    </w:p>
    <w:tbl>
      <w:tblPr>
        <w:tblW w:w="6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8"/>
        <w:gridCol w:w="1038"/>
        <w:gridCol w:w="660"/>
        <w:gridCol w:w="657"/>
        <w:gridCol w:w="688"/>
        <w:gridCol w:w="671"/>
        <w:gridCol w:w="680"/>
        <w:gridCol w:w="658"/>
      </w:tblGrid>
      <w:tr w:rsidR="003D1B75" w:rsidRPr="00820E8C" w:rsidTr="00E14983">
        <w:tc>
          <w:tcPr>
            <w:tcW w:w="1468" w:type="dxa"/>
            <w:tcBorders>
              <w:bottom w:val="single" w:sz="4" w:space="0" w:color="auto"/>
            </w:tcBorders>
            <w:shd w:val="clear" w:color="auto" w:fill="E0E0E0"/>
            <w:vAlign w:val="center"/>
          </w:tcPr>
          <w:p w:rsidR="003D1B75" w:rsidRPr="00820E8C" w:rsidRDefault="003D1B75" w:rsidP="00E37535">
            <w:pPr>
              <w:spacing w:before="40" w:after="40"/>
              <w:jc w:val="center"/>
              <w:rPr>
                <w:rFonts w:ascii="Georgia" w:hAnsi="Georgia"/>
                <w:bCs/>
                <w:sz w:val="22"/>
                <w:szCs w:val="22"/>
              </w:rPr>
            </w:pPr>
          </w:p>
        </w:tc>
        <w:tc>
          <w:tcPr>
            <w:tcW w:w="1038" w:type="dxa"/>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Α</w:t>
            </w:r>
          </w:p>
        </w:tc>
        <w:tc>
          <w:tcPr>
            <w:tcW w:w="660" w:type="dxa"/>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Β</w:t>
            </w:r>
          </w:p>
        </w:tc>
        <w:tc>
          <w:tcPr>
            <w:tcW w:w="657" w:type="dxa"/>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Γ</w:t>
            </w:r>
          </w:p>
        </w:tc>
        <w:tc>
          <w:tcPr>
            <w:tcW w:w="688" w:type="dxa"/>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Δ</w:t>
            </w:r>
          </w:p>
        </w:tc>
        <w:tc>
          <w:tcPr>
            <w:tcW w:w="671" w:type="dxa"/>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Ε</w:t>
            </w:r>
          </w:p>
        </w:tc>
        <w:tc>
          <w:tcPr>
            <w:tcW w:w="680" w:type="dxa"/>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ΣΤ</w:t>
            </w:r>
          </w:p>
        </w:tc>
        <w:tc>
          <w:tcPr>
            <w:tcW w:w="658" w:type="dxa"/>
            <w:shd w:val="clear" w:color="auto" w:fill="E0E0E0"/>
            <w:vAlign w:val="center"/>
          </w:tcPr>
          <w:p w:rsidR="003D1B75" w:rsidRPr="00820E8C" w:rsidRDefault="003D1B75" w:rsidP="00E37535">
            <w:pPr>
              <w:spacing w:before="40" w:after="40"/>
              <w:jc w:val="center"/>
              <w:rPr>
                <w:rFonts w:ascii="Georgia" w:hAnsi="Georgia"/>
                <w:b/>
                <w:bCs/>
                <w:sz w:val="22"/>
                <w:szCs w:val="22"/>
              </w:rPr>
            </w:pPr>
            <w:r w:rsidRPr="00820E8C">
              <w:rPr>
                <w:rFonts w:ascii="Georgia" w:hAnsi="Georgia"/>
                <w:b/>
                <w:bCs/>
                <w:sz w:val="22"/>
                <w:szCs w:val="22"/>
              </w:rPr>
              <w:t>Ζ</w:t>
            </w:r>
          </w:p>
        </w:tc>
      </w:tr>
      <w:tr w:rsidR="00E14983" w:rsidRPr="00820E8C" w:rsidTr="00E14983">
        <w:tc>
          <w:tcPr>
            <w:tcW w:w="1468" w:type="dxa"/>
            <w:shd w:val="clear" w:color="auto" w:fill="F3F3F3"/>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2007</w:t>
            </w:r>
          </w:p>
        </w:tc>
        <w:tc>
          <w:tcPr>
            <w:tcW w:w="1038"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11532</w:t>
            </w:r>
          </w:p>
        </w:tc>
        <w:tc>
          <w:tcPr>
            <w:tcW w:w="660" w:type="dxa"/>
            <w:vAlign w:val="center"/>
          </w:tcPr>
          <w:p w:rsidR="00E14983" w:rsidRPr="00820E8C" w:rsidRDefault="00E14983" w:rsidP="00E37535">
            <w:pPr>
              <w:spacing w:before="40" w:after="40"/>
              <w:jc w:val="center"/>
              <w:rPr>
                <w:rFonts w:ascii="Georgia" w:hAnsi="Georgia"/>
                <w:bCs/>
                <w:sz w:val="22"/>
                <w:szCs w:val="22"/>
              </w:rPr>
            </w:pPr>
          </w:p>
        </w:tc>
        <w:tc>
          <w:tcPr>
            <w:tcW w:w="657" w:type="dxa"/>
            <w:vAlign w:val="center"/>
          </w:tcPr>
          <w:p w:rsidR="00E14983" w:rsidRPr="00820E8C" w:rsidRDefault="00E14983" w:rsidP="00E37535">
            <w:pPr>
              <w:spacing w:before="40" w:after="40"/>
              <w:jc w:val="center"/>
              <w:rPr>
                <w:rFonts w:ascii="Georgia" w:hAnsi="Georgia"/>
                <w:bCs/>
                <w:sz w:val="22"/>
                <w:szCs w:val="22"/>
              </w:rPr>
            </w:pPr>
          </w:p>
        </w:tc>
        <w:tc>
          <w:tcPr>
            <w:tcW w:w="688"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98</w:t>
            </w:r>
          </w:p>
        </w:tc>
        <w:tc>
          <w:tcPr>
            <w:tcW w:w="671"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8</w:t>
            </w:r>
          </w:p>
        </w:tc>
        <w:tc>
          <w:tcPr>
            <w:tcW w:w="680"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18</w:t>
            </w:r>
          </w:p>
        </w:tc>
        <w:tc>
          <w:tcPr>
            <w:tcW w:w="658" w:type="dxa"/>
            <w:vAlign w:val="center"/>
          </w:tcPr>
          <w:p w:rsidR="00E14983" w:rsidRPr="00820E8C" w:rsidRDefault="00E14983" w:rsidP="00E37535">
            <w:pPr>
              <w:spacing w:before="40" w:after="40"/>
              <w:jc w:val="center"/>
              <w:rPr>
                <w:rFonts w:ascii="Georgia" w:hAnsi="Georgia"/>
                <w:bCs/>
                <w:sz w:val="22"/>
                <w:szCs w:val="22"/>
              </w:rPr>
            </w:pPr>
          </w:p>
        </w:tc>
      </w:tr>
      <w:tr w:rsidR="00E14983" w:rsidRPr="00820E8C" w:rsidTr="00E14983">
        <w:tc>
          <w:tcPr>
            <w:tcW w:w="1468" w:type="dxa"/>
            <w:shd w:val="clear" w:color="auto" w:fill="F3F3F3"/>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2008</w:t>
            </w:r>
          </w:p>
        </w:tc>
        <w:tc>
          <w:tcPr>
            <w:tcW w:w="1038"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31653</w:t>
            </w:r>
          </w:p>
        </w:tc>
        <w:tc>
          <w:tcPr>
            <w:tcW w:w="660" w:type="dxa"/>
            <w:vAlign w:val="center"/>
          </w:tcPr>
          <w:p w:rsidR="00E14983" w:rsidRPr="00820E8C" w:rsidRDefault="00E14983" w:rsidP="00E37535">
            <w:pPr>
              <w:spacing w:before="40" w:after="40"/>
              <w:jc w:val="center"/>
              <w:rPr>
                <w:rFonts w:ascii="Georgia" w:hAnsi="Georgia"/>
                <w:bCs/>
                <w:sz w:val="22"/>
                <w:szCs w:val="22"/>
              </w:rPr>
            </w:pPr>
          </w:p>
        </w:tc>
        <w:tc>
          <w:tcPr>
            <w:tcW w:w="657" w:type="dxa"/>
            <w:vAlign w:val="center"/>
          </w:tcPr>
          <w:p w:rsidR="00E14983" w:rsidRPr="00820E8C" w:rsidRDefault="00E14983" w:rsidP="00E37535">
            <w:pPr>
              <w:spacing w:before="40" w:after="40"/>
              <w:jc w:val="center"/>
              <w:rPr>
                <w:rFonts w:ascii="Georgia" w:hAnsi="Georgia"/>
                <w:bCs/>
                <w:sz w:val="22"/>
                <w:szCs w:val="22"/>
              </w:rPr>
            </w:pPr>
          </w:p>
        </w:tc>
        <w:tc>
          <w:tcPr>
            <w:tcW w:w="688"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51</w:t>
            </w:r>
          </w:p>
        </w:tc>
        <w:tc>
          <w:tcPr>
            <w:tcW w:w="671"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23</w:t>
            </w:r>
          </w:p>
        </w:tc>
        <w:tc>
          <w:tcPr>
            <w:tcW w:w="680"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14</w:t>
            </w:r>
          </w:p>
        </w:tc>
        <w:tc>
          <w:tcPr>
            <w:tcW w:w="658"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1</w:t>
            </w:r>
          </w:p>
        </w:tc>
      </w:tr>
      <w:tr w:rsidR="00E14983" w:rsidRPr="00820E8C" w:rsidTr="00E14983">
        <w:tc>
          <w:tcPr>
            <w:tcW w:w="1468" w:type="dxa"/>
            <w:shd w:val="clear" w:color="auto" w:fill="F3F3F3"/>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2009</w:t>
            </w:r>
          </w:p>
        </w:tc>
        <w:tc>
          <w:tcPr>
            <w:tcW w:w="1038"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33574</w:t>
            </w:r>
          </w:p>
        </w:tc>
        <w:tc>
          <w:tcPr>
            <w:tcW w:w="660" w:type="dxa"/>
            <w:vAlign w:val="center"/>
          </w:tcPr>
          <w:p w:rsidR="00E14983" w:rsidRPr="00820E8C" w:rsidRDefault="00E14983" w:rsidP="00E37535">
            <w:pPr>
              <w:spacing w:before="40" w:after="40"/>
              <w:jc w:val="center"/>
              <w:rPr>
                <w:rFonts w:ascii="Georgia" w:hAnsi="Georgia"/>
                <w:bCs/>
                <w:sz w:val="22"/>
                <w:szCs w:val="22"/>
              </w:rPr>
            </w:pPr>
          </w:p>
        </w:tc>
        <w:tc>
          <w:tcPr>
            <w:tcW w:w="657" w:type="dxa"/>
            <w:vAlign w:val="center"/>
          </w:tcPr>
          <w:p w:rsidR="00E14983" w:rsidRPr="00820E8C" w:rsidRDefault="00E14983" w:rsidP="00E37535">
            <w:pPr>
              <w:spacing w:before="40" w:after="40"/>
              <w:jc w:val="center"/>
              <w:rPr>
                <w:rFonts w:ascii="Georgia" w:hAnsi="Georgia"/>
                <w:bCs/>
                <w:sz w:val="22"/>
                <w:szCs w:val="22"/>
              </w:rPr>
            </w:pPr>
          </w:p>
        </w:tc>
        <w:tc>
          <w:tcPr>
            <w:tcW w:w="688"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45</w:t>
            </w:r>
          </w:p>
        </w:tc>
        <w:tc>
          <w:tcPr>
            <w:tcW w:w="671"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16</w:t>
            </w:r>
          </w:p>
        </w:tc>
        <w:tc>
          <w:tcPr>
            <w:tcW w:w="680"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7</w:t>
            </w:r>
          </w:p>
        </w:tc>
        <w:tc>
          <w:tcPr>
            <w:tcW w:w="658" w:type="dxa"/>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1</w:t>
            </w:r>
          </w:p>
        </w:tc>
      </w:tr>
      <w:tr w:rsidR="00E14983" w:rsidRPr="00820E8C" w:rsidTr="00E14983">
        <w:tc>
          <w:tcPr>
            <w:tcW w:w="1468" w:type="dxa"/>
            <w:tcBorders>
              <w:bottom w:val="single" w:sz="4" w:space="0" w:color="auto"/>
            </w:tcBorders>
            <w:shd w:val="clear" w:color="auto" w:fill="F3F3F3"/>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2010</w:t>
            </w:r>
          </w:p>
        </w:tc>
        <w:tc>
          <w:tcPr>
            <w:tcW w:w="1038" w:type="dxa"/>
            <w:tcBorders>
              <w:bottom w:val="single" w:sz="4" w:space="0" w:color="auto"/>
            </w:tcBorders>
            <w:vAlign w:val="center"/>
          </w:tcPr>
          <w:p w:rsidR="00E14983" w:rsidRPr="00820E8C" w:rsidRDefault="00E14983" w:rsidP="00E37535">
            <w:pPr>
              <w:spacing w:before="40" w:after="40"/>
              <w:jc w:val="center"/>
              <w:rPr>
                <w:rFonts w:ascii="Georgia" w:hAnsi="Georgia"/>
                <w:b/>
                <w:bCs/>
                <w:sz w:val="22"/>
                <w:szCs w:val="22"/>
              </w:rPr>
            </w:pPr>
            <w:r w:rsidRPr="00820E8C">
              <w:rPr>
                <w:rFonts w:ascii="Georgia" w:hAnsi="Georgia"/>
                <w:sz w:val="22"/>
                <w:szCs w:val="22"/>
              </w:rPr>
              <w:t>47767</w:t>
            </w:r>
            <w:r w:rsidRPr="00820E8C">
              <w:rPr>
                <w:rFonts w:ascii="Georgia" w:hAnsi="Georgia"/>
                <w:b/>
                <w:bCs/>
                <w:sz w:val="22"/>
                <w:szCs w:val="22"/>
                <w:vertAlign w:val="superscript"/>
              </w:rPr>
              <w:t>*</w:t>
            </w:r>
          </w:p>
        </w:tc>
        <w:tc>
          <w:tcPr>
            <w:tcW w:w="660" w:type="dxa"/>
            <w:tcBorders>
              <w:bottom w:val="single" w:sz="4" w:space="0" w:color="auto"/>
            </w:tcBorders>
            <w:vAlign w:val="center"/>
          </w:tcPr>
          <w:p w:rsidR="00E14983" w:rsidRPr="00820E8C" w:rsidRDefault="00E14983" w:rsidP="00E37535">
            <w:pPr>
              <w:spacing w:before="40" w:after="40"/>
              <w:jc w:val="center"/>
              <w:rPr>
                <w:rFonts w:ascii="Georgia" w:hAnsi="Georgia"/>
                <w:bCs/>
                <w:sz w:val="22"/>
                <w:szCs w:val="22"/>
              </w:rPr>
            </w:pPr>
          </w:p>
        </w:tc>
        <w:tc>
          <w:tcPr>
            <w:tcW w:w="657" w:type="dxa"/>
            <w:tcBorders>
              <w:bottom w:val="single" w:sz="4" w:space="0" w:color="auto"/>
            </w:tcBorders>
            <w:vAlign w:val="center"/>
          </w:tcPr>
          <w:p w:rsidR="00E14983" w:rsidRPr="00820E8C" w:rsidRDefault="00E14983" w:rsidP="00E37535">
            <w:pPr>
              <w:spacing w:before="40" w:after="40"/>
              <w:jc w:val="center"/>
              <w:rPr>
                <w:rFonts w:ascii="Georgia" w:hAnsi="Georgia"/>
                <w:bCs/>
                <w:sz w:val="22"/>
                <w:szCs w:val="22"/>
              </w:rPr>
            </w:pPr>
          </w:p>
        </w:tc>
        <w:tc>
          <w:tcPr>
            <w:tcW w:w="688" w:type="dxa"/>
            <w:tcBorders>
              <w:bottom w:val="single" w:sz="4" w:space="0" w:color="auto"/>
            </w:tcBorders>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57</w:t>
            </w:r>
          </w:p>
        </w:tc>
        <w:tc>
          <w:tcPr>
            <w:tcW w:w="671" w:type="dxa"/>
            <w:tcBorders>
              <w:bottom w:val="single" w:sz="4" w:space="0" w:color="auto"/>
            </w:tcBorders>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15</w:t>
            </w:r>
          </w:p>
        </w:tc>
        <w:tc>
          <w:tcPr>
            <w:tcW w:w="680" w:type="dxa"/>
            <w:tcBorders>
              <w:bottom w:val="single" w:sz="4" w:space="0" w:color="auto"/>
            </w:tcBorders>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10</w:t>
            </w:r>
          </w:p>
        </w:tc>
        <w:tc>
          <w:tcPr>
            <w:tcW w:w="658" w:type="dxa"/>
            <w:tcBorders>
              <w:bottom w:val="single" w:sz="4" w:space="0" w:color="auto"/>
            </w:tcBorders>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5</w:t>
            </w:r>
          </w:p>
        </w:tc>
      </w:tr>
      <w:tr w:rsidR="00E14983" w:rsidRPr="00820E8C" w:rsidTr="00E14983">
        <w:tc>
          <w:tcPr>
            <w:tcW w:w="1468" w:type="dxa"/>
            <w:tcBorders>
              <w:bottom w:val="single" w:sz="4" w:space="0" w:color="auto"/>
            </w:tcBorders>
            <w:shd w:val="clear" w:color="auto" w:fill="F3F3F3"/>
            <w:vAlign w:val="center"/>
          </w:tcPr>
          <w:p w:rsidR="00E14983" w:rsidRPr="00820E8C" w:rsidRDefault="00E14983" w:rsidP="00E14983">
            <w:pPr>
              <w:spacing w:before="40" w:after="40"/>
              <w:jc w:val="center"/>
              <w:rPr>
                <w:rFonts w:ascii="Georgia" w:hAnsi="Georgia"/>
                <w:bCs/>
                <w:sz w:val="22"/>
                <w:szCs w:val="22"/>
              </w:rPr>
            </w:pPr>
            <w:r w:rsidRPr="00820E8C">
              <w:rPr>
                <w:rFonts w:ascii="Georgia" w:hAnsi="Georgia"/>
                <w:bCs/>
                <w:sz w:val="22"/>
                <w:szCs w:val="22"/>
              </w:rPr>
              <w:t>2011</w:t>
            </w:r>
          </w:p>
        </w:tc>
        <w:tc>
          <w:tcPr>
            <w:tcW w:w="1038"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sz w:val="22"/>
                <w:szCs w:val="22"/>
              </w:rPr>
              <w:t>40652</w:t>
            </w:r>
            <w:r w:rsidRPr="00820E8C">
              <w:rPr>
                <w:rFonts w:ascii="Georgia" w:hAnsi="Georgia"/>
                <w:bCs/>
                <w:sz w:val="22"/>
                <w:szCs w:val="22"/>
                <w:vertAlign w:val="superscript"/>
              </w:rPr>
              <w:t>**</w:t>
            </w:r>
          </w:p>
        </w:tc>
        <w:tc>
          <w:tcPr>
            <w:tcW w:w="660"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rPr>
            </w:pPr>
          </w:p>
        </w:tc>
        <w:tc>
          <w:tcPr>
            <w:tcW w:w="657"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rPr>
            </w:pPr>
          </w:p>
        </w:tc>
        <w:tc>
          <w:tcPr>
            <w:tcW w:w="688"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72</w:t>
            </w:r>
          </w:p>
        </w:tc>
        <w:tc>
          <w:tcPr>
            <w:tcW w:w="671"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15</w:t>
            </w:r>
          </w:p>
        </w:tc>
        <w:tc>
          <w:tcPr>
            <w:tcW w:w="680"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rPr>
            </w:pPr>
            <w:r w:rsidRPr="00820E8C">
              <w:rPr>
                <w:rFonts w:ascii="Georgia" w:hAnsi="Georgia"/>
                <w:bCs/>
                <w:sz w:val="22"/>
                <w:szCs w:val="22"/>
              </w:rPr>
              <w:t>8</w:t>
            </w:r>
          </w:p>
        </w:tc>
        <w:tc>
          <w:tcPr>
            <w:tcW w:w="658"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rPr>
            </w:pPr>
          </w:p>
        </w:tc>
      </w:tr>
      <w:tr w:rsidR="00E14983" w:rsidRPr="00820E8C" w:rsidTr="00E14983">
        <w:tc>
          <w:tcPr>
            <w:tcW w:w="1468" w:type="dxa"/>
            <w:tcBorders>
              <w:bottom w:val="single" w:sz="4" w:space="0" w:color="auto"/>
            </w:tcBorders>
            <w:shd w:val="clear" w:color="auto" w:fill="F3F3F3"/>
            <w:vAlign w:val="center"/>
          </w:tcPr>
          <w:p w:rsidR="00E14983" w:rsidRPr="00820E8C" w:rsidRDefault="00E14983" w:rsidP="00E14983">
            <w:pPr>
              <w:spacing w:before="40" w:after="40"/>
              <w:jc w:val="center"/>
              <w:rPr>
                <w:rFonts w:ascii="Georgia" w:hAnsi="Georgia"/>
                <w:bCs/>
                <w:sz w:val="22"/>
                <w:szCs w:val="22"/>
                <w:lang w:val="en-US"/>
              </w:rPr>
            </w:pPr>
            <w:r w:rsidRPr="00820E8C">
              <w:rPr>
                <w:rFonts w:ascii="Georgia" w:hAnsi="Georgia"/>
                <w:bCs/>
                <w:sz w:val="22"/>
                <w:szCs w:val="22"/>
                <w:lang w:val="en-US"/>
              </w:rPr>
              <w:t>2012</w:t>
            </w:r>
          </w:p>
        </w:tc>
        <w:tc>
          <w:tcPr>
            <w:tcW w:w="1038"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sz w:val="22"/>
                <w:szCs w:val="22"/>
              </w:rPr>
            </w:pPr>
            <w:r w:rsidRPr="00820E8C">
              <w:rPr>
                <w:rFonts w:ascii="Georgia" w:hAnsi="Georgia"/>
                <w:sz w:val="22"/>
                <w:szCs w:val="22"/>
                <w:lang w:val="en-US"/>
              </w:rPr>
              <w:t>46205</w:t>
            </w:r>
            <w:r w:rsidRPr="00820E8C">
              <w:rPr>
                <w:rFonts w:ascii="Georgia" w:hAnsi="Georgia"/>
                <w:sz w:val="22"/>
                <w:szCs w:val="22"/>
                <w:vertAlign w:val="superscript"/>
              </w:rPr>
              <w:t>***</w:t>
            </w:r>
          </w:p>
        </w:tc>
        <w:tc>
          <w:tcPr>
            <w:tcW w:w="660"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rPr>
            </w:pPr>
          </w:p>
        </w:tc>
        <w:tc>
          <w:tcPr>
            <w:tcW w:w="657"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rPr>
            </w:pPr>
          </w:p>
        </w:tc>
        <w:tc>
          <w:tcPr>
            <w:tcW w:w="688"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lang w:val="en-US"/>
              </w:rPr>
            </w:pPr>
            <w:r w:rsidRPr="00820E8C">
              <w:rPr>
                <w:rFonts w:ascii="Georgia" w:hAnsi="Georgia"/>
                <w:bCs/>
                <w:sz w:val="22"/>
                <w:szCs w:val="22"/>
                <w:lang w:val="en-US"/>
              </w:rPr>
              <w:t>52</w:t>
            </w:r>
          </w:p>
        </w:tc>
        <w:tc>
          <w:tcPr>
            <w:tcW w:w="671"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lang w:val="en-US"/>
              </w:rPr>
            </w:pPr>
            <w:r w:rsidRPr="00820E8C">
              <w:rPr>
                <w:rFonts w:ascii="Georgia" w:hAnsi="Georgia"/>
                <w:bCs/>
                <w:sz w:val="22"/>
                <w:szCs w:val="22"/>
                <w:lang w:val="en-US"/>
              </w:rPr>
              <w:t>14</w:t>
            </w:r>
          </w:p>
        </w:tc>
        <w:tc>
          <w:tcPr>
            <w:tcW w:w="680"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lang w:val="en-US"/>
              </w:rPr>
            </w:pPr>
            <w:r w:rsidRPr="00820E8C">
              <w:rPr>
                <w:rFonts w:ascii="Georgia" w:hAnsi="Georgia"/>
                <w:bCs/>
                <w:sz w:val="22"/>
                <w:szCs w:val="22"/>
                <w:lang w:val="en-US"/>
              </w:rPr>
              <w:t>10</w:t>
            </w:r>
          </w:p>
        </w:tc>
        <w:tc>
          <w:tcPr>
            <w:tcW w:w="658" w:type="dxa"/>
            <w:tcBorders>
              <w:bottom w:val="single" w:sz="4" w:space="0" w:color="auto"/>
            </w:tcBorders>
            <w:shd w:val="clear" w:color="auto" w:fill="auto"/>
            <w:vAlign w:val="center"/>
          </w:tcPr>
          <w:p w:rsidR="00E14983" w:rsidRPr="00820E8C" w:rsidRDefault="00E14983" w:rsidP="00E37535">
            <w:pPr>
              <w:spacing w:before="40" w:after="40"/>
              <w:jc w:val="center"/>
              <w:rPr>
                <w:rFonts w:ascii="Georgia" w:hAnsi="Georgia"/>
                <w:bCs/>
                <w:sz w:val="22"/>
                <w:szCs w:val="22"/>
                <w:lang w:val="en-US"/>
              </w:rPr>
            </w:pPr>
            <w:r w:rsidRPr="00820E8C">
              <w:rPr>
                <w:rFonts w:ascii="Georgia" w:hAnsi="Georgia"/>
                <w:bCs/>
                <w:sz w:val="22"/>
                <w:szCs w:val="22"/>
                <w:lang w:val="en-US"/>
              </w:rPr>
              <w:t>1</w:t>
            </w:r>
          </w:p>
        </w:tc>
      </w:tr>
      <w:tr w:rsidR="00E14983" w:rsidRPr="00820E8C" w:rsidTr="00E14983">
        <w:tc>
          <w:tcPr>
            <w:tcW w:w="1468" w:type="dxa"/>
            <w:tcBorders>
              <w:bottom w:val="single" w:sz="4" w:space="0" w:color="auto"/>
            </w:tcBorders>
            <w:shd w:val="clear" w:color="auto" w:fill="A6A6A6" w:themeFill="background1" w:themeFillShade="A6"/>
            <w:vAlign w:val="center"/>
          </w:tcPr>
          <w:p w:rsidR="00E14983" w:rsidRPr="0071692A" w:rsidRDefault="00E14983" w:rsidP="00E14983">
            <w:pPr>
              <w:spacing w:before="40" w:after="40"/>
              <w:jc w:val="center"/>
              <w:rPr>
                <w:rFonts w:ascii="Georgia" w:hAnsi="Georgia"/>
                <w:bCs/>
                <w:sz w:val="22"/>
                <w:szCs w:val="22"/>
              </w:rPr>
            </w:pPr>
            <w:r w:rsidRPr="00AB1BE3">
              <w:rPr>
                <w:rFonts w:ascii="Georgia" w:hAnsi="Georgia"/>
                <w:bCs/>
                <w:sz w:val="22"/>
                <w:szCs w:val="22"/>
                <w:lang w:val="en-US"/>
              </w:rPr>
              <w:t>2013</w:t>
            </w:r>
            <w:r w:rsidRPr="0071692A">
              <w:rPr>
                <w:rFonts w:ascii="Georgia" w:hAnsi="Georgia"/>
                <w:bCs/>
                <w:sz w:val="22"/>
                <w:szCs w:val="22"/>
                <w:vertAlign w:val="superscript"/>
                <w:lang w:val="en-US"/>
              </w:rPr>
              <w:t>(</w:t>
            </w:r>
            <w:r>
              <w:rPr>
                <w:rFonts w:ascii="Georgia" w:hAnsi="Georgia"/>
                <w:bCs/>
                <w:sz w:val="22"/>
                <w:szCs w:val="22"/>
                <w:vertAlign w:val="superscript"/>
              </w:rPr>
              <w:t>1</w:t>
            </w:r>
            <w:r w:rsidRPr="0071692A">
              <w:rPr>
                <w:rFonts w:ascii="Georgia" w:hAnsi="Georgia"/>
                <w:bCs/>
                <w:sz w:val="22"/>
                <w:szCs w:val="22"/>
                <w:vertAlign w:val="superscript"/>
              </w:rPr>
              <w:t>)</w:t>
            </w:r>
          </w:p>
        </w:tc>
        <w:tc>
          <w:tcPr>
            <w:tcW w:w="1038" w:type="dxa"/>
            <w:tcBorders>
              <w:bottom w:val="single" w:sz="4" w:space="0" w:color="auto"/>
            </w:tcBorders>
            <w:shd w:val="clear" w:color="auto" w:fill="A6A6A6" w:themeFill="background1" w:themeFillShade="A6"/>
            <w:vAlign w:val="center"/>
          </w:tcPr>
          <w:p w:rsidR="00E14983" w:rsidRPr="000E431B" w:rsidRDefault="00E14983" w:rsidP="00E14983">
            <w:pPr>
              <w:spacing w:before="40" w:after="40"/>
              <w:jc w:val="center"/>
              <w:rPr>
                <w:rFonts w:ascii="Georgia" w:hAnsi="Georgia"/>
                <w:color w:val="BFBFBF" w:themeColor="background1" w:themeShade="BF"/>
                <w:sz w:val="22"/>
                <w:szCs w:val="22"/>
              </w:rPr>
            </w:pPr>
          </w:p>
        </w:tc>
        <w:tc>
          <w:tcPr>
            <w:tcW w:w="660" w:type="dxa"/>
            <w:tcBorders>
              <w:bottom w:val="single" w:sz="4" w:space="0" w:color="auto"/>
            </w:tcBorders>
            <w:shd w:val="clear" w:color="auto" w:fill="A6A6A6" w:themeFill="background1" w:themeFillShade="A6"/>
            <w:vAlign w:val="center"/>
          </w:tcPr>
          <w:p w:rsidR="00E14983" w:rsidRPr="000E431B" w:rsidRDefault="00E14983" w:rsidP="00E14983">
            <w:pPr>
              <w:spacing w:before="40" w:after="40"/>
              <w:jc w:val="center"/>
              <w:rPr>
                <w:rFonts w:ascii="Georgia" w:hAnsi="Georgia"/>
                <w:bCs/>
                <w:color w:val="BFBFBF" w:themeColor="background1" w:themeShade="BF"/>
                <w:sz w:val="22"/>
                <w:szCs w:val="22"/>
              </w:rPr>
            </w:pPr>
          </w:p>
        </w:tc>
        <w:tc>
          <w:tcPr>
            <w:tcW w:w="657" w:type="dxa"/>
            <w:tcBorders>
              <w:bottom w:val="single" w:sz="4" w:space="0" w:color="auto"/>
            </w:tcBorders>
            <w:shd w:val="clear" w:color="auto" w:fill="A6A6A6" w:themeFill="background1" w:themeFillShade="A6"/>
            <w:vAlign w:val="center"/>
          </w:tcPr>
          <w:p w:rsidR="00E14983" w:rsidRPr="000E431B" w:rsidRDefault="00E14983" w:rsidP="00E14983">
            <w:pPr>
              <w:spacing w:before="40" w:after="40"/>
              <w:jc w:val="center"/>
              <w:rPr>
                <w:rFonts w:ascii="Georgia" w:hAnsi="Georgia"/>
                <w:bCs/>
                <w:color w:val="BFBFBF" w:themeColor="background1" w:themeShade="BF"/>
                <w:sz w:val="22"/>
                <w:szCs w:val="22"/>
              </w:rPr>
            </w:pPr>
          </w:p>
        </w:tc>
        <w:tc>
          <w:tcPr>
            <w:tcW w:w="688" w:type="dxa"/>
            <w:tcBorders>
              <w:bottom w:val="single" w:sz="4" w:space="0" w:color="auto"/>
            </w:tcBorders>
            <w:shd w:val="clear" w:color="auto" w:fill="A6A6A6" w:themeFill="background1" w:themeFillShade="A6"/>
            <w:vAlign w:val="center"/>
          </w:tcPr>
          <w:p w:rsidR="00E14983" w:rsidRPr="00E14983" w:rsidRDefault="00E14983" w:rsidP="00E14983">
            <w:pPr>
              <w:spacing w:before="40" w:after="40"/>
              <w:jc w:val="center"/>
              <w:rPr>
                <w:rFonts w:ascii="Georgia" w:hAnsi="Georgia"/>
                <w:bCs/>
                <w:color w:val="A6A6A6" w:themeColor="background1" w:themeShade="A6"/>
                <w:sz w:val="22"/>
                <w:szCs w:val="22"/>
                <w:lang w:val="en-US"/>
              </w:rPr>
            </w:pPr>
            <w:r w:rsidRPr="00E14983">
              <w:rPr>
                <w:rFonts w:ascii="Georgia" w:hAnsi="Georgia"/>
                <w:bCs/>
                <w:color w:val="A6A6A6" w:themeColor="background1" w:themeShade="A6"/>
                <w:sz w:val="22"/>
                <w:szCs w:val="22"/>
                <w:lang w:val="en-US"/>
              </w:rPr>
              <w:t>0</w:t>
            </w:r>
          </w:p>
        </w:tc>
        <w:tc>
          <w:tcPr>
            <w:tcW w:w="671" w:type="dxa"/>
            <w:tcBorders>
              <w:bottom w:val="single" w:sz="4" w:space="0" w:color="auto"/>
            </w:tcBorders>
            <w:shd w:val="clear" w:color="auto" w:fill="A6A6A6" w:themeFill="background1" w:themeFillShade="A6"/>
            <w:vAlign w:val="center"/>
          </w:tcPr>
          <w:p w:rsidR="00E14983" w:rsidRPr="00E14983" w:rsidRDefault="00E14983" w:rsidP="00E14983">
            <w:pPr>
              <w:spacing w:before="40" w:after="40"/>
              <w:jc w:val="center"/>
              <w:rPr>
                <w:rFonts w:ascii="Georgia" w:hAnsi="Georgia"/>
                <w:bCs/>
                <w:color w:val="A6A6A6" w:themeColor="background1" w:themeShade="A6"/>
                <w:sz w:val="22"/>
                <w:szCs w:val="22"/>
                <w:lang w:val="en-US"/>
              </w:rPr>
            </w:pPr>
            <w:r w:rsidRPr="00E14983">
              <w:rPr>
                <w:rFonts w:ascii="Georgia" w:hAnsi="Georgia"/>
                <w:bCs/>
                <w:color w:val="A6A6A6" w:themeColor="background1" w:themeShade="A6"/>
                <w:sz w:val="22"/>
                <w:szCs w:val="22"/>
                <w:lang w:val="en-US"/>
              </w:rPr>
              <w:t>0</w:t>
            </w:r>
          </w:p>
        </w:tc>
        <w:tc>
          <w:tcPr>
            <w:tcW w:w="680" w:type="dxa"/>
            <w:tcBorders>
              <w:bottom w:val="single" w:sz="4" w:space="0" w:color="auto"/>
            </w:tcBorders>
            <w:shd w:val="clear" w:color="auto" w:fill="A6A6A6" w:themeFill="background1" w:themeFillShade="A6"/>
            <w:vAlign w:val="center"/>
          </w:tcPr>
          <w:p w:rsidR="00E14983" w:rsidRPr="00E14983" w:rsidRDefault="00E14983" w:rsidP="00E14983">
            <w:pPr>
              <w:spacing w:before="40" w:after="40"/>
              <w:jc w:val="center"/>
              <w:rPr>
                <w:rFonts w:ascii="Georgia" w:hAnsi="Georgia"/>
                <w:bCs/>
                <w:color w:val="A6A6A6" w:themeColor="background1" w:themeShade="A6"/>
                <w:sz w:val="22"/>
                <w:szCs w:val="22"/>
                <w:lang w:val="en-US"/>
              </w:rPr>
            </w:pPr>
            <w:r w:rsidRPr="00E14983">
              <w:rPr>
                <w:rFonts w:ascii="Georgia" w:hAnsi="Georgia"/>
                <w:bCs/>
                <w:color w:val="A6A6A6" w:themeColor="background1" w:themeShade="A6"/>
                <w:sz w:val="22"/>
                <w:szCs w:val="22"/>
                <w:lang w:val="en-US"/>
              </w:rPr>
              <w:t>0</w:t>
            </w:r>
          </w:p>
        </w:tc>
        <w:tc>
          <w:tcPr>
            <w:tcW w:w="658" w:type="dxa"/>
            <w:tcBorders>
              <w:bottom w:val="single" w:sz="4" w:space="0" w:color="auto"/>
            </w:tcBorders>
            <w:shd w:val="clear" w:color="auto" w:fill="A6A6A6" w:themeFill="background1" w:themeFillShade="A6"/>
            <w:vAlign w:val="center"/>
          </w:tcPr>
          <w:p w:rsidR="00E14983" w:rsidRPr="00E14983" w:rsidRDefault="00E14983" w:rsidP="00E14983">
            <w:pPr>
              <w:spacing w:before="40" w:after="40"/>
              <w:jc w:val="center"/>
              <w:rPr>
                <w:rFonts w:ascii="Georgia" w:hAnsi="Georgia"/>
                <w:bCs/>
                <w:color w:val="A6A6A6" w:themeColor="background1" w:themeShade="A6"/>
                <w:sz w:val="22"/>
                <w:szCs w:val="22"/>
                <w:lang w:val="en-US"/>
              </w:rPr>
            </w:pPr>
            <w:r w:rsidRPr="00E14983">
              <w:rPr>
                <w:rFonts w:ascii="Georgia" w:hAnsi="Georgia"/>
                <w:bCs/>
                <w:color w:val="A6A6A6" w:themeColor="background1" w:themeShade="A6"/>
                <w:sz w:val="22"/>
                <w:szCs w:val="22"/>
                <w:lang w:val="en-US"/>
              </w:rPr>
              <w:t>0</w:t>
            </w:r>
          </w:p>
        </w:tc>
      </w:tr>
      <w:tr w:rsidR="00E14983" w:rsidRPr="00820E8C" w:rsidTr="00E14983">
        <w:tc>
          <w:tcPr>
            <w:tcW w:w="1468"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lang w:val="en-US"/>
              </w:rPr>
            </w:pPr>
            <w:r w:rsidRPr="00AB1BE3">
              <w:rPr>
                <w:rFonts w:ascii="Georgia" w:hAnsi="Georgia"/>
                <w:bCs/>
                <w:sz w:val="22"/>
                <w:szCs w:val="22"/>
                <w:lang w:val="en-US"/>
              </w:rPr>
              <w:t>2014</w:t>
            </w:r>
          </w:p>
        </w:tc>
        <w:tc>
          <w:tcPr>
            <w:tcW w:w="1038" w:type="dxa"/>
            <w:tcBorders>
              <w:bottom w:val="single" w:sz="4" w:space="0" w:color="auto"/>
            </w:tcBorders>
            <w:shd w:val="clear" w:color="auto" w:fill="auto"/>
            <w:vAlign w:val="center"/>
          </w:tcPr>
          <w:p w:rsidR="00E14983" w:rsidRPr="000E431B" w:rsidRDefault="00E14983" w:rsidP="00E14983">
            <w:pPr>
              <w:spacing w:before="40" w:after="40"/>
              <w:jc w:val="center"/>
              <w:rPr>
                <w:rFonts w:ascii="Georgia" w:hAnsi="Georgia"/>
                <w:sz w:val="22"/>
                <w:szCs w:val="22"/>
              </w:rPr>
            </w:pPr>
            <w:r>
              <w:rPr>
                <w:rFonts w:ascii="Georgia" w:hAnsi="Georgia"/>
                <w:sz w:val="22"/>
                <w:szCs w:val="22"/>
              </w:rPr>
              <w:t>49397</w:t>
            </w:r>
          </w:p>
        </w:tc>
        <w:tc>
          <w:tcPr>
            <w:tcW w:w="660"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p>
        </w:tc>
        <w:tc>
          <w:tcPr>
            <w:tcW w:w="657"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p>
        </w:tc>
        <w:tc>
          <w:tcPr>
            <w:tcW w:w="688" w:type="dxa"/>
            <w:tcBorders>
              <w:bottom w:val="single" w:sz="4" w:space="0" w:color="auto"/>
            </w:tcBorders>
            <w:shd w:val="clear" w:color="auto" w:fill="auto"/>
            <w:vAlign w:val="center"/>
          </w:tcPr>
          <w:p w:rsidR="00E14983" w:rsidRPr="000E431B" w:rsidRDefault="00E14983" w:rsidP="00E14983">
            <w:pPr>
              <w:spacing w:before="40" w:after="40"/>
              <w:jc w:val="center"/>
              <w:rPr>
                <w:rFonts w:ascii="Georgia" w:hAnsi="Georgia"/>
                <w:bCs/>
                <w:sz w:val="22"/>
                <w:szCs w:val="22"/>
              </w:rPr>
            </w:pPr>
            <w:r>
              <w:rPr>
                <w:rFonts w:ascii="Georgia" w:hAnsi="Georgia"/>
                <w:bCs/>
                <w:sz w:val="22"/>
                <w:szCs w:val="22"/>
              </w:rPr>
              <w:t>35</w:t>
            </w:r>
          </w:p>
        </w:tc>
        <w:tc>
          <w:tcPr>
            <w:tcW w:w="671" w:type="dxa"/>
            <w:tcBorders>
              <w:bottom w:val="single" w:sz="4" w:space="0" w:color="auto"/>
            </w:tcBorders>
            <w:shd w:val="clear" w:color="auto" w:fill="auto"/>
            <w:vAlign w:val="center"/>
          </w:tcPr>
          <w:p w:rsidR="00E14983" w:rsidRPr="000E431B" w:rsidRDefault="00E14983" w:rsidP="00E14983">
            <w:pPr>
              <w:spacing w:before="40" w:after="40"/>
              <w:jc w:val="center"/>
              <w:rPr>
                <w:rFonts w:ascii="Georgia" w:hAnsi="Georgia"/>
                <w:bCs/>
                <w:sz w:val="22"/>
                <w:szCs w:val="22"/>
              </w:rPr>
            </w:pPr>
            <w:r>
              <w:rPr>
                <w:rFonts w:ascii="Georgia" w:hAnsi="Georgia"/>
                <w:bCs/>
                <w:sz w:val="22"/>
                <w:szCs w:val="22"/>
              </w:rPr>
              <w:t>7</w:t>
            </w:r>
          </w:p>
        </w:tc>
        <w:tc>
          <w:tcPr>
            <w:tcW w:w="680" w:type="dxa"/>
            <w:tcBorders>
              <w:bottom w:val="single" w:sz="4" w:space="0" w:color="auto"/>
            </w:tcBorders>
            <w:shd w:val="clear" w:color="auto" w:fill="auto"/>
            <w:vAlign w:val="center"/>
          </w:tcPr>
          <w:p w:rsidR="00E14983" w:rsidRPr="000E431B" w:rsidRDefault="00E14983" w:rsidP="00E14983">
            <w:pPr>
              <w:spacing w:before="40" w:after="40"/>
              <w:jc w:val="center"/>
              <w:rPr>
                <w:rFonts w:ascii="Georgia" w:hAnsi="Georgia"/>
                <w:bCs/>
                <w:sz w:val="22"/>
                <w:szCs w:val="22"/>
              </w:rPr>
            </w:pPr>
            <w:r>
              <w:rPr>
                <w:rFonts w:ascii="Georgia" w:hAnsi="Georgia"/>
                <w:bCs/>
                <w:sz w:val="22"/>
                <w:szCs w:val="22"/>
              </w:rPr>
              <w:t>5</w:t>
            </w:r>
          </w:p>
        </w:tc>
        <w:tc>
          <w:tcPr>
            <w:tcW w:w="658" w:type="dxa"/>
            <w:tcBorders>
              <w:bottom w:val="single" w:sz="4" w:space="0" w:color="auto"/>
            </w:tcBorders>
            <w:shd w:val="clear" w:color="auto" w:fill="auto"/>
            <w:vAlign w:val="center"/>
          </w:tcPr>
          <w:p w:rsidR="00E14983" w:rsidRPr="000E431B" w:rsidRDefault="00E14983" w:rsidP="00E14983">
            <w:pPr>
              <w:spacing w:before="40" w:after="40"/>
              <w:jc w:val="center"/>
              <w:rPr>
                <w:rFonts w:ascii="Georgia" w:hAnsi="Georgia"/>
                <w:bCs/>
                <w:sz w:val="22"/>
                <w:szCs w:val="22"/>
              </w:rPr>
            </w:pPr>
          </w:p>
        </w:tc>
      </w:tr>
      <w:tr w:rsidR="00E14983" w:rsidRPr="00820E8C" w:rsidTr="00E14983">
        <w:tc>
          <w:tcPr>
            <w:tcW w:w="1468" w:type="dxa"/>
            <w:tcBorders>
              <w:bottom w:val="single" w:sz="4" w:space="0" w:color="auto"/>
            </w:tcBorders>
            <w:shd w:val="clear" w:color="auto" w:fill="auto"/>
            <w:vAlign w:val="center"/>
          </w:tcPr>
          <w:p w:rsidR="00E14983" w:rsidRPr="00AB1BE3" w:rsidRDefault="00E14983" w:rsidP="00E14983">
            <w:pPr>
              <w:spacing w:before="40" w:after="40"/>
              <w:jc w:val="center"/>
              <w:rPr>
                <w:rFonts w:ascii="Georgia" w:hAnsi="Georgia"/>
                <w:bCs/>
                <w:sz w:val="22"/>
                <w:szCs w:val="22"/>
              </w:rPr>
            </w:pPr>
            <w:r w:rsidRPr="00AB1BE3">
              <w:rPr>
                <w:rFonts w:ascii="Georgia" w:hAnsi="Georgia"/>
                <w:bCs/>
                <w:sz w:val="22"/>
                <w:szCs w:val="22"/>
              </w:rPr>
              <w:t>2015</w:t>
            </w:r>
          </w:p>
        </w:tc>
        <w:tc>
          <w:tcPr>
            <w:tcW w:w="1038"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sz w:val="22"/>
                <w:szCs w:val="22"/>
                <w:lang w:val="en-US"/>
              </w:rPr>
            </w:pPr>
            <w:r>
              <w:rPr>
                <w:rFonts w:ascii="Georgia" w:hAnsi="Georgia"/>
                <w:sz w:val="22"/>
                <w:szCs w:val="22"/>
                <w:lang w:val="en-US"/>
              </w:rPr>
              <w:t>77529</w:t>
            </w:r>
          </w:p>
        </w:tc>
        <w:tc>
          <w:tcPr>
            <w:tcW w:w="660"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p>
        </w:tc>
        <w:tc>
          <w:tcPr>
            <w:tcW w:w="657" w:type="dxa"/>
            <w:tcBorders>
              <w:bottom w:val="single" w:sz="4" w:space="0" w:color="auto"/>
            </w:tcBorders>
            <w:shd w:val="clear" w:color="auto" w:fill="auto"/>
            <w:vAlign w:val="center"/>
          </w:tcPr>
          <w:p w:rsidR="00E14983" w:rsidRPr="00820E8C" w:rsidRDefault="00E14983" w:rsidP="00E14983">
            <w:pPr>
              <w:spacing w:before="40" w:after="40"/>
              <w:jc w:val="center"/>
              <w:rPr>
                <w:rFonts w:ascii="Georgia" w:hAnsi="Georgia"/>
                <w:bCs/>
                <w:sz w:val="22"/>
                <w:szCs w:val="22"/>
              </w:rPr>
            </w:pPr>
          </w:p>
        </w:tc>
        <w:tc>
          <w:tcPr>
            <w:tcW w:w="688" w:type="dxa"/>
            <w:tcBorders>
              <w:bottom w:val="single" w:sz="4" w:space="0" w:color="auto"/>
            </w:tcBorders>
            <w:shd w:val="clear" w:color="auto" w:fill="auto"/>
            <w:vAlign w:val="center"/>
          </w:tcPr>
          <w:p w:rsidR="00E14983" w:rsidRPr="000E431B" w:rsidRDefault="00E14983" w:rsidP="00E14983">
            <w:pPr>
              <w:spacing w:before="40" w:after="40"/>
              <w:jc w:val="center"/>
              <w:rPr>
                <w:rFonts w:ascii="Georgia" w:hAnsi="Georgia"/>
                <w:bCs/>
                <w:sz w:val="22"/>
                <w:szCs w:val="22"/>
              </w:rPr>
            </w:pPr>
            <w:r>
              <w:rPr>
                <w:rFonts w:ascii="Georgia" w:hAnsi="Georgia"/>
                <w:bCs/>
                <w:sz w:val="22"/>
                <w:szCs w:val="22"/>
              </w:rPr>
              <w:t>32</w:t>
            </w:r>
          </w:p>
        </w:tc>
        <w:tc>
          <w:tcPr>
            <w:tcW w:w="671" w:type="dxa"/>
            <w:tcBorders>
              <w:bottom w:val="single" w:sz="4" w:space="0" w:color="auto"/>
            </w:tcBorders>
            <w:shd w:val="clear" w:color="auto" w:fill="auto"/>
            <w:vAlign w:val="center"/>
          </w:tcPr>
          <w:p w:rsidR="00E14983" w:rsidRPr="000E431B" w:rsidRDefault="00E14983" w:rsidP="00E14983">
            <w:pPr>
              <w:spacing w:before="40" w:after="40"/>
              <w:jc w:val="center"/>
              <w:rPr>
                <w:rFonts w:ascii="Georgia" w:hAnsi="Georgia"/>
                <w:bCs/>
                <w:sz w:val="22"/>
                <w:szCs w:val="22"/>
              </w:rPr>
            </w:pPr>
            <w:r>
              <w:rPr>
                <w:rFonts w:ascii="Georgia" w:hAnsi="Georgia"/>
                <w:bCs/>
                <w:sz w:val="22"/>
                <w:szCs w:val="22"/>
              </w:rPr>
              <w:t>12</w:t>
            </w:r>
          </w:p>
        </w:tc>
        <w:tc>
          <w:tcPr>
            <w:tcW w:w="680" w:type="dxa"/>
            <w:tcBorders>
              <w:bottom w:val="single" w:sz="4" w:space="0" w:color="auto"/>
            </w:tcBorders>
            <w:shd w:val="clear" w:color="auto" w:fill="auto"/>
            <w:vAlign w:val="center"/>
          </w:tcPr>
          <w:p w:rsidR="00E14983" w:rsidRPr="000E431B" w:rsidRDefault="00E14983" w:rsidP="00E14983">
            <w:pPr>
              <w:spacing w:before="40" w:after="40"/>
              <w:jc w:val="center"/>
              <w:rPr>
                <w:rFonts w:ascii="Georgia" w:hAnsi="Georgia"/>
                <w:bCs/>
                <w:sz w:val="22"/>
                <w:szCs w:val="22"/>
              </w:rPr>
            </w:pPr>
            <w:r>
              <w:rPr>
                <w:rFonts w:ascii="Georgia" w:hAnsi="Georgia"/>
                <w:bCs/>
                <w:sz w:val="22"/>
                <w:szCs w:val="22"/>
              </w:rPr>
              <w:t>12</w:t>
            </w:r>
          </w:p>
        </w:tc>
        <w:tc>
          <w:tcPr>
            <w:tcW w:w="658" w:type="dxa"/>
            <w:tcBorders>
              <w:bottom w:val="single" w:sz="4" w:space="0" w:color="auto"/>
            </w:tcBorders>
            <w:shd w:val="clear" w:color="auto" w:fill="auto"/>
            <w:vAlign w:val="center"/>
          </w:tcPr>
          <w:p w:rsidR="00E14983" w:rsidRPr="000E431B" w:rsidRDefault="00E14983" w:rsidP="00E14983">
            <w:pPr>
              <w:spacing w:before="40" w:after="40"/>
              <w:jc w:val="center"/>
              <w:rPr>
                <w:rFonts w:ascii="Georgia" w:hAnsi="Georgia"/>
                <w:bCs/>
                <w:sz w:val="22"/>
                <w:szCs w:val="22"/>
              </w:rPr>
            </w:pPr>
            <w:r>
              <w:rPr>
                <w:rFonts w:ascii="Georgia" w:hAnsi="Georgia"/>
                <w:bCs/>
                <w:sz w:val="22"/>
                <w:szCs w:val="22"/>
              </w:rPr>
              <w:t>4</w:t>
            </w:r>
          </w:p>
        </w:tc>
      </w:tr>
      <w:tr w:rsidR="00AC6CB4" w:rsidRPr="00820E8C" w:rsidTr="00B4345B">
        <w:tc>
          <w:tcPr>
            <w:tcW w:w="1468" w:type="dxa"/>
            <w:tcBorders>
              <w:bottom w:val="single" w:sz="4" w:space="0" w:color="auto"/>
            </w:tcBorders>
            <w:shd w:val="clear" w:color="auto" w:fill="D9D9D9" w:themeFill="background1" w:themeFillShade="D9"/>
            <w:vAlign w:val="center"/>
          </w:tcPr>
          <w:p w:rsidR="00AC6CB4" w:rsidRPr="00AB1BE3" w:rsidRDefault="00AC6CB4" w:rsidP="00E14983">
            <w:pPr>
              <w:spacing w:before="40" w:after="40"/>
              <w:jc w:val="center"/>
              <w:rPr>
                <w:rFonts w:ascii="Georgia" w:hAnsi="Georgia"/>
                <w:bCs/>
                <w:sz w:val="22"/>
                <w:szCs w:val="22"/>
              </w:rPr>
            </w:pPr>
            <w:r>
              <w:rPr>
                <w:rFonts w:ascii="Georgia" w:hAnsi="Georgia"/>
                <w:bCs/>
                <w:sz w:val="22"/>
                <w:szCs w:val="22"/>
              </w:rPr>
              <w:t>2016</w:t>
            </w:r>
            <w:r w:rsidR="00B4345B">
              <w:rPr>
                <w:rFonts w:ascii="Georgia" w:hAnsi="Georgia"/>
                <w:bCs/>
                <w:sz w:val="22"/>
                <w:szCs w:val="22"/>
              </w:rPr>
              <w:t xml:space="preserve"> </w:t>
            </w:r>
            <w:r w:rsidR="00B4345B" w:rsidRPr="00B4345B">
              <w:rPr>
                <w:rFonts w:ascii="Georgia" w:hAnsi="Georgia"/>
                <w:bCs/>
                <w:sz w:val="22"/>
                <w:szCs w:val="22"/>
                <w:vertAlign w:val="superscript"/>
              </w:rPr>
              <w:t>(2)</w:t>
            </w:r>
          </w:p>
        </w:tc>
        <w:tc>
          <w:tcPr>
            <w:tcW w:w="1038" w:type="dxa"/>
            <w:tcBorders>
              <w:bottom w:val="single" w:sz="4" w:space="0" w:color="auto"/>
            </w:tcBorders>
            <w:shd w:val="clear" w:color="auto" w:fill="D9D9D9" w:themeFill="background1" w:themeFillShade="D9"/>
            <w:vAlign w:val="center"/>
          </w:tcPr>
          <w:p w:rsidR="00AC6CB4" w:rsidRDefault="00AC6CB4" w:rsidP="00E14983">
            <w:pPr>
              <w:spacing w:before="40" w:after="40"/>
              <w:jc w:val="center"/>
              <w:rPr>
                <w:rFonts w:ascii="Georgia" w:hAnsi="Georgia"/>
                <w:sz w:val="22"/>
                <w:szCs w:val="22"/>
                <w:lang w:val="en-US"/>
              </w:rPr>
            </w:pPr>
          </w:p>
        </w:tc>
        <w:tc>
          <w:tcPr>
            <w:tcW w:w="660" w:type="dxa"/>
            <w:tcBorders>
              <w:bottom w:val="single" w:sz="4" w:space="0" w:color="auto"/>
            </w:tcBorders>
            <w:shd w:val="clear" w:color="auto" w:fill="D9D9D9" w:themeFill="background1" w:themeFillShade="D9"/>
            <w:vAlign w:val="center"/>
          </w:tcPr>
          <w:p w:rsidR="00AC6CB4" w:rsidRPr="00820E8C" w:rsidRDefault="00AC6CB4" w:rsidP="00E14983">
            <w:pPr>
              <w:spacing w:before="40" w:after="40"/>
              <w:jc w:val="center"/>
              <w:rPr>
                <w:rFonts w:ascii="Georgia" w:hAnsi="Georgia"/>
                <w:bCs/>
                <w:sz w:val="22"/>
                <w:szCs w:val="22"/>
              </w:rPr>
            </w:pPr>
          </w:p>
        </w:tc>
        <w:tc>
          <w:tcPr>
            <w:tcW w:w="657" w:type="dxa"/>
            <w:tcBorders>
              <w:bottom w:val="single" w:sz="4" w:space="0" w:color="auto"/>
            </w:tcBorders>
            <w:shd w:val="clear" w:color="auto" w:fill="D9D9D9" w:themeFill="background1" w:themeFillShade="D9"/>
            <w:vAlign w:val="center"/>
          </w:tcPr>
          <w:p w:rsidR="00AC6CB4" w:rsidRPr="00820E8C" w:rsidRDefault="00AC6CB4" w:rsidP="00E14983">
            <w:pPr>
              <w:spacing w:before="40" w:after="40"/>
              <w:jc w:val="center"/>
              <w:rPr>
                <w:rFonts w:ascii="Georgia" w:hAnsi="Georgia"/>
                <w:bCs/>
                <w:sz w:val="22"/>
                <w:szCs w:val="22"/>
              </w:rPr>
            </w:pPr>
          </w:p>
        </w:tc>
        <w:tc>
          <w:tcPr>
            <w:tcW w:w="688" w:type="dxa"/>
            <w:tcBorders>
              <w:bottom w:val="single" w:sz="4" w:space="0" w:color="auto"/>
            </w:tcBorders>
            <w:shd w:val="clear" w:color="auto" w:fill="D9D9D9" w:themeFill="background1" w:themeFillShade="D9"/>
            <w:vAlign w:val="center"/>
          </w:tcPr>
          <w:p w:rsidR="00AC6CB4" w:rsidRDefault="00AC6CB4" w:rsidP="00E14983">
            <w:pPr>
              <w:spacing w:before="40" w:after="40"/>
              <w:jc w:val="center"/>
              <w:rPr>
                <w:rFonts w:ascii="Georgia" w:hAnsi="Georgia"/>
                <w:bCs/>
                <w:sz w:val="22"/>
                <w:szCs w:val="22"/>
              </w:rPr>
            </w:pPr>
          </w:p>
        </w:tc>
        <w:tc>
          <w:tcPr>
            <w:tcW w:w="671" w:type="dxa"/>
            <w:tcBorders>
              <w:bottom w:val="single" w:sz="4" w:space="0" w:color="auto"/>
            </w:tcBorders>
            <w:shd w:val="clear" w:color="auto" w:fill="D9D9D9" w:themeFill="background1" w:themeFillShade="D9"/>
            <w:vAlign w:val="center"/>
          </w:tcPr>
          <w:p w:rsidR="00AC6CB4" w:rsidRDefault="00AC6CB4" w:rsidP="00E14983">
            <w:pPr>
              <w:spacing w:before="40" w:after="40"/>
              <w:jc w:val="center"/>
              <w:rPr>
                <w:rFonts w:ascii="Georgia" w:hAnsi="Georgia"/>
                <w:bCs/>
                <w:sz w:val="22"/>
                <w:szCs w:val="22"/>
              </w:rPr>
            </w:pPr>
          </w:p>
        </w:tc>
        <w:tc>
          <w:tcPr>
            <w:tcW w:w="680" w:type="dxa"/>
            <w:tcBorders>
              <w:bottom w:val="single" w:sz="4" w:space="0" w:color="auto"/>
            </w:tcBorders>
            <w:shd w:val="clear" w:color="auto" w:fill="D9D9D9" w:themeFill="background1" w:themeFillShade="D9"/>
            <w:vAlign w:val="center"/>
          </w:tcPr>
          <w:p w:rsidR="00AC6CB4" w:rsidRDefault="00AC6CB4" w:rsidP="00E14983">
            <w:pPr>
              <w:spacing w:before="40" w:after="40"/>
              <w:jc w:val="center"/>
              <w:rPr>
                <w:rFonts w:ascii="Georgia" w:hAnsi="Georgia"/>
                <w:bCs/>
                <w:sz w:val="22"/>
                <w:szCs w:val="22"/>
              </w:rPr>
            </w:pPr>
          </w:p>
        </w:tc>
        <w:tc>
          <w:tcPr>
            <w:tcW w:w="658" w:type="dxa"/>
            <w:tcBorders>
              <w:bottom w:val="single" w:sz="4" w:space="0" w:color="auto"/>
            </w:tcBorders>
            <w:shd w:val="clear" w:color="auto" w:fill="D9D9D9" w:themeFill="background1" w:themeFillShade="D9"/>
            <w:vAlign w:val="center"/>
          </w:tcPr>
          <w:p w:rsidR="00AC6CB4" w:rsidRDefault="00AC6CB4" w:rsidP="00E14983">
            <w:pPr>
              <w:spacing w:before="40" w:after="40"/>
              <w:jc w:val="center"/>
              <w:rPr>
                <w:rFonts w:ascii="Georgia" w:hAnsi="Georgia"/>
                <w:bCs/>
                <w:sz w:val="22"/>
                <w:szCs w:val="22"/>
              </w:rPr>
            </w:pPr>
          </w:p>
        </w:tc>
      </w:tr>
      <w:tr w:rsidR="003D1B75" w:rsidRPr="00820E8C" w:rsidTr="00E14983">
        <w:tc>
          <w:tcPr>
            <w:tcW w:w="1468" w:type="dxa"/>
            <w:tcBorders>
              <w:top w:val="single" w:sz="4" w:space="0" w:color="auto"/>
            </w:tcBorders>
            <w:shd w:val="clear" w:color="auto" w:fill="F3F3F3"/>
            <w:vAlign w:val="center"/>
          </w:tcPr>
          <w:p w:rsidR="003D1B75" w:rsidRPr="00820E8C" w:rsidRDefault="003D1B75" w:rsidP="00E37535">
            <w:pPr>
              <w:spacing w:before="40" w:after="40"/>
              <w:jc w:val="center"/>
              <w:rPr>
                <w:rFonts w:ascii="Georgia" w:hAnsi="Georgia"/>
                <w:b/>
                <w:bCs/>
                <w:iCs/>
                <w:sz w:val="22"/>
                <w:szCs w:val="22"/>
              </w:rPr>
            </w:pPr>
            <w:r w:rsidRPr="00820E8C">
              <w:rPr>
                <w:rFonts w:ascii="Georgia" w:hAnsi="Georgia"/>
                <w:b/>
                <w:bCs/>
                <w:iCs/>
                <w:sz w:val="22"/>
                <w:szCs w:val="22"/>
              </w:rPr>
              <w:t>Σύνολο</w:t>
            </w:r>
          </w:p>
        </w:tc>
        <w:tc>
          <w:tcPr>
            <w:tcW w:w="1038" w:type="dxa"/>
            <w:tcBorders>
              <w:top w:val="single" w:sz="4" w:space="0" w:color="auto"/>
            </w:tcBorders>
            <w:vAlign w:val="center"/>
          </w:tcPr>
          <w:p w:rsidR="003D1B75" w:rsidRPr="00820E8C" w:rsidRDefault="003D1B75" w:rsidP="00E37535">
            <w:pPr>
              <w:spacing w:before="40" w:after="40"/>
              <w:jc w:val="center"/>
              <w:rPr>
                <w:rFonts w:ascii="Georgia" w:hAnsi="Georgia"/>
                <w:bCs/>
                <w:iCs/>
                <w:sz w:val="22"/>
                <w:szCs w:val="22"/>
              </w:rPr>
            </w:pPr>
            <w:r w:rsidRPr="00820E8C">
              <w:rPr>
                <w:rFonts w:ascii="Georgia" w:hAnsi="Georgia"/>
                <w:bCs/>
                <w:iCs/>
                <w:sz w:val="22"/>
                <w:szCs w:val="22"/>
              </w:rPr>
              <w:t>-</w:t>
            </w:r>
          </w:p>
        </w:tc>
        <w:tc>
          <w:tcPr>
            <w:tcW w:w="660" w:type="dxa"/>
            <w:tcBorders>
              <w:top w:val="single" w:sz="4" w:space="0" w:color="auto"/>
            </w:tcBorders>
            <w:vAlign w:val="center"/>
          </w:tcPr>
          <w:p w:rsidR="003D1B75" w:rsidRPr="00820E8C" w:rsidRDefault="003D1B75" w:rsidP="00E37535">
            <w:pPr>
              <w:spacing w:before="40" w:after="40"/>
              <w:jc w:val="center"/>
              <w:rPr>
                <w:rFonts w:ascii="Georgia" w:hAnsi="Georgia"/>
                <w:bCs/>
                <w:iCs/>
                <w:sz w:val="22"/>
                <w:szCs w:val="22"/>
                <w:highlight w:val="yellow"/>
              </w:rPr>
            </w:pPr>
          </w:p>
        </w:tc>
        <w:tc>
          <w:tcPr>
            <w:tcW w:w="657" w:type="dxa"/>
            <w:tcBorders>
              <w:top w:val="single" w:sz="4" w:space="0" w:color="auto"/>
            </w:tcBorders>
            <w:vAlign w:val="center"/>
          </w:tcPr>
          <w:p w:rsidR="003D1B75" w:rsidRPr="00820E8C" w:rsidRDefault="003D1B75" w:rsidP="00E37535">
            <w:pPr>
              <w:spacing w:before="40" w:after="40"/>
              <w:jc w:val="center"/>
              <w:rPr>
                <w:rFonts w:ascii="Georgia" w:hAnsi="Georgia"/>
                <w:bCs/>
                <w:iCs/>
                <w:sz w:val="22"/>
                <w:szCs w:val="22"/>
                <w:highlight w:val="yellow"/>
              </w:rPr>
            </w:pPr>
          </w:p>
        </w:tc>
        <w:tc>
          <w:tcPr>
            <w:tcW w:w="688" w:type="dxa"/>
            <w:tcBorders>
              <w:top w:val="single" w:sz="4" w:space="0" w:color="auto"/>
            </w:tcBorders>
            <w:vAlign w:val="center"/>
          </w:tcPr>
          <w:p w:rsidR="003D1B75" w:rsidRPr="00820E8C" w:rsidRDefault="007138C0" w:rsidP="00E37535">
            <w:pPr>
              <w:spacing w:before="40" w:after="40"/>
              <w:jc w:val="center"/>
              <w:rPr>
                <w:rFonts w:ascii="Georgia" w:hAnsi="Georgia"/>
                <w:b/>
                <w:bCs/>
                <w:iCs/>
                <w:sz w:val="22"/>
                <w:szCs w:val="22"/>
              </w:rPr>
            </w:pPr>
            <w:r w:rsidRPr="00820E8C">
              <w:rPr>
                <w:rFonts w:ascii="Georgia" w:hAnsi="Georgia"/>
                <w:b/>
                <w:bCs/>
                <w:iCs/>
                <w:sz w:val="22"/>
                <w:szCs w:val="22"/>
              </w:rPr>
              <w:fldChar w:fldCharType="begin"/>
            </w:r>
            <w:r w:rsidR="003D1B75" w:rsidRPr="00820E8C">
              <w:rPr>
                <w:rFonts w:ascii="Georgia" w:hAnsi="Georgia"/>
                <w:b/>
                <w:bCs/>
                <w:iCs/>
                <w:sz w:val="22"/>
                <w:szCs w:val="22"/>
              </w:rPr>
              <w:instrText xml:space="preserve"> =SUM(ABOVE) </w:instrText>
            </w:r>
            <w:r w:rsidRPr="00820E8C">
              <w:rPr>
                <w:rFonts w:ascii="Georgia" w:hAnsi="Georgia"/>
                <w:b/>
                <w:bCs/>
                <w:iCs/>
                <w:sz w:val="22"/>
                <w:szCs w:val="22"/>
              </w:rPr>
              <w:fldChar w:fldCharType="separate"/>
            </w:r>
            <w:r w:rsidR="00E14983">
              <w:rPr>
                <w:rFonts w:ascii="Georgia" w:hAnsi="Georgia"/>
                <w:b/>
                <w:bCs/>
                <w:iCs/>
                <w:noProof/>
                <w:sz w:val="22"/>
                <w:szCs w:val="22"/>
              </w:rPr>
              <w:t>442</w:t>
            </w:r>
            <w:r w:rsidRPr="00820E8C">
              <w:rPr>
                <w:rFonts w:ascii="Georgia" w:hAnsi="Georgia"/>
                <w:b/>
                <w:bCs/>
                <w:iCs/>
                <w:sz w:val="22"/>
                <w:szCs w:val="22"/>
              </w:rPr>
              <w:fldChar w:fldCharType="end"/>
            </w:r>
          </w:p>
        </w:tc>
        <w:tc>
          <w:tcPr>
            <w:tcW w:w="671" w:type="dxa"/>
            <w:tcBorders>
              <w:top w:val="single" w:sz="4" w:space="0" w:color="auto"/>
            </w:tcBorders>
            <w:vAlign w:val="center"/>
          </w:tcPr>
          <w:p w:rsidR="003D1B75" w:rsidRPr="00820E8C" w:rsidRDefault="007138C0" w:rsidP="00E37535">
            <w:pPr>
              <w:spacing w:before="40" w:after="40"/>
              <w:jc w:val="center"/>
              <w:rPr>
                <w:rFonts w:ascii="Georgia" w:hAnsi="Georgia"/>
                <w:b/>
                <w:bCs/>
                <w:iCs/>
                <w:sz w:val="22"/>
                <w:szCs w:val="22"/>
              </w:rPr>
            </w:pPr>
            <w:r w:rsidRPr="00820E8C">
              <w:rPr>
                <w:rFonts w:ascii="Georgia" w:hAnsi="Georgia"/>
                <w:b/>
                <w:bCs/>
                <w:iCs/>
                <w:sz w:val="22"/>
                <w:szCs w:val="22"/>
              </w:rPr>
              <w:fldChar w:fldCharType="begin"/>
            </w:r>
            <w:r w:rsidR="003D1B75" w:rsidRPr="00820E8C">
              <w:rPr>
                <w:rFonts w:ascii="Georgia" w:hAnsi="Georgia"/>
                <w:b/>
                <w:bCs/>
                <w:iCs/>
                <w:sz w:val="22"/>
                <w:szCs w:val="22"/>
              </w:rPr>
              <w:instrText xml:space="preserve"> =SUM(ABOVE) </w:instrText>
            </w:r>
            <w:r w:rsidRPr="00820E8C">
              <w:rPr>
                <w:rFonts w:ascii="Georgia" w:hAnsi="Georgia"/>
                <w:b/>
                <w:bCs/>
                <w:iCs/>
                <w:sz w:val="22"/>
                <w:szCs w:val="22"/>
              </w:rPr>
              <w:fldChar w:fldCharType="separate"/>
            </w:r>
            <w:r w:rsidR="00E14983">
              <w:rPr>
                <w:rFonts w:ascii="Georgia" w:hAnsi="Georgia"/>
                <w:b/>
                <w:bCs/>
                <w:iCs/>
                <w:noProof/>
                <w:sz w:val="22"/>
                <w:szCs w:val="22"/>
              </w:rPr>
              <w:t>110</w:t>
            </w:r>
            <w:r w:rsidRPr="00820E8C">
              <w:rPr>
                <w:rFonts w:ascii="Georgia" w:hAnsi="Georgia"/>
                <w:b/>
                <w:bCs/>
                <w:iCs/>
                <w:sz w:val="22"/>
                <w:szCs w:val="22"/>
              </w:rPr>
              <w:fldChar w:fldCharType="end"/>
            </w:r>
          </w:p>
        </w:tc>
        <w:tc>
          <w:tcPr>
            <w:tcW w:w="680" w:type="dxa"/>
            <w:tcBorders>
              <w:top w:val="single" w:sz="4" w:space="0" w:color="auto"/>
            </w:tcBorders>
            <w:vAlign w:val="center"/>
          </w:tcPr>
          <w:p w:rsidR="003D1B75" w:rsidRPr="00820E8C" w:rsidRDefault="007138C0" w:rsidP="00E37535">
            <w:pPr>
              <w:spacing w:before="40" w:after="40"/>
              <w:jc w:val="center"/>
              <w:rPr>
                <w:rFonts w:ascii="Georgia" w:hAnsi="Georgia"/>
                <w:b/>
                <w:bCs/>
                <w:iCs/>
                <w:sz w:val="22"/>
                <w:szCs w:val="22"/>
              </w:rPr>
            </w:pPr>
            <w:r w:rsidRPr="00820E8C">
              <w:rPr>
                <w:rFonts w:ascii="Georgia" w:hAnsi="Georgia"/>
                <w:b/>
                <w:bCs/>
                <w:iCs/>
                <w:sz w:val="22"/>
                <w:szCs w:val="22"/>
              </w:rPr>
              <w:fldChar w:fldCharType="begin"/>
            </w:r>
            <w:r w:rsidR="003D1B75" w:rsidRPr="00820E8C">
              <w:rPr>
                <w:rFonts w:ascii="Georgia" w:hAnsi="Georgia"/>
                <w:b/>
                <w:bCs/>
                <w:iCs/>
                <w:sz w:val="22"/>
                <w:szCs w:val="22"/>
              </w:rPr>
              <w:instrText xml:space="preserve"> =SUM(ABOVE) </w:instrText>
            </w:r>
            <w:r w:rsidRPr="00820E8C">
              <w:rPr>
                <w:rFonts w:ascii="Georgia" w:hAnsi="Georgia"/>
                <w:b/>
                <w:bCs/>
                <w:iCs/>
                <w:sz w:val="22"/>
                <w:szCs w:val="22"/>
              </w:rPr>
              <w:fldChar w:fldCharType="separate"/>
            </w:r>
            <w:r w:rsidR="00E14983">
              <w:rPr>
                <w:rFonts w:ascii="Georgia" w:hAnsi="Georgia"/>
                <w:b/>
                <w:bCs/>
                <w:iCs/>
                <w:noProof/>
                <w:sz w:val="22"/>
                <w:szCs w:val="22"/>
              </w:rPr>
              <w:t>84</w:t>
            </w:r>
            <w:r w:rsidRPr="00820E8C">
              <w:rPr>
                <w:rFonts w:ascii="Georgia" w:hAnsi="Georgia"/>
                <w:b/>
                <w:bCs/>
                <w:iCs/>
                <w:sz w:val="22"/>
                <w:szCs w:val="22"/>
              </w:rPr>
              <w:fldChar w:fldCharType="end"/>
            </w:r>
          </w:p>
        </w:tc>
        <w:tc>
          <w:tcPr>
            <w:tcW w:w="658" w:type="dxa"/>
            <w:tcBorders>
              <w:top w:val="single" w:sz="4" w:space="0" w:color="auto"/>
            </w:tcBorders>
            <w:vAlign w:val="center"/>
          </w:tcPr>
          <w:p w:rsidR="003D1B75" w:rsidRPr="00E14983" w:rsidRDefault="00E14983" w:rsidP="00E37535">
            <w:pPr>
              <w:spacing w:before="40" w:after="40"/>
              <w:jc w:val="center"/>
              <w:rPr>
                <w:rFonts w:ascii="Georgia" w:hAnsi="Georgia"/>
                <w:b/>
                <w:bCs/>
                <w:iCs/>
                <w:sz w:val="22"/>
                <w:szCs w:val="22"/>
                <w:lang w:val="en-US"/>
              </w:rPr>
            </w:pPr>
            <w:r>
              <w:rPr>
                <w:rFonts w:ascii="Georgia" w:hAnsi="Georgia"/>
                <w:b/>
                <w:bCs/>
                <w:iCs/>
                <w:sz w:val="22"/>
                <w:szCs w:val="22"/>
                <w:lang w:val="en-US"/>
              </w:rPr>
              <w:t>12</w:t>
            </w:r>
          </w:p>
        </w:tc>
      </w:tr>
    </w:tbl>
    <w:p w:rsidR="003D1B75" w:rsidRPr="00820E8C" w:rsidRDefault="003D1B75" w:rsidP="003D1B75">
      <w:pPr>
        <w:rPr>
          <w:rFonts w:ascii="Georgia" w:hAnsi="Georgia"/>
          <w:b/>
          <w:bCs/>
          <w:sz w:val="22"/>
          <w:szCs w:val="22"/>
        </w:rPr>
      </w:pPr>
    </w:p>
    <w:p w:rsidR="003D1B75" w:rsidRPr="00E37535" w:rsidRDefault="003D1B75" w:rsidP="003D1B75">
      <w:pPr>
        <w:rPr>
          <w:rFonts w:ascii="Georgia" w:hAnsi="Georgia"/>
          <w:b/>
          <w:bCs/>
          <w:sz w:val="20"/>
          <w:szCs w:val="20"/>
        </w:rPr>
      </w:pPr>
      <w:r w:rsidRPr="00E37535">
        <w:rPr>
          <w:rFonts w:ascii="Georgia" w:hAnsi="Georgia"/>
          <w:b/>
          <w:bCs/>
          <w:sz w:val="20"/>
          <w:szCs w:val="20"/>
        </w:rPr>
        <w:t>Επεξηγήσεις:</w:t>
      </w:r>
    </w:p>
    <w:p w:rsidR="003D1B75" w:rsidRPr="006D1494" w:rsidRDefault="003D1B75" w:rsidP="003D1B75">
      <w:pPr>
        <w:rPr>
          <w:rFonts w:ascii="Georgia" w:hAnsi="Georgia"/>
          <w:bCs/>
          <w:i/>
          <w:sz w:val="18"/>
          <w:szCs w:val="18"/>
        </w:rPr>
      </w:pPr>
      <w:r w:rsidRPr="006D1494">
        <w:rPr>
          <w:rFonts w:ascii="Georgia" w:hAnsi="Georgia"/>
          <w:bCs/>
          <w:i/>
          <w:sz w:val="18"/>
          <w:szCs w:val="18"/>
        </w:rPr>
        <w:t>Τα στοιχεία κυμαίνονται ανάλογα με την συμμετοχή των μελών ΔΕΠ στην καταγραφή των πληροφοριών</w:t>
      </w:r>
    </w:p>
    <w:p w:rsidR="003D1B75" w:rsidRPr="006D1494" w:rsidRDefault="003D1B75" w:rsidP="003D1B75">
      <w:pPr>
        <w:ind w:left="644" w:right="26" w:hanging="360"/>
        <w:rPr>
          <w:rFonts w:ascii="Georgia" w:hAnsi="Georgia"/>
          <w:bCs/>
          <w:sz w:val="18"/>
          <w:szCs w:val="18"/>
        </w:rPr>
      </w:pPr>
      <w:r w:rsidRPr="006D1494">
        <w:rPr>
          <w:rFonts w:ascii="Georgia" w:hAnsi="Georgia"/>
          <w:bCs/>
          <w:sz w:val="18"/>
          <w:szCs w:val="18"/>
        </w:rPr>
        <w:t xml:space="preserve">Α = </w:t>
      </w:r>
      <w:r w:rsidRPr="006D1494">
        <w:rPr>
          <w:rFonts w:ascii="Georgia" w:hAnsi="Georgia"/>
          <w:bCs/>
          <w:sz w:val="18"/>
          <w:szCs w:val="18"/>
        </w:rPr>
        <w:tab/>
      </w:r>
      <w:proofErr w:type="spellStart"/>
      <w:r w:rsidRPr="006D1494">
        <w:rPr>
          <w:rFonts w:ascii="Georgia" w:hAnsi="Georgia"/>
          <w:bCs/>
          <w:sz w:val="18"/>
          <w:szCs w:val="18"/>
        </w:rPr>
        <w:t>Ετεροαναφορές</w:t>
      </w:r>
      <w:proofErr w:type="spellEnd"/>
      <w:r w:rsidRPr="006D1494">
        <w:rPr>
          <w:rFonts w:ascii="Georgia" w:hAnsi="Georgia"/>
          <w:bCs/>
          <w:sz w:val="18"/>
          <w:szCs w:val="18"/>
        </w:rPr>
        <w:t xml:space="preserve"> (αθροιστικές για όλα τα μέλη ΔΕΠ που έχουν δώσει στοιχεία)</w:t>
      </w:r>
    </w:p>
    <w:p w:rsidR="003D1B75" w:rsidRPr="006D1494" w:rsidRDefault="003D1B75" w:rsidP="003D1B75">
      <w:pPr>
        <w:ind w:left="644" w:right="26" w:hanging="360"/>
        <w:rPr>
          <w:rFonts w:ascii="Georgia" w:hAnsi="Georgia"/>
          <w:bCs/>
          <w:sz w:val="18"/>
          <w:szCs w:val="18"/>
        </w:rPr>
      </w:pPr>
      <w:r w:rsidRPr="006D1494">
        <w:rPr>
          <w:rFonts w:ascii="Georgia" w:hAnsi="Georgia"/>
          <w:bCs/>
          <w:sz w:val="18"/>
          <w:szCs w:val="18"/>
        </w:rPr>
        <w:t>Β = Αναφορές του ειδικού/επιστημονικού τύπου</w:t>
      </w:r>
    </w:p>
    <w:p w:rsidR="003D1B75" w:rsidRPr="006D1494" w:rsidRDefault="003D1B75" w:rsidP="003D1B75">
      <w:pPr>
        <w:ind w:left="644" w:right="26" w:hanging="360"/>
        <w:rPr>
          <w:rFonts w:ascii="Georgia" w:hAnsi="Georgia"/>
          <w:bCs/>
          <w:sz w:val="18"/>
          <w:szCs w:val="18"/>
        </w:rPr>
      </w:pPr>
      <w:r w:rsidRPr="006D1494">
        <w:rPr>
          <w:rFonts w:ascii="Georgia" w:hAnsi="Georgia"/>
          <w:bCs/>
          <w:sz w:val="18"/>
          <w:szCs w:val="18"/>
        </w:rPr>
        <w:t>Γ = Βιβλιοκρισίες τρίτων για δημοσιεύσεις μελών Δ.Ε.Π. του Τμήματος</w:t>
      </w:r>
    </w:p>
    <w:p w:rsidR="003D1B75" w:rsidRPr="006D1494" w:rsidRDefault="003D1B75" w:rsidP="003D1B75">
      <w:pPr>
        <w:ind w:left="644" w:right="26" w:hanging="360"/>
        <w:rPr>
          <w:rFonts w:ascii="Georgia" w:hAnsi="Georgia"/>
          <w:bCs/>
          <w:sz w:val="18"/>
          <w:szCs w:val="18"/>
        </w:rPr>
      </w:pPr>
      <w:r w:rsidRPr="006D1494">
        <w:rPr>
          <w:rFonts w:ascii="Georgia" w:hAnsi="Georgia"/>
          <w:bCs/>
          <w:sz w:val="18"/>
          <w:szCs w:val="18"/>
        </w:rPr>
        <w:t>Δ = Συμμετοχές σε επιτροπές επιστημονικών συνεδρίων</w:t>
      </w:r>
    </w:p>
    <w:p w:rsidR="003D1B75" w:rsidRPr="006D1494" w:rsidRDefault="003D1B75" w:rsidP="003D1B75">
      <w:pPr>
        <w:ind w:left="644" w:right="26" w:hanging="360"/>
        <w:rPr>
          <w:rFonts w:ascii="Georgia" w:hAnsi="Georgia"/>
          <w:bCs/>
          <w:sz w:val="18"/>
          <w:szCs w:val="18"/>
        </w:rPr>
      </w:pPr>
      <w:r w:rsidRPr="006D1494">
        <w:rPr>
          <w:rFonts w:ascii="Georgia" w:hAnsi="Georgia"/>
          <w:bCs/>
          <w:sz w:val="18"/>
          <w:szCs w:val="18"/>
        </w:rPr>
        <w:t>Ε = Συμμετοχές σε συντακτικές επιτροπές επιστημονικών περιοδικών</w:t>
      </w:r>
    </w:p>
    <w:p w:rsidR="003D1B75" w:rsidRPr="006D1494" w:rsidRDefault="003D1B75" w:rsidP="003D1B75">
      <w:pPr>
        <w:ind w:left="644" w:right="26" w:hanging="360"/>
        <w:rPr>
          <w:rFonts w:ascii="Georgia" w:hAnsi="Georgia"/>
          <w:bCs/>
          <w:sz w:val="18"/>
          <w:szCs w:val="18"/>
        </w:rPr>
      </w:pPr>
      <w:r w:rsidRPr="006D1494">
        <w:rPr>
          <w:rFonts w:ascii="Georgia" w:hAnsi="Georgia"/>
          <w:bCs/>
          <w:sz w:val="18"/>
          <w:szCs w:val="18"/>
        </w:rPr>
        <w:t>ΣΤ = Προσκλήσεις για διαλέξεις</w:t>
      </w:r>
    </w:p>
    <w:p w:rsidR="003D1B75" w:rsidRPr="006D1494" w:rsidRDefault="003D1B75" w:rsidP="003D1B75">
      <w:pPr>
        <w:ind w:left="644" w:right="26" w:hanging="360"/>
        <w:rPr>
          <w:rFonts w:ascii="Georgia" w:hAnsi="Georgia"/>
          <w:bCs/>
          <w:sz w:val="18"/>
          <w:szCs w:val="18"/>
        </w:rPr>
      </w:pPr>
      <w:r w:rsidRPr="006D1494">
        <w:rPr>
          <w:rFonts w:ascii="Georgia" w:hAnsi="Georgia"/>
          <w:bCs/>
          <w:sz w:val="18"/>
          <w:szCs w:val="18"/>
        </w:rPr>
        <w:t>Ζ = Διπλώματα ευρεσιτεχνίας</w:t>
      </w:r>
    </w:p>
    <w:p w:rsidR="006D1494" w:rsidRDefault="006D1494" w:rsidP="003D1B75">
      <w:pPr>
        <w:pStyle w:val="Footer"/>
        <w:rPr>
          <w:sz w:val="22"/>
          <w:szCs w:val="22"/>
        </w:rPr>
      </w:pPr>
    </w:p>
    <w:p w:rsidR="00755DE4" w:rsidRDefault="00755DE4" w:rsidP="003D1B75">
      <w:pPr>
        <w:pStyle w:val="Footer"/>
        <w:rPr>
          <w:sz w:val="22"/>
          <w:szCs w:val="22"/>
        </w:rPr>
      </w:pPr>
    </w:p>
    <w:p w:rsidR="006D1494" w:rsidRPr="00AB16ED" w:rsidRDefault="006D1494" w:rsidP="006D1494">
      <w:pPr>
        <w:rPr>
          <w:b/>
        </w:rPr>
      </w:pPr>
      <w:r w:rsidRPr="000903B3">
        <w:rPr>
          <w:rFonts w:ascii="Georgia" w:hAnsi="Georgia"/>
          <w:b/>
          <w:sz w:val="22"/>
          <w:szCs w:val="22"/>
        </w:rPr>
        <w:t>Διεθνής Ερευνητική/Ακαδημαϊκή Παρουσία μελών ΔΕΠ Τμήματος</w:t>
      </w:r>
    </w:p>
    <w:p w:rsidR="006D1494" w:rsidRPr="000903B3" w:rsidRDefault="006D1494" w:rsidP="006D1494">
      <w:pPr>
        <w:rPr>
          <w:rFonts w:ascii="Georgia" w:hAnsi="Georgi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8"/>
        <w:gridCol w:w="1452"/>
        <w:gridCol w:w="908"/>
        <w:gridCol w:w="908"/>
        <w:gridCol w:w="908"/>
        <w:gridCol w:w="908"/>
        <w:gridCol w:w="908"/>
        <w:gridCol w:w="908"/>
      </w:tblGrid>
      <w:tr w:rsidR="00AC6CB4" w:rsidRPr="000903B3" w:rsidTr="00AC6CB4">
        <w:tc>
          <w:tcPr>
            <w:tcW w:w="2273" w:type="dxa"/>
            <w:shd w:val="clear" w:color="auto" w:fill="E0E0E0"/>
          </w:tcPr>
          <w:p w:rsidR="00AC6CB4" w:rsidRPr="000903B3" w:rsidRDefault="00AC6CB4" w:rsidP="00066BB9">
            <w:pPr>
              <w:spacing w:before="40" w:after="40"/>
              <w:rPr>
                <w:rFonts w:ascii="Georgia" w:hAnsi="Georgia"/>
                <w:bCs/>
                <w:sz w:val="18"/>
              </w:rPr>
            </w:pPr>
          </w:p>
        </w:tc>
        <w:tc>
          <w:tcPr>
            <w:tcW w:w="1271" w:type="dxa"/>
            <w:shd w:val="clear" w:color="auto" w:fill="E0E0E0"/>
          </w:tcPr>
          <w:p w:rsidR="00AC6CB4" w:rsidRPr="000903B3" w:rsidRDefault="00AC6CB4" w:rsidP="006D1494">
            <w:pPr>
              <w:spacing w:before="40" w:after="40"/>
              <w:rPr>
                <w:rFonts w:ascii="Georgia" w:hAnsi="Georgia"/>
                <w:bCs/>
                <w:sz w:val="18"/>
              </w:rPr>
            </w:pPr>
          </w:p>
        </w:tc>
        <w:tc>
          <w:tcPr>
            <w:tcW w:w="794" w:type="dxa"/>
            <w:shd w:val="clear" w:color="auto" w:fill="E0E0E0"/>
          </w:tcPr>
          <w:p w:rsidR="00AC6CB4" w:rsidRPr="000903B3" w:rsidRDefault="00AC6CB4" w:rsidP="006D1494">
            <w:pPr>
              <w:spacing w:before="40" w:after="40"/>
              <w:jc w:val="center"/>
              <w:rPr>
                <w:rFonts w:ascii="Georgia" w:hAnsi="Georgia"/>
                <w:b/>
                <w:bCs/>
                <w:sz w:val="18"/>
              </w:rPr>
            </w:pPr>
            <w:r>
              <w:rPr>
                <w:rFonts w:ascii="Georgia" w:hAnsi="Georgia"/>
                <w:b/>
                <w:bCs/>
                <w:sz w:val="18"/>
              </w:rPr>
              <w:t>2015 2016</w:t>
            </w:r>
            <w:r w:rsidR="00B4345B">
              <w:rPr>
                <w:rFonts w:ascii="Georgia" w:hAnsi="Georgia"/>
                <w:b/>
                <w:bCs/>
                <w:sz w:val="18"/>
              </w:rPr>
              <w:t xml:space="preserve"> </w:t>
            </w:r>
            <w:r w:rsidR="00B4345B" w:rsidRPr="00B4345B">
              <w:rPr>
                <w:rFonts w:ascii="Georgia" w:hAnsi="Georgia"/>
                <w:bCs/>
                <w:sz w:val="22"/>
                <w:szCs w:val="22"/>
                <w:vertAlign w:val="superscript"/>
              </w:rPr>
              <w:t>(2)</w:t>
            </w:r>
          </w:p>
        </w:tc>
        <w:tc>
          <w:tcPr>
            <w:tcW w:w="794" w:type="dxa"/>
            <w:shd w:val="clear" w:color="auto" w:fill="E0E0E0"/>
          </w:tcPr>
          <w:p w:rsidR="00AC6CB4" w:rsidRPr="000903B3" w:rsidRDefault="00AC6CB4" w:rsidP="006D1494">
            <w:pPr>
              <w:spacing w:before="40" w:after="40"/>
              <w:jc w:val="center"/>
              <w:rPr>
                <w:rFonts w:ascii="Georgia" w:hAnsi="Georgia"/>
                <w:b/>
                <w:bCs/>
                <w:sz w:val="18"/>
              </w:rPr>
            </w:pPr>
            <w:r w:rsidRPr="000903B3">
              <w:rPr>
                <w:rFonts w:ascii="Georgia" w:hAnsi="Georgia"/>
                <w:b/>
                <w:bCs/>
                <w:sz w:val="18"/>
              </w:rPr>
              <w:t>2014 2015</w:t>
            </w:r>
          </w:p>
        </w:tc>
        <w:tc>
          <w:tcPr>
            <w:tcW w:w="794" w:type="dxa"/>
            <w:shd w:val="clear" w:color="auto" w:fill="E0E0E0"/>
          </w:tcPr>
          <w:p w:rsidR="00AC6CB4" w:rsidRPr="000903B3" w:rsidRDefault="00AC6CB4" w:rsidP="006D1494">
            <w:pPr>
              <w:spacing w:before="40" w:after="40"/>
              <w:jc w:val="center"/>
              <w:rPr>
                <w:rFonts w:ascii="Georgia" w:hAnsi="Georgia"/>
                <w:b/>
                <w:bCs/>
                <w:sz w:val="18"/>
              </w:rPr>
            </w:pPr>
            <w:r w:rsidRPr="000903B3">
              <w:rPr>
                <w:rFonts w:ascii="Georgia" w:hAnsi="Georgia"/>
                <w:b/>
                <w:bCs/>
                <w:sz w:val="18"/>
              </w:rPr>
              <w:t>2013 2014</w:t>
            </w:r>
          </w:p>
        </w:tc>
        <w:tc>
          <w:tcPr>
            <w:tcW w:w="794" w:type="dxa"/>
            <w:shd w:val="clear" w:color="auto" w:fill="E0E0E0"/>
          </w:tcPr>
          <w:p w:rsidR="00AC6CB4" w:rsidRPr="000903B3" w:rsidRDefault="00AC6CB4" w:rsidP="006D1494">
            <w:pPr>
              <w:spacing w:before="40" w:after="40"/>
              <w:jc w:val="center"/>
              <w:rPr>
                <w:rFonts w:ascii="Georgia" w:hAnsi="Georgia"/>
                <w:b/>
                <w:bCs/>
                <w:sz w:val="18"/>
              </w:rPr>
            </w:pPr>
            <w:r w:rsidRPr="000903B3">
              <w:rPr>
                <w:rFonts w:ascii="Georgia" w:hAnsi="Georgia"/>
                <w:b/>
                <w:bCs/>
                <w:sz w:val="18"/>
              </w:rPr>
              <w:t>2012 2013</w:t>
            </w:r>
          </w:p>
        </w:tc>
        <w:tc>
          <w:tcPr>
            <w:tcW w:w="794" w:type="dxa"/>
            <w:shd w:val="clear" w:color="auto" w:fill="E0E0E0"/>
          </w:tcPr>
          <w:p w:rsidR="00AC6CB4" w:rsidRPr="000903B3" w:rsidRDefault="00AC6CB4" w:rsidP="006D1494">
            <w:pPr>
              <w:spacing w:before="40" w:after="40"/>
              <w:jc w:val="center"/>
              <w:rPr>
                <w:rFonts w:ascii="Georgia" w:hAnsi="Georgia"/>
                <w:b/>
                <w:bCs/>
                <w:sz w:val="18"/>
              </w:rPr>
            </w:pPr>
            <w:r w:rsidRPr="000903B3">
              <w:rPr>
                <w:rFonts w:ascii="Georgia" w:hAnsi="Georgia"/>
                <w:b/>
                <w:bCs/>
                <w:sz w:val="18"/>
              </w:rPr>
              <w:t>2011 2012</w:t>
            </w:r>
          </w:p>
        </w:tc>
        <w:tc>
          <w:tcPr>
            <w:tcW w:w="794" w:type="dxa"/>
            <w:tcBorders>
              <w:bottom w:val="single" w:sz="4" w:space="0" w:color="auto"/>
            </w:tcBorders>
            <w:shd w:val="clear" w:color="auto" w:fill="E0E0E0"/>
            <w:vAlign w:val="center"/>
          </w:tcPr>
          <w:p w:rsidR="00AC6CB4" w:rsidRPr="000903B3" w:rsidRDefault="00AC6CB4" w:rsidP="006D1494">
            <w:pPr>
              <w:spacing w:before="40" w:after="40"/>
              <w:jc w:val="center"/>
              <w:rPr>
                <w:rFonts w:ascii="Georgia" w:hAnsi="Georgia"/>
                <w:b/>
                <w:bCs/>
                <w:sz w:val="18"/>
              </w:rPr>
            </w:pPr>
            <w:r w:rsidRPr="000903B3">
              <w:rPr>
                <w:rFonts w:ascii="Georgia" w:hAnsi="Georgia"/>
                <w:b/>
                <w:bCs/>
                <w:sz w:val="18"/>
              </w:rPr>
              <w:t>2010 2011</w:t>
            </w:r>
          </w:p>
        </w:tc>
      </w:tr>
      <w:tr w:rsidR="00AC6CB4" w:rsidRPr="000903B3" w:rsidTr="00B4345B">
        <w:trPr>
          <w:trHeight w:val="588"/>
        </w:trPr>
        <w:tc>
          <w:tcPr>
            <w:tcW w:w="2273" w:type="dxa"/>
            <w:vMerge w:val="restart"/>
            <w:shd w:val="clear" w:color="auto" w:fill="F3F3F3"/>
            <w:vAlign w:val="center"/>
          </w:tcPr>
          <w:p w:rsidR="00AC6CB4" w:rsidRPr="000903B3" w:rsidRDefault="00AC6CB4" w:rsidP="00066BB9">
            <w:pPr>
              <w:spacing w:before="40" w:after="40"/>
              <w:rPr>
                <w:rFonts w:ascii="Georgia" w:hAnsi="Georgia"/>
                <w:bCs/>
                <w:sz w:val="18"/>
              </w:rPr>
            </w:pPr>
            <w:r w:rsidRPr="000903B3">
              <w:rPr>
                <w:rFonts w:ascii="Georgia" w:hAnsi="Georgia"/>
                <w:bCs/>
                <w:sz w:val="18"/>
              </w:rPr>
              <w:t>Συμμετοχή σε διεθνή ανταγωνιστικά ερευνητικά προγράμματα</w:t>
            </w:r>
          </w:p>
        </w:tc>
        <w:tc>
          <w:tcPr>
            <w:tcW w:w="1271" w:type="dxa"/>
            <w:vAlign w:val="center"/>
          </w:tcPr>
          <w:p w:rsidR="00AC6CB4" w:rsidRPr="000903B3" w:rsidRDefault="00AC6CB4" w:rsidP="006D1494">
            <w:pPr>
              <w:spacing w:before="40" w:after="40"/>
              <w:jc w:val="center"/>
              <w:rPr>
                <w:rFonts w:ascii="Georgia" w:hAnsi="Georgia"/>
                <w:bCs/>
                <w:sz w:val="18"/>
              </w:rPr>
            </w:pPr>
            <w:r w:rsidRPr="000903B3">
              <w:rPr>
                <w:rFonts w:ascii="Georgia" w:hAnsi="Georgia"/>
                <w:bCs/>
                <w:sz w:val="18"/>
              </w:rPr>
              <w:t>Ως συντονιστές</w:t>
            </w:r>
          </w:p>
        </w:tc>
        <w:tc>
          <w:tcPr>
            <w:tcW w:w="794" w:type="dxa"/>
            <w:shd w:val="clear" w:color="auto" w:fill="D9D9D9" w:themeFill="background1" w:themeFillShade="D9"/>
          </w:tcPr>
          <w:p w:rsidR="00AC6CB4" w:rsidRDefault="00AC6CB4" w:rsidP="00FC0F09">
            <w:pPr>
              <w:spacing w:before="40" w:after="40"/>
              <w:jc w:val="center"/>
              <w:rPr>
                <w:rFonts w:ascii="Georgia" w:hAnsi="Georgia"/>
                <w:bCs/>
                <w:sz w:val="18"/>
              </w:rPr>
            </w:pPr>
          </w:p>
        </w:tc>
        <w:tc>
          <w:tcPr>
            <w:tcW w:w="794" w:type="dxa"/>
            <w:vAlign w:val="center"/>
          </w:tcPr>
          <w:p w:rsidR="00AC6CB4" w:rsidRPr="000903B3" w:rsidRDefault="00AC6CB4" w:rsidP="00FC0F09">
            <w:pPr>
              <w:spacing w:before="40" w:after="40"/>
              <w:jc w:val="center"/>
              <w:rPr>
                <w:rFonts w:ascii="Georgia" w:hAnsi="Georgia"/>
                <w:bCs/>
                <w:sz w:val="18"/>
              </w:rPr>
            </w:pPr>
            <w:r>
              <w:rPr>
                <w:rFonts w:ascii="Georgia" w:hAnsi="Georgia"/>
                <w:bCs/>
                <w:sz w:val="18"/>
              </w:rPr>
              <w:t>11</w:t>
            </w:r>
          </w:p>
        </w:tc>
        <w:tc>
          <w:tcPr>
            <w:tcW w:w="794" w:type="dxa"/>
            <w:vAlign w:val="center"/>
          </w:tcPr>
          <w:p w:rsidR="00AC6CB4" w:rsidRPr="00F81E31" w:rsidRDefault="00AC6CB4" w:rsidP="00FC0F09">
            <w:pPr>
              <w:spacing w:before="40" w:after="40"/>
              <w:jc w:val="center"/>
              <w:rPr>
                <w:rFonts w:ascii="Georgia" w:hAnsi="Georgia"/>
                <w:bCs/>
                <w:sz w:val="18"/>
                <w:lang w:val="en-US"/>
              </w:rPr>
            </w:pPr>
            <w:r>
              <w:rPr>
                <w:rFonts w:ascii="Georgia" w:hAnsi="Georgia"/>
                <w:bCs/>
                <w:sz w:val="18"/>
                <w:lang w:val="en-US"/>
              </w:rPr>
              <w:t>12</w:t>
            </w:r>
          </w:p>
        </w:tc>
        <w:tc>
          <w:tcPr>
            <w:tcW w:w="794" w:type="dxa"/>
            <w:vAlign w:val="center"/>
          </w:tcPr>
          <w:p w:rsidR="00AC6CB4" w:rsidRPr="00F81E31" w:rsidRDefault="00AC6CB4" w:rsidP="00FC0F09">
            <w:pPr>
              <w:spacing w:before="40" w:after="40"/>
              <w:jc w:val="center"/>
              <w:rPr>
                <w:rFonts w:ascii="Georgia" w:hAnsi="Georgia"/>
                <w:bCs/>
                <w:sz w:val="18"/>
                <w:lang w:val="en-US"/>
              </w:rPr>
            </w:pPr>
            <w:r>
              <w:rPr>
                <w:rFonts w:ascii="Georgia" w:hAnsi="Georgia"/>
                <w:bCs/>
                <w:sz w:val="18"/>
                <w:lang w:val="en-US"/>
              </w:rPr>
              <w:t>11</w:t>
            </w:r>
          </w:p>
        </w:tc>
        <w:tc>
          <w:tcPr>
            <w:tcW w:w="794" w:type="dxa"/>
            <w:vAlign w:val="center"/>
          </w:tcPr>
          <w:p w:rsidR="00AC6CB4" w:rsidRPr="00F81E31" w:rsidRDefault="00AC6CB4" w:rsidP="00FC0F09">
            <w:pPr>
              <w:spacing w:before="40" w:after="40"/>
              <w:jc w:val="center"/>
              <w:rPr>
                <w:rFonts w:ascii="Georgia" w:hAnsi="Georgia"/>
                <w:bCs/>
                <w:sz w:val="18"/>
                <w:lang w:val="en-US"/>
              </w:rPr>
            </w:pPr>
            <w:r>
              <w:rPr>
                <w:rFonts w:ascii="Georgia" w:hAnsi="Georgia"/>
                <w:bCs/>
                <w:sz w:val="18"/>
                <w:lang w:val="en-US"/>
              </w:rPr>
              <w:t>11</w:t>
            </w:r>
          </w:p>
        </w:tc>
        <w:tc>
          <w:tcPr>
            <w:tcW w:w="794" w:type="dxa"/>
            <w:shd w:val="clear" w:color="auto" w:fill="auto"/>
            <w:vAlign w:val="center"/>
          </w:tcPr>
          <w:p w:rsidR="00AC6CB4" w:rsidRPr="000903B3" w:rsidRDefault="00AC6CB4" w:rsidP="00FC0F09">
            <w:pPr>
              <w:spacing w:before="40" w:after="40"/>
              <w:jc w:val="center"/>
              <w:rPr>
                <w:rFonts w:ascii="Georgia" w:hAnsi="Georgia"/>
                <w:bCs/>
                <w:sz w:val="18"/>
              </w:rPr>
            </w:pPr>
            <w:r>
              <w:rPr>
                <w:rFonts w:ascii="Georgia" w:hAnsi="Georgia"/>
                <w:bCs/>
                <w:sz w:val="18"/>
              </w:rPr>
              <w:t>7</w:t>
            </w:r>
          </w:p>
        </w:tc>
      </w:tr>
      <w:tr w:rsidR="00AC6CB4" w:rsidRPr="000903B3" w:rsidTr="00B4345B">
        <w:trPr>
          <w:trHeight w:val="525"/>
        </w:trPr>
        <w:tc>
          <w:tcPr>
            <w:tcW w:w="2273" w:type="dxa"/>
            <w:vMerge/>
            <w:shd w:val="clear" w:color="auto" w:fill="F3F3F3"/>
            <w:vAlign w:val="center"/>
          </w:tcPr>
          <w:p w:rsidR="00AC6CB4" w:rsidRPr="000903B3" w:rsidRDefault="00AC6CB4" w:rsidP="00066BB9">
            <w:pPr>
              <w:spacing w:before="40" w:after="40"/>
              <w:rPr>
                <w:rFonts w:ascii="Georgia" w:hAnsi="Georgia"/>
                <w:bCs/>
                <w:sz w:val="18"/>
              </w:rPr>
            </w:pPr>
          </w:p>
        </w:tc>
        <w:tc>
          <w:tcPr>
            <w:tcW w:w="1271" w:type="dxa"/>
            <w:tcBorders>
              <w:bottom w:val="single" w:sz="4" w:space="0" w:color="auto"/>
            </w:tcBorders>
            <w:vAlign w:val="center"/>
          </w:tcPr>
          <w:p w:rsidR="00AC6CB4" w:rsidRPr="000903B3" w:rsidRDefault="00AC6CB4" w:rsidP="006D1494">
            <w:pPr>
              <w:spacing w:before="40" w:after="40"/>
              <w:jc w:val="center"/>
              <w:rPr>
                <w:rFonts w:ascii="Georgia" w:hAnsi="Georgia"/>
                <w:bCs/>
                <w:sz w:val="18"/>
              </w:rPr>
            </w:pPr>
            <w:r w:rsidRPr="000903B3">
              <w:rPr>
                <w:rFonts w:ascii="Georgia" w:hAnsi="Georgia"/>
                <w:bCs/>
                <w:sz w:val="18"/>
              </w:rPr>
              <w:t>Ως συνεργάτες (</w:t>
            </w:r>
            <w:proofErr w:type="spellStart"/>
            <w:r w:rsidRPr="000903B3">
              <w:rPr>
                <w:rFonts w:ascii="Georgia" w:hAnsi="Georgia"/>
                <w:bCs/>
                <w:sz w:val="18"/>
              </w:rPr>
              <w:t>partners</w:t>
            </w:r>
            <w:proofErr w:type="spellEnd"/>
            <w:r w:rsidRPr="000903B3">
              <w:rPr>
                <w:rFonts w:ascii="Georgia" w:hAnsi="Georgia"/>
                <w:bCs/>
                <w:sz w:val="18"/>
              </w:rPr>
              <w:t>)</w:t>
            </w:r>
          </w:p>
        </w:tc>
        <w:tc>
          <w:tcPr>
            <w:tcW w:w="794" w:type="dxa"/>
            <w:shd w:val="clear" w:color="auto" w:fill="D9D9D9" w:themeFill="background1" w:themeFillShade="D9"/>
          </w:tcPr>
          <w:p w:rsidR="00AC6CB4" w:rsidRDefault="00AC6CB4" w:rsidP="00FC0F09">
            <w:pPr>
              <w:spacing w:before="40" w:after="40"/>
              <w:jc w:val="center"/>
              <w:rPr>
                <w:rFonts w:ascii="Georgia" w:hAnsi="Georgia"/>
                <w:bCs/>
                <w:sz w:val="18"/>
              </w:rPr>
            </w:pPr>
          </w:p>
        </w:tc>
        <w:tc>
          <w:tcPr>
            <w:tcW w:w="794" w:type="dxa"/>
            <w:vAlign w:val="center"/>
          </w:tcPr>
          <w:p w:rsidR="00AC6CB4" w:rsidRPr="00F81E31" w:rsidRDefault="00AC6CB4" w:rsidP="00FC0F09">
            <w:pPr>
              <w:spacing w:before="40" w:after="40"/>
              <w:jc w:val="center"/>
              <w:rPr>
                <w:rFonts w:ascii="Georgia" w:hAnsi="Georgia"/>
                <w:bCs/>
                <w:sz w:val="18"/>
              </w:rPr>
            </w:pPr>
            <w:r>
              <w:rPr>
                <w:rFonts w:ascii="Georgia" w:hAnsi="Georgia"/>
                <w:bCs/>
                <w:sz w:val="18"/>
              </w:rPr>
              <w:t>17</w:t>
            </w:r>
          </w:p>
        </w:tc>
        <w:tc>
          <w:tcPr>
            <w:tcW w:w="794" w:type="dxa"/>
            <w:vAlign w:val="center"/>
          </w:tcPr>
          <w:p w:rsidR="00AC6CB4" w:rsidRPr="00F81E31" w:rsidRDefault="00AC6CB4" w:rsidP="00FC0F09">
            <w:pPr>
              <w:spacing w:before="40" w:after="40"/>
              <w:jc w:val="center"/>
              <w:rPr>
                <w:rFonts w:ascii="Georgia" w:hAnsi="Georgia"/>
                <w:bCs/>
                <w:sz w:val="18"/>
              </w:rPr>
            </w:pPr>
            <w:r>
              <w:rPr>
                <w:rFonts w:ascii="Georgia" w:hAnsi="Georgia"/>
                <w:bCs/>
                <w:sz w:val="18"/>
              </w:rPr>
              <w:t>17</w:t>
            </w:r>
          </w:p>
        </w:tc>
        <w:tc>
          <w:tcPr>
            <w:tcW w:w="794" w:type="dxa"/>
            <w:vAlign w:val="center"/>
          </w:tcPr>
          <w:p w:rsidR="00AC6CB4" w:rsidRPr="00F81E31" w:rsidRDefault="00AC6CB4" w:rsidP="00FC0F09">
            <w:pPr>
              <w:spacing w:before="40" w:after="40"/>
              <w:jc w:val="center"/>
              <w:rPr>
                <w:rFonts w:ascii="Georgia" w:hAnsi="Georgia"/>
                <w:bCs/>
                <w:sz w:val="18"/>
              </w:rPr>
            </w:pPr>
            <w:r>
              <w:rPr>
                <w:rFonts w:ascii="Georgia" w:hAnsi="Georgia"/>
                <w:bCs/>
                <w:sz w:val="18"/>
              </w:rPr>
              <w:t>17</w:t>
            </w:r>
          </w:p>
        </w:tc>
        <w:tc>
          <w:tcPr>
            <w:tcW w:w="794" w:type="dxa"/>
            <w:vAlign w:val="center"/>
          </w:tcPr>
          <w:p w:rsidR="00AC6CB4" w:rsidRPr="00F81E31" w:rsidRDefault="00AC6CB4" w:rsidP="00FC0F09">
            <w:pPr>
              <w:spacing w:before="40" w:after="40"/>
              <w:jc w:val="center"/>
              <w:rPr>
                <w:rFonts w:ascii="Georgia" w:hAnsi="Georgia"/>
                <w:bCs/>
                <w:sz w:val="18"/>
              </w:rPr>
            </w:pPr>
            <w:r>
              <w:rPr>
                <w:rFonts w:ascii="Georgia" w:hAnsi="Georgia"/>
                <w:bCs/>
                <w:sz w:val="18"/>
              </w:rPr>
              <w:t>17</w:t>
            </w:r>
          </w:p>
        </w:tc>
        <w:tc>
          <w:tcPr>
            <w:tcW w:w="794" w:type="dxa"/>
            <w:shd w:val="clear" w:color="auto" w:fill="auto"/>
            <w:vAlign w:val="center"/>
          </w:tcPr>
          <w:p w:rsidR="00AC6CB4" w:rsidRPr="000903B3" w:rsidRDefault="00AC6CB4" w:rsidP="00FC0F09">
            <w:pPr>
              <w:spacing w:before="40" w:after="40"/>
              <w:jc w:val="center"/>
              <w:rPr>
                <w:rFonts w:ascii="Georgia" w:hAnsi="Georgia"/>
                <w:bCs/>
                <w:sz w:val="18"/>
              </w:rPr>
            </w:pPr>
            <w:r>
              <w:rPr>
                <w:rFonts w:ascii="Georgia" w:hAnsi="Georgia"/>
                <w:bCs/>
                <w:sz w:val="18"/>
              </w:rPr>
              <w:t>13</w:t>
            </w:r>
          </w:p>
        </w:tc>
      </w:tr>
      <w:tr w:rsidR="00AC6CB4" w:rsidRPr="000903B3" w:rsidTr="00B4345B">
        <w:trPr>
          <w:trHeight w:val="1138"/>
        </w:trPr>
        <w:tc>
          <w:tcPr>
            <w:tcW w:w="2273" w:type="dxa"/>
            <w:shd w:val="clear" w:color="auto" w:fill="F3F3F3"/>
            <w:vAlign w:val="center"/>
          </w:tcPr>
          <w:p w:rsidR="00AC6CB4" w:rsidRPr="000903B3" w:rsidRDefault="00AC6CB4" w:rsidP="00A23AD2">
            <w:pPr>
              <w:spacing w:before="40" w:after="40"/>
              <w:rPr>
                <w:rFonts w:ascii="Georgia" w:hAnsi="Georgia"/>
                <w:bCs/>
                <w:sz w:val="18"/>
              </w:rPr>
            </w:pPr>
            <w:r>
              <w:rPr>
                <w:rFonts w:ascii="Georgia" w:hAnsi="Georgia"/>
                <w:bCs/>
                <w:sz w:val="18"/>
              </w:rPr>
              <w:t>Με χ</w:t>
            </w:r>
            <w:r w:rsidRPr="000903B3">
              <w:rPr>
                <w:rFonts w:ascii="Georgia" w:hAnsi="Georgia"/>
                <w:bCs/>
                <w:sz w:val="18"/>
              </w:rPr>
              <w:t>ρηματοδότηση από διεθνείς φορείς ή διεθνή προγράμματα έρευνας</w:t>
            </w:r>
          </w:p>
        </w:tc>
        <w:tc>
          <w:tcPr>
            <w:tcW w:w="1271" w:type="dxa"/>
            <w:shd w:val="thinReverseDiagStripe" w:color="auto" w:fill="BFBFBF"/>
            <w:vAlign w:val="center"/>
          </w:tcPr>
          <w:p w:rsidR="00AC6CB4" w:rsidRPr="000903B3" w:rsidRDefault="00AC6CB4" w:rsidP="006D1494">
            <w:pPr>
              <w:spacing w:before="40" w:after="40"/>
              <w:jc w:val="center"/>
              <w:rPr>
                <w:rFonts w:ascii="Georgia" w:hAnsi="Georgia"/>
                <w:bCs/>
                <w:sz w:val="18"/>
              </w:rPr>
            </w:pPr>
          </w:p>
        </w:tc>
        <w:tc>
          <w:tcPr>
            <w:tcW w:w="794" w:type="dxa"/>
            <w:shd w:val="clear" w:color="auto" w:fill="D9D9D9" w:themeFill="background1" w:themeFillShade="D9"/>
          </w:tcPr>
          <w:p w:rsidR="00AC6CB4" w:rsidRDefault="00AC6CB4" w:rsidP="00FC0F09">
            <w:pPr>
              <w:spacing w:before="40" w:after="40"/>
              <w:jc w:val="center"/>
              <w:rPr>
                <w:rFonts w:ascii="Georgia" w:hAnsi="Georgia"/>
                <w:bCs/>
                <w:sz w:val="18"/>
              </w:rPr>
            </w:pPr>
          </w:p>
        </w:tc>
        <w:tc>
          <w:tcPr>
            <w:tcW w:w="794" w:type="dxa"/>
            <w:vAlign w:val="center"/>
          </w:tcPr>
          <w:p w:rsidR="00AC6CB4" w:rsidRPr="00F81E31" w:rsidRDefault="00AC6CB4" w:rsidP="00FC0F09">
            <w:pPr>
              <w:spacing w:before="40" w:after="40"/>
              <w:jc w:val="center"/>
              <w:rPr>
                <w:rFonts w:ascii="Georgia" w:hAnsi="Georgia"/>
                <w:bCs/>
                <w:sz w:val="18"/>
              </w:rPr>
            </w:pPr>
            <w:r>
              <w:rPr>
                <w:rFonts w:ascii="Georgia" w:hAnsi="Georgia"/>
                <w:bCs/>
                <w:sz w:val="18"/>
              </w:rPr>
              <w:t>18</w:t>
            </w:r>
          </w:p>
        </w:tc>
        <w:tc>
          <w:tcPr>
            <w:tcW w:w="794" w:type="dxa"/>
            <w:vAlign w:val="center"/>
          </w:tcPr>
          <w:p w:rsidR="00AC6CB4" w:rsidRPr="00F81E31" w:rsidRDefault="00AC6CB4" w:rsidP="00FC0F09">
            <w:pPr>
              <w:spacing w:before="40" w:after="40"/>
              <w:jc w:val="center"/>
              <w:rPr>
                <w:rFonts w:ascii="Georgia" w:hAnsi="Georgia"/>
                <w:bCs/>
                <w:sz w:val="18"/>
              </w:rPr>
            </w:pPr>
            <w:r>
              <w:rPr>
                <w:rFonts w:ascii="Georgia" w:hAnsi="Georgia"/>
                <w:bCs/>
                <w:sz w:val="18"/>
              </w:rPr>
              <w:t>19</w:t>
            </w:r>
          </w:p>
        </w:tc>
        <w:tc>
          <w:tcPr>
            <w:tcW w:w="794" w:type="dxa"/>
            <w:vAlign w:val="center"/>
          </w:tcPr>
          <w:p w:rsidR="00AC6CB4" w:rsidRPr="00F81E31" w:rsidRDefault="00AC6CB4" w:rsidP="00FC0F09">
            <w:pPr>
              <w:spacing w:before="40" w:after="40"/>
              <w:jc w:val="center"/>
              <w:rPr>
                <w:rFonts w:ascii="Georgia" w:hAnsi="Georgia"/>
                <w:bCs/>
                <w:sz w:val="18"/>
              </w:rPr>
            </w:pPr>
            <w:r>
              <w:rPr>
                <w:rFonts w:ascii="Georgia" w:hAnsi="Georgia"/>
                <w:bCs/>
                <w:sz w:val="18"/>
              </w:rPr>
              <w:t>20</w:t>
            </w:r>
          </w:p>
        </w:tc>
        <w:tc>
          <w:tcPr>
            <w:tcW w:w="794" w:type="dxa"/>
            <w:vAlign w:val="center"/>
          </w:tcPr>
          <w:p w:rsidR="00AC6CB4" w:rsidRPr="00F81E31" w:rsidRDefault="00AC6CB4" w:rsidP="00FC0F09">
            <w:pPr>
              <w:spacing w:before="40" w:after="40"/>
              <w:jc w:val="center"/>
              <w:rPr>
                <w:rFonts w:ascii="Georgia" w:hAnsi="Georgia"/>
                <w:bCs/>
                <w:sz w:val="18"/>
              </w:rPr>
            </w:pPr>
            <w:r>
              <w:rPr>
                <w:rFonts w:ascii="Georgia" w:hAnsi="Georgia"/>
                <w:bCs/>
                <w:sz w:val="18"/>
              </w:rPr>
              <w:t>19</w:t>
            </w:r>
          </w:p>
        </w:tc>
        <w:tc>
          <w:tcPr>
            <w:tcW w:w="794" w:type="dxa"/>
            <w:shd w:val="clear" w:color="auto" w:fill="auto"/>
            <w:vAlign w:val="center"/>
          </w:tcPr>
          <w:p w:rsidR="00AC6CB4" w:rsidRPr="000903B3" w:rsidRDefault="00AC6CB4" w:rsidP="00FC0F09">
            <w:pPr>
              <w:spacing w:before="40" w:after="40"/>
              <w:jc w:val="center"/>
              <w:rPr>
                <w:rFonts w:ascii="Georgia" w:hAnsi="Georgia"/>
                <w:bCs/>
                <w:sz w:val="18"/>
              </w:rPr>
            </w:pPr>
            <w:r>
              <w:rPr>
                <w:rFonts w:ascii="Georgia" w:hAnsi="Georgia"/>
                <w:bCs/>
                <w:sz w:val="18"/>
              </w:rPr>
              <w:t>17</w:t>
            </w:r>
          </w:p>
        </w:tc>
      </w:tr>
      <w:tr w:rsidR="00AC6CB4" w:rsidRPr="00FC0F09" w:rsidTr="00B4345B">
        <w:trPr>
          <w:trHeight w:val="1114"/>
        </w:trPr>
        <w:tc>
          <w:tcPr>
            <w:tcW w:w="2273" w:type="dxa"/>
            <w:shd w:val="clear" w:color="auto" w:fill="F3F3F3"/>
            <w:vAlign w:val="center"/>
          </w:tcPr>
          <w:p w:rsidR="00AC6CB4" w:rsidRPr="000903B3" w:rsidRDefault="00AC6CB4" w:rsidP="00FC0F09">
            <w:pPr>
              <w:spacing w:before="40" w:after="40"/>
              <w:jc w:val="center"/>
              <w:rPr>
                <w:rFonts w:ascii="Georgia" w:hAnsi="Georgia"/>
                <w:bCs/>
                <w:sz w:val="18"/>
              </w:rPr>
            </w:pPr>
            <w:r>
              <w:rPr>
                <w:rFonts w:ascii="Georgia" w:hAnsi="Georgia"/>
                <w:bCs/>
                <w:sz w:val="18"/>
              </w:rPr>
              <w:t>Με κ</w:t>
            </w:r>
            <w:r w:rsidRPr="000903B3">
              <w:rPr>
                <w:rFonts w:ascii="Georgia" w:hAnsi="Georgia"/>
                <w:bCs/>
                <w:sz w:val="18"/>
              </w:rPr>
              <w:t>ατοχή διοικητικής θέσης σε διεθνείς ακαδημαϊκούς/ερευνητικούς οργανισμούς ή επιστημονικές εταιρείες</w:t>
            </w:r>
          </w:p>
        </w:tc>
        <w:tc>
          <w:tcPr>
            <w:tcW w:w="1271" w:type="dxa"/>
            <w:shd w:val="thinReverseDiagStripe" w:color="auto" w:fill="BFBFBF"/>
            <w:vAlign w:val="center"/>
          </w:tcPr>
          <w:p w:rsidR="00AC6CB4" w:rsidRPr="000903B3" w:rsidRDefault="00AC6CB4" w:rsidP="006D1494">
            <w:pPr>
              <w:spacing w:before="40" w:after="40"/>
              <w:jc w:val="center"/>
              <w:rPr>
                <w:rFonts w:ascii="Georgia" w:hAnsi="Georgia"/>
                <w:bCs/>
                <w:sz w:val="18"/>
              </w:rPr>
            </w:pPr>
          </w:p>
        </w:tc>
        <w:tc>
          <w:tcPr>
            <w:tcW w:w="794" w:type="dxa"/>
            <w:shd w:val="clear" w:color="auto" w:fill="D9D9D9" w:themeFill="background1" w:themeFillShade="D9"/>
          </w:tcPr>
          <w:p w:rsidR="00AC6CB4" w:rsidRDefault="00AC6CB4" w:rsidP="00FC0F09">
            <w:pPr>
              <w:spacing w:before="40" w:after="40"/>
              <w:jc w:val="center"/>
              <w:rPr>
                <w:rFonts w:ascii="Georgia" w:hAnsi="Georgia"/>
                <w:bCs/>
                <w:sz w:val="18"/>
              </w:rPr>
            </w:pPr>
          </w:p>
        </w:tc>
        <w:tc>
          <w:tcPr>
            <w:tcW w:w="794" w:type="dxa"/>
            <w:vAlign w:val="center"/>
          </w:tcPr>
          <w:p w:rsidR="00AC6CB4" w:rsidRPr="000903B3" w:rsidRDefault="00AC6CB4" w:rsidP="00FC0F09">
            <w:pPr>
              <w:spacing w:before="40" w:after="40"/>
              <w:jc w:val="center"/>
              <w:rPr>
                <w:rFonts w:ascii="Georgia" w:hAnsi="Georgia"/>
                <w:bCs/>
                <w:sz w:val="18"/>
              </w:rPr>
            </w:pPr>
            <w:r>
              <w:rPr>
                <w:rFonts w:ascii="Georgia" w:hAnsi="Georgia"/>
                <w:bCs/>
                <w:sz w:val="18"/>
              </w:rPr>
              <w:t>7</w:t>
            </w:r>
          </w:p>
        </w:tc>
        <w:tc>
          <w:tcPr>
            <w:tcW w:w="794" w:type="dxa"/>
            <w:vAlign w:val="center"/>
          </w:tcPr>
          <w:p w:rsidR="00AC6CB4" w:rsidRPr="000903B3" w:rsidRDefault="00AC6CB4" w:rsidP="00FC0F09">
            <w:pPr>
              <w:spacing w:before="40" w:after="40"/>
              <w:jc w:val="center"/>
              <w:rPr>
                <w:rFonts w:ascii="Georgia" w:hAnsi="Georgia"/>
                <w:bCs/>
                <w:sz w:val="18"/>
              </w:rPr>
            </w:pPr>
            <w:r>
              <w:rPr>
                <w:rFonts w:ascii="Georgia" w:hAnsi="Georgia"/>
                <w:bCs/>
                <w:sz w:val="18"/>
              </w:rPr>
              <w:t>6</w:t>
            </w:r>
          </w:p>
        </w:tc>
        <w:tc>
          <w:tcPr>
            <w:tcW w:w="794" w:type="dxa"/>
            <w:vAlign w:val="center"/>
          </w:tcPr>
          <w:p w:rsidR="00AC6CB4" w:rsidRPr="000903B3" w:rsidRDefault="00AC6CB4" w:rsidP="00FC0F09">
            <w:pPr>
              <w:spacing w:before="40" w:after="40"/>
              <w:jc w:val="center"/>
              <w:rPr>
                <w:rFonts w:ascii="Georgia" w:hAnsi="Georgia"/>
                <w:bCs/>
                <w:sz w:val="18"/>
              </w:rPr>
            </w:pPr>
            <w:r>
              <w:rPr>
                <w:rFonts w:ascii="Georgia" w:hAnsi="Georgia"/>
                <w:bCs/>
                <w:sz w:val="18"/>
              </w:rPr>
              <w:t>7</w:t>
            </w:r>
          </w:p>
        </w:tc>
        <w:tc>
          <w:tcPr>
            <w:tcW w:w="794" w:type="dxa"/>
            <w:vAlign w:val="center"/>
          </w:tcPr>
          <w:p w:rsidR="00AC6CB4" w:rsidRPr="000903B3" w:rsidRDefault="00AC6CB4" w:rsidP="00FC0F09">
            <w:pPr>
              <w:spacing w:before="40" w:after="40"/>
              <w:jc w:val="center"/>
              <w:rPr>
                <w:rFonts w:ascii="Georgia" w:hAnsi="Georgia"/>
                <w:bCs/>
                <w:sz w:val="18"/>
              </w:rPr>
            </w:pPr>
            <w:r>
              <w:rPr>
                <w:rFonts w:ascii="Georgia" w:hAnsi="Georgia"/>
                <w:bCs/>
                <w:sz w:val="18"/>
              </w:rPr>
              <w:t>8</w:t>
            </w:r>
          </w:p>
        </w:tc>
        <w:tc>
          <w:tcPr>
            <w:tcW w:w="794" w:type="dxa"/>
            <w:shd w:val="clear" w:color="auto" w:fill="auto"/>
            <w:vAlign w:val="center"/>
          </w:tcPr>
          <w:p w:rsidR="00AC6CB4" w:rsidRPr="000903B3" w:rsidRDefault="00AC6CB4" w:rsidP="00FC0F09">
            <w:pPr>
              <w:spacing w:before="40" w:after="40"/>
              <w:jc w:val="center"/>
              <w:rPr>
                <w:rFonts w:ascii="Georgia" w:hAnsi="Georgia"/>
                <w:bCs/>
                <w:sz w:val="18"/>
              </w:rPr>
            </w:pPr>
            <w:r>
              <w:rPr>
                <w:rFonts w:ascii="Georgia" w:hAnsi="Georgia"/>
                <w:bCs/>
                <w:sz w:val="18"/>
              </w:rPr>
              <w:t>8</w:t>
            </w:r>
          </w:p>
        </w:tc>
      </w:tr>
    </w:tbl>
    <w:p w:rsidR="006D1494" w:rsidRPr="00FC0F09" w:rsidRDefault="006D1494" w:rsidP="00FC0F09">
      <w:pPr>
        <w:spacing w:before="40" w:after="40"/>
        <w:jc w:val="center"/>
        <w:rPr>
          <w:rFonts w:ascii="Georgia" w:hAnsi="Georgia"/>
          <w:bCs/>
          <w:sz w:val="18"/>
        </w:rPr>
      </w:pPr>
    </w:p>
    <w:p w:rsidR="00B4345B" w:rsidRDefault="00B4345B" w:rsidP="00B4345B">
      <w:pPr>
        <w:pStyle w:val="Footer"/>
        <w:numPr>
          <w:ilvl w:val="0"/>
          <w:numId w:val="31"/>
        </w:numPr>
        <w:rPr>
          <w:i/>
          <w:sz w:val="18"/>
          <w:szCs w:val="18"/>
        </w:rPr>
      </w:pPr>
      <w:r w:rsidRPr="002130B5">
        <w:rPr>
          <w:i/>
          <w:sz w:val="18"/>
          <w:szCs w:val="18"/>
        </w:rPr>
        <w:t>για το 2013 δεν υπάρχουν στοιχεία λόγω προβλημάτων που δημιουργήθηκαν στα ΑΕΙ και ειδικά στο ΕΚΠΑ από την διαθεσιμότητα των διοικητικών υπαλλήλων και την παρατεταμένη διακοπή λειτουργίας του Ιδρύματος.</w:t>
      </w:r>
    </w:p>
    <w:p w:rsidR="00B4345B" w:rsidRPr="002130B5" w:rsidRDefault="00B4345B" w:rsidP="00B4345B">
      <w:pPr>
        <w:pStyle w:val="Footer"/>
        <w:numPr>
          <w:ilvl w:val="0"/>
          <w:numId w:val="31"/>
        </w:numPr>
        <w:rPr>
          <w:i/>
          <w:sz w:val="18"/>
          <w:szCs w:val="18"/>
        </w:rPr>
      </w:pPr>
      <w:r w:rsidRPr="004A20DD">
        <w:rPr>
          <w:i/>
          <w:sz w:val="18"/>
          <w:szCs w:val="18"/>
        </w:rPr>
        <w:t>για το 2016 δεν έχει ολοκληρωθεί η συμπλήρωση από τα μέλη ΔΕΠ στο σύστημα.</w:t>
      </w:r>
    </w:p>
    <w:p w:rsidR="006D1494" w:rsidRPr="00820E8C" w:rsidRDefault="006D1494" w:rsidP="003D1B75">
      <w:pPr>
        <w:pStyle w:val="Footer"/>
        <w:rPr>
          <w:sz w:val="22"/>
          <w:szCs w:val="22"/>
        </w:rPr>
      </w:pPr>
    </w:p>
    <w:p w:rsidR="00760A77" w:rsidRDefault="00760A77">
      <w:r>
        <w:rPr>
          <w:b/>
          <w:bCs/>
        </w:rPr>
        <w:br w:type="page"/>
      </w:r>
    </w:p>
    <w:tbl>
      <w:tblPr>
        <w:tblW w:w="0" w:type="auto"/>
        <w:tblLayout w:type="fixed"/>
        <w:tblLook w:val="04A0"/>
      </w:tblPr>
      <w:tblGrid>
        <w:gridCol w:w="8720"/>
      </w:tblGrid>
      <w:tr w:rsidR="003A2541" w:rsidRPr="00820E8C" w:rsidTr="00B17B94">
        <w:tc>
          <w:tcPr>
            <w:tcW w:w="8720" w:type="dxa"/>
            <w:shd w:val="clear" w:color="auto" w:fill="auto"/>
          </w:tcPr>
          <w:p w:rsidR="00E37535" w:rsidRPr="00E37535" w:rsidRDefault="003D1B75" w:rsidP="00BD7F11">
            <w:pPr>
              <w:pStyle w:val="Heading1"/>
            </w:pPr>
            <w:r w:rsidRPr="00E37535">
              <w:lastRenderedPageBreak/>
              <w:br w:type="page"/>
            </w:r>
            <w:r w:rsidR="003A2541" w:rsidRPr="00E37535">
              <w:rPr>
                <w:sz w:val="32"/>
                <w:szCs w:val="32"/>
              </w:rPr>
              <w:br w:type="page"/>
            </w:r>
            <w:r w:rsidR="003A2541" w:rsidRPr="00E37535">
              <w:br w:type="page"/>
            </w:r>
            <w:r w:rsidR="003A2541" w:rsidRPr="00E37535">
              <w:br w:type="page"/>
            </w:r>
            <w:bookmarkStart w:id="28" w:name="_Toc502690270"/>
            <w:r w:rsidR="00E37535">
              <w:t>Σημεία αναφοράς</w:t>
            </w:r>
            <w:bookmarkEnd w:id="28"/>
          </w:p>
          <w:p w:rsidR="00E37535" w:rsidRPr="000D1C0C" w:rsidRDefault="00E37535" w:rsidP="00E37535">
            <w:pPr>
              <w:rPr>
                <w:rFonts w:ascii="Georgia" w:hAnsi="Georgia"/>
                <w:sz w:val="22"/>
                <w:szCs w:val="22"/>
              </w:rPr>
            </w:pPr>
            <w:r w:rsidRPr="000D1C0C">
              <w:rPr>
                <w:rFonts w:ascii="Georgia" w:hAnsi="Georgia"/>
                <w:sz w:val="22"/>
                <w:szCs w:val="22"/>
              </w:rPr>
              <w:t xml:space="preserve">Σύμφωνα με την </w:t>
            </w:r>
            <w:r w:rsidRPr="000D1C0C">
              <w:rPr>
                <w:rFonts w:ascii="Georgia" w:hAnsi="Georgia"/>
                <w:b/>
                <w:sz w:val="22"/>
                <w:szCs w:val="22"/>
              </w:rPr>
              <w:t>ΕΕΑ</w:t>
            </w:r>
            <w:r w:rsidRPr="000D1C0C">
              <w:rPr>
                <w:rFonts w:ascii="Georgia" w:hAnsi="Georgia"/>
                <w:sz w:val="22"/>
                <w:szCs w:val="22"/>
              </w:rPr>
              <w:t xml:space="preserve"> οι επισημάνσεις και προτάσεις της προς το Τμήμα για θέματα:</w:t>
            </w:r>
          </w:p>
          <w:p w:rsidR="00E37535" w:rsidRPr="00E37535" w:rsidRDefault="00E37535" w:rsidP="00604DB9">
            <w:pPr>
              <w:pStyle w:val="ListParagraph"/>
              <w:numPr>
                <w:ilvl w:val="0"/>
                <w:numId w:val="23"/>
              </w:numPr>
              <w:rPr>
                <w:rFonts w:ascii="Georgia" w:hAnsi="Georgia"/>
              </w:rPr>
            </w:pPr>
            <w:r w:rsidRPr="00E37535">
              <w:rPr>
                <w:rFonts w:ascii="Georgia" w:hAnsi="Georgia"/>
              </w:rPr>
              <w:t>γενικού χαρακτήρα</w:t>
            </w:r>
          </w:p>
          <w:p w:rsidR="00E37535" w:rsidRPr="00E37535" w:rsidRDefault="00E37535" w:rsidP="00604DB9">
            <w:pPr>
              <w:pStyle w:val="ListParagraph"/>
              <w:numPr>
                <w:ilvl w:val="0"/>
                <w:numId w:val="23"/>
              </w:numPr>
              <w:rPr>
                <w:rFonts w:ascii="Georgia" w:hAnsi="Georgia"/>
              </w:rPr>
            </w:pPr>
            <w:r w:rsidRPr="00E37535">
              <w:rPr>
                <w:rFonts w:ascii="Georgia" w:hAnsi="Georgia"/>
              </w:rPr>
              <w:t>πρόσθετων υπηρεσιών προς τους φοιτητές</w:t>
            </w:r>
          </w:p>
          <w:p w:rsidR="00E37535" w:rsidRPr="00E37535" w:rsidRDefault="00E37535" w:rsidP="00604DB9">
            <w:pPr>
              <w:pStyle w:val="ListParagraph"/>
              <w:numPr>
                <w:ilvl w:val="0"/>
                <w:numId w:val="23"/>
              </w:numPr>
              <w:rPr>
                <w:rFonts w:ascii="Georgia" w:hAnsi="Georgia"/>
              </w:rPr>
            </w:pPr>
            <w:r w:rsidRPr="00E37535">
              <w:rPr>
                <w:rFonts w:ascii="Georgia" w:hAnsi="Georgia"/>
              </w:rPr>
              <w:t xml:space="preserve">διοικητικών υπηρεσιών και </w:t>
            </w:r>
            <w:r w:rsidRPr="00E37535">
              <w:rPr>
                <w:rFonts w:ascii="Georgia" w:hAnsi="Georgia"/>
                <w:lang w:val="en-US"/>
              </w:rPr>
              <w:t>e</w:t>
            </w:r>
            <w:r w:rsidRPr="00E37535">
              <w:rPr>
                <w:rFonts w:ascii="Georgia" w:hAnsi="Georgia"/>
              </w:rPr>
              <w:t>-υπηρεσιών</w:t>
            </w:r>
          </w:p>
          <w:p w:rsidR="00E37535" w:rsidRPr="000D1C0C" w:rsidRDefault="00E37535" w:rsidP="00E37535">
            <w:pPr>
              <w:rPr>
                <w:rFonts w:ascii="Georgia" w:hAnsi="Georgia"/>
                <w:sz w:val="22"/>
                <w:szCs w:val="22"/>
              </w:rPr>
            </w:pPr>
            <w:r w:rsidRPr="000D1C0C">
              <w:rPr>
                <w:rFonts w:ascii="Georgia" w:hAnsi="Georgia"/>
                <w:sz w:val="22"/>
                <w:szCs w:val="22"/>
              </w:rPr>
              <w:t xml:space="preserve">καθώς και οι </w:t>
            </w:r>
            <w:r w:rsidRPr="000D1C0C">
              <w:rPr>
                <w:rFonts w:ascii="Georgia" w:hAnsi="Georgia"/>
                <w:i/>
                <w:sz w:val="22"/>
                <w:szCs w:val="22"/>
              </w:rPr>
              <w:t>δράσεις θεραπείας τους από το Τμήμα</w:t>
            </w:r>
            <w:r w:rsidRPr="000D1C0C">
              <w:rPr>
                <w:rFonts w:ascii="Georgia" w:hAnsi="Georgia"/>
                <w:sz w:val="22"/>
                <w:szCs w:val="22"/>
              </w:rPr>
              <w:t xml:space="preserve">  είναι οι ακόλουθες:</w:t>
            </w:r>
          </w:p>
          <w:p w:rsidR="00E37535" w:rsidRPr="00E37535" w:rsidRDefault="00963299" w:rsidP="00963299">
            <w:pPr>
              <w:pStyle w:val="Heading2"/>
              <w:numPr>
                <w:ilvl w:val="0"/>
                <w:numId w:val="0"/>
              </w:numPr>
            </w:pPr>
            <w:bookmarkStart w:id="29" w:name="_Toc502690271"/>
            <w:r>
              <w:t>Γενικού χαρακτήρα</w:t>
            </w:r>
            <w:bookmarkEnd w:id="29"/>
          </w:p>
          <w:p w:rsidR="00E37535" w:rsidRPr="00E37535" w:rsidRDefault="00E37535" w:rsidP="00604DB9">
            <w:pPr>
              <w:pStyle w:val="ListParagraph"/>
              <w:numPr>
                <w:ilvl w:val="0"/>
                <w:numId w:val="13"/>
              </w:numPr>
              <w:spacing w:after="160"/>
              <w:jc w:val="both"/>
              <w:rPr>
                <w:rFonts w:ascii="Georgia" w:hAnsi="Georgia"/>
              </w:rPr>
            </w:pPr>
            <w:r w:rsidRPr="00E37535">
              <w:rPr>
                <w:rFonts w:ascii="Georgia" w:hAnsi="Georgia"/>
              </w:rPr>
              <w:t xml:space="preserve">Δημιουργία ενδιάμεσου κύκλου μαθημάτων που μπορούν παίρνουν προπτυχιακοί και μεταπτυχιακοί. </w:t>
            </w:r>
            <w:r w:rsidRPr="00E37535">
              <w:rPr>
                <w:rFonts w:ascii="Georgia" w:hAnsi="Georgia"/>
                <w:i/>
              </w:rPr>
              <w:t>Υπό μελέτη, εφαρμόζεται πιλοτικά</w:t>
            </w:r>
            <w:r w:rsidRPr="00E37535">
              <w:rPr>
                <w:rFonts w:ascii="Georgia" w:hAnsi="Georgia"/>
              </w:rPr>
              <w:t>.</w:t>
            </w:r>
          </w:p>
          <w:p w:rsidR="00E37535" w:rsidRPr="00E37535" w:rsidRDefault="00E37535" w:rsidP="00604DB9">
            <w:pPr>
              <w:pStyle w:val="ListParagraph"/>
              <w:numPr>
                <w:ilvl w:val="0"/>
                <w:numId w:val="13"/>
              </w:numPr>
              <w:spacing w:after="160"/>
              <w:ind w:left="425" w:hanging="425"/>
              <w:jc w:val="both"/>
              <w:rPr>
                <w:rFonts w:ascii="Georgia" w:hAnsi="Georgia"/>
                <w:i/>
              </w:rPr>
            </w:pPr>
            <w:r w:rsidRPr="00E37535">
              <w:rPr>
                <w:rFonts w:ascii="Georgia" w:hAnsi="Georgia"/>
              </w:rPr>
              <w:t xml:space="preserve">Μεταφορά ή και προσθήκη μαθημάτων από το πρόγραμμα </w:t>
            </w:r>
            <w:proofErr w:type="spellStart"/>
            <w:r w:rsidRPr="00E37535">
              <w:rPr>
                <w:rFonts w:ascii="Georgia" w:hAnsi="Georgia"/>
              </w:rPr>
              <w:t>M.Sc</w:t>
            </w:r>
            <w:proofErr w:type="spellEnd"/>
            <w:r w:rsidRPr="00E37535">
              <w:rPr>
                <w:rFonts w:ascii="Georgia" w:hAnsi="Georgia"/>
              </w:rPr>
              <w:t xml:space="preserve">. στο </w:t>
            </w:r>
            <w:proofErr w:type="spellStart"/>
            <w:r w:rsidRPr="00E37535">
              <w:rPr>
                <w:rFonts w:ascii="Georgia" w:hAnsi="Georgia"/>
              </w:rPr>
              <w:t>Ph</w:t>
            </w:r>
            <w:proofErr w:type="spellEnd"/>
            <w:r w:rsidRPr="00E37535">
              <w:rPr>
                <w:rFonts w:ascii="Georgia" w:hAnsi="Georgia"/>
              </w:rPr>
              <w:t xml:space="preserve">. D. </w:t>
            </w:r>
            <w:r w:rsidRPr="00E37535">
              <w:rPr>
                <w:rFonts w:ascii="Georgia" w:hAnsi="Georgia"/>
                <w:i/>
              </w:rPr>
              <w:t>Υπό σκέψη, εφαρμόζεται σε περιπτώσεις όπου δεν υπάρχει αναγκαίο υπόβαθρο.</w:t>
            </w:r>
          </w:p>
          <w:p w:rsidR="00E37535" w:rsidRPr="00E37535" w:rsidRDefault="00E37535" w:rsidP="00604DB9">
            <w:pPr>
              <w:pStyle w:val="ListParagraph"/>
              <w:numPr>
                <w:ilvl w:val="0"/>
                <w:numId w:val="13"/>
              </w:numPr>
              <w:spacing w:after="160"/>
              <w:ind w:left="425" w:hanging="425"/>
              <w:jc w:val="both"/>
              <w:rPr>
                <w:rFonts w:ascii="Georgia" w:hAnsi="Georgia"/>
                <w:i/>
              </w:rPr>
            </w:pPr>
            <w:r w:rsidRPr="00E37535">
              <w:rPr>
                <w:rFonts w:ascii="Georgia" w:hAnsi="Georgia"/>
              </w:rPr>
              <w:t xml:space="preserve">Εισαγωγή διαδικασίας προφορικής ή και γραπτής εξέτασης στους Υ/Δ (μια ή δύο φορές το έτος). </w:t>
            </w:r>
            <w:r w:rsidRPr="00E37535">
              <w:rPr>
                <w:rFonts w:ascii="Georgia" w:hAnsi="Georgia"/>
                <w:i/>
              </w:rPr>
              <w:t>Υπάρχει διαδικασία από τον κανονισμό εκπόνησης διδακτορικής διατριβής – Απαιτεί γραπτή πρόταση και παρουσίαση πρότασης για εκπόνηση διδακτορικής διατριβής &amp; γραπτή ετήσια έκθεση προόδου.</w:t>
            </w:r>
          </w:p>
          <w:p w:rsidR="00E37535" w:rsidRPr="00E37535" w:rsidRDefault="00E37535" w:rsidP="00604DB9">
            <w:pPr>
              <w:pStyle w:val="ListParagraph"/>
              <w:numPr>
                <w:ilvl w:val="0"/>
                <w:numId w:val="13"/>
              </w:numPr>
              <w:spacing w:after="160"/>
              <w:ind w:left="425" w:hanging="425"/>
              <w:jc w:val="both"/>
              <w:rPr>
                <w:rFonts w:ascii="Georgia" w:hAnsi="Georgia"/>
              </w:rPr>
            </w:pPr>
            <w:r w:rsidRPr="00E37535">
              <w:rPr>
                <w:rFonts w:ascii="Georgia" w:hAnsi="Georgia"/>
              </w:rPr>
              <w:t xml:space="preserve">Εξωτερική συμβουλευτική επιτροπή για σύνδεση με την αγορά – παρακολούθηση αποφοίτων. </w:t>
            </w:r>
            <w:r w:rsidRPr="00834C71">
              <w:rPr>
                <w:rFonts w:ascii="Georgia" w:hAnsi="Georgia"/>
                <w:i/>
              </w:rPr>
              <w:t>Υπό μελέτη.</w:t>
            </w:r>
          </w:p>
          <w:p w:rsidR="00E37535" w:rsidRPr="00E37535" w:rsidRDefault="00E37535" w:rsidP="00604DB9">
            <w:pPr>
              <w:pStyle w:val="ListParagraph"/>
              <w:numPr>
                <w:ilvl w:val="0"/>
                <w:numId w:val="13"/>
              </w:numPr>
              <w:spacing w:after="160"/>
              <w:ind w:left="425" w:hanging="425"/>
              <w:jc w:val="both"/>
              <w:rPr>
                <w:rFonts w:ascii="Georgia" w:hAnsi="Georgia"/>
                <w:i/>
              </w:rPr>
            </w:pPr>
            <w:r w:rsidRPr="00E37535">
              <w:rPr>
                <w:rFonts w:ascii="Georgia" w:hAnsi="Georgia"/>
              </w:rPr>
              <w:t xml:space="preserve">Δημιουργία μηχανισμών για μεγαλύτερη χρηματοδότηση. Σήμερα δεν υπάρχει η δυνατότητα καταβολής τακτικής πίστωσης. </w:t>
            </w:r>
            <w:r w:rsidRPr="00E37535">
              <w:rPr>
                <w:rFonts w:ascii="Georgia" w:hAnsi="Georgia"/>
                <w:i/>
              </w:rPr>
              <w:t xml:space="preserve">Με την λειτουργία της ηλεκτρονικής πλατφόρμας διαχείρισης έργου και διδάκτρων </w:t>
            </w:r>
            <w:proofErr w:type="spellStart"/>
            <w:r w:rsidRPr="00E37535">
              <w:rPr>
                <w:rFonts w:ascii="Georgia" w:hAnsi="Georgia"/>
                <w:i/>
              </w:rPr>
              <w:t>feedit.di.uoa.gr</w:t>
            </w:r>
            <w:proofErr w:type="spellEnd"/>
            <w:r w:rsidRPr="00E37535">
              <w:rPr>
                <w:rFonts w:ascii="Georgia" w:hAnsi="Georgia"/>
                <w:i/>
              </w:rPr>
              <w:t xml:space="preserve"> και την ενσωμάτωση των νέων ΕΔΙΠ στην εκπαιδευτική διαδικασία η ανάγκη προσφοράς έργου και ταυτόχρονης απαλλαγής καταβολής διδάκτρων θα μειωθεί. Αυτό εάν συνδυαστεί και με την ενεργοποίηση ελέγχου του έργου που εγκρίνεται ίσως οδηγήσει σε αύξηση εσόδων. </w:t>
            </w:r>
          </w:p>
          <w:p w:rsidR="00E37535" w:rsidRPr="00E37535" w:rsidRDefault="00E37535" w:rsidP="00604DB9">
            <w:pPr>
              <w:pStyle w:val="ListParagraph"/>
              <w:numPr>
                <w:ilvl w:val="0"/>
                <w:numId w:val="13"/>
              </w:numPr>
              <w:spacing w:after="160"/>
              <w:ind w:left="425" w:hanging="425"/>
              <w:jc w:val="both"/>
              <w:rPr>
                <w:rFonts w:ascii="Georgia" w:hAnsi="Georgia"/>
              </w:rPr>
            </w:pPr>
            <w:r w:rsidRPr="00E37535">
              <w:rPr>
                <w:rFonts w:ascii="Georgia" w:hAnsi="Georgia"/>
              </w:rPr>
              <w:t xml:space="preserve">Απουσία διαδικασίας άμεσης αναφοράς προβλημάτων των φοιτητών προς το Τμήμα η οποία διασφαλίζει την ανωνυμία και προστασία του αναφέροντος. Προτείνεται η δημιουργία επιτροπής σύνδεσης προσωπικού φοιτητών προς άμεση επίλυση προβλημάτων (με καταγραφή πρακτικών). </w:t>
            </w:r>
            <w:r w:rsidRPr="00E37535">
              <w:rPr>
                <w:rFonts w:ascii="Georgia" w:hAnsi="Georgia"/>
                <w:i/>
              </w:rPr>
              <w:t>Δεν έχει εφαρμοστεί καθώς αναμένουμε τον Οργανισμό Λειτουργίας του Ιδρύματος όπου στο προσχέδιο του έχει αναφορά προς το θεσμό του Συνηγόρου του Φοιτητή.</w:t>
            </w:r>
          </w:p>
          <w:p w:rsidR="00E37535" w:rsidRPr="00E37535" w:rsidRDefault="00E37535" w:rsidP="00604DB9">
            <w:pPr>
              <w:pStyle w:val="ListParagraph"/>
              <w:numPr>
                <w:ilvl w:val="0"/>
                <w:numId w:val="13"/>
              </w:numPr>
              <w:spacing w:after="160"/>
              <w:ind w:left="425" w:hanging="425"/>
              <w:jc w:val="both"/>
              <w:rPr>
                <w:rFonts w:ascii="Georgia" w:hAnsi="Georgia"/>
              </w:rPr>
            </w:pPr>
            <w:r w:rsidRPr="00E37535">
              <w:rPr>
                <w:rFonts w:ascii="Georgia" w:hAnsi="Georgia"/>
              </w:rPr>
              <w:t>Η καλλιέργεια κουλτούρας και συμπεριφορών ώστε οι φοιτητές να αισθάνονται ως ένα ενεργό και δημιουργικό κομμάτι της  κοινότητας του Τμήματος</w:t>
            </w:r>
            <w:r w:rsidRPr="00E37535">
              <w:rPr>
                <w:rFonts w:ascii="Georgia" w:hAnsi="Georgia"/>
                <w:i/>
              </w:rPr>
              <w:t xml:space="preserve"> είναι θέμα ζωτικής σημασίας και θα χρειασθούν αμοιβαίες προσπάθειες και θετικά παραδείγματα.</w:t>
            </w:r>
          </w:p>
          <w:p w:rsidR="00E37535" w:rsidRPr="00E37535" w:rsidRDefault="00E37535" w:rsidP="00963299">
            <w:pPr>
              <w:pStyle w:val="Heading2"/>
              <w:numPr>
                <w:ilvl w:val="0"/>
                <w:numId w:val="0"/>
              </w:numPr>
            </w:pPr>
            <w:r w:rsidRPr="00E37535">
              <w:br w:type="page"/>
            </w:r>
            <w:bookmarkStart w:id="30" w:name="_Toc502690272"/>
            <w:r w:rsidR="00963299">
              <w:t>Πρόσθετες υπηρεσίες προς φοιτητές</w:t>
            </w:r>
            <w:bookmarkEnd w:id="30"/>
          </w:p>
          <w:p w:rsidR="00E37535" w:rsidRDefault="00E37535" w:rsidP="00604DB9">
            <w:pPr>
              <w:pStyle w:val="ListParagraph"/>
              <w:numPr>
                <w:ilvl w:val="0"/>
                <w:numId w:val="21"/>
              </w:numPr>
              <w:spacing w:after="160"/>
              <w:jc w:val="both"/>
              <w:rPr>
                <w:rFonts w:ascii="Georgia" w:hAnsi="Georgia"/>
                <w:i/>
              </w:rPr>
            </w:pPr>
            <w:r w:rsidRPr="00E37535">
              <w:rPr>
                <w:rFonts w:ascii="Georgia" w:hAnsi="Georgia"/>
              </w:rPr>
              <w:t xml:space="preserve">Κρίνεται θετικά η δημιουργία και λειτουργία αναγνωστηρίου. </w:t>
            </w:r>
            <w:r w:rsidRPr="00E37535">
              <w:rPr>
                <w:rFonts w:ascii="Georgia" w:hAnsi="Georgia"/>
                <w:i/>
              </w:rPr>
              <w:t>Μετά την εφαρμογή της διαθεσιμότητας και την μετακίνηση ΙΔΑΧ σε θέσεις ΕΔΙΠ δεν υπ</w:t>
            </w:r>
            <w:r w:rsidR="000D1C0C">
              <w:rPr>
                <w:rFonts w:ascii="Georgia" w:hAnsi="Georgia"/>
                <w:i/>
              </w:rPr>
              <w:t>ήρχε</w:t>
            </w:r>
            <w:r w:rsidRPr="00E37535">
              <w:rPr>
                <w:rFonts w:ascii="Georgia" w:hAnsi="Georgia"/>
                <w:i/>
              </w:rPr>
              <w:t xml:space="preserve"> προσωπικό για την λειτουργία του αναγνωστηρίου</w:t>
            </w:r>
            <w:r w:rsidR="000D1C0C">
              <w:rPr>
                <w:rFonts w:ascii="Georgia" w:hAnsi="Georgia"/>
                <w:i/>
              </w:rPr>
              <w:t xml:space="preserve"> για ένα διάστημα</w:t>
            </w:r>
            <w:r w:rsidRPr="00E37535">
              <w:rPr>
                <w:rFonts w:ascii="Georgia" w:hAnsi="Georgia"/>
                <w:i/>
              </w:rPr>
              <w:t>.</w:t>
            </w:r>
            <w:r w:rsidR="00486AEF">
              <w:rPr>
                <w:rFonts w:ascii="Georgia" w:hAnsi="Georgia"/>
                <w:i/>
              </w:rPr>
              <w:t xml:space="preserve"> </w:t>
            </w:r>
            <w:r w:rsidR="000D1C0C">
              <w:rPr>
                <w:rFonts w:ascii="Georgia" w:hAnsi="Georgia"/>
                <w:i/>
              </w:rPr>
              <w:t>Το πρόβλημα έχει πλέον αντιμετωπιστεί σε ικανοποιητικό βαθμό.</w:t>
            </w:r>
          </w:p>
          <w:p w:rsidR="0094534A" w:rsidRDefault="0094534A" w:rsidP="0094534A">
            <w:pPr>
              <w:spacing w:after="160"/>
              <w:jc w:val="both"/>
              <w:rPr>
                <w:rFonts w:ascii="Georgia" w:hAnsi="Georgia"/>
                <w:i/>
              </w:rPr>
            </w:pPr>
          </w:p>
          <w:p w:rsidR="0094534A" w:rsidRPr="0094534A" w:rsidRDefault="0094534A" w:rsidP="0094534A">
            <w:pPr>
              <w:spacing w:after="160"/>
              <w:jc w:val="both"/>
              <w:rPr>
                <w:rFonts w:ascii="Georgia" w:hAnsi="Georgia"/>
                <w:i/>
              </w:rPr>
            </w:pPr>
          </w:p>
          <w:p w:rsidR="00E37535" w:rsidRPr="00E37535" w:rsidRDefault="00E37535" w:rsidP="00604DB9">
            <w:pPr>
              <w:pStyle w:val="ListParagraph"/>
              <w:numPr>
                <w:ilvl w:val="0"/>
                <w:numId w:val="21"/>
              </w:numPr>
              <w:tabs>
                <w:tab w:val="num" w:pos="426"/>
              </w:tabs>
              <w:spacing w:after="160"/>
              <w:ind w:left="425" w:hanging="425"/>
              <w:jc w:val="both"/>
              <w:rPr>
                <w:rFonts w:ascii="Georgia" w:hAnsi="Georgia"/>
              </w:rPr>
            </w:pPr>
            <w:r w:rsidRPr="00E37535">
              <w:rPr>
                <w:rFonts w:ascii="Georgia" w:hAnsi="Georgia"/>
              </w:rPr>
              <w:t>Πολύ σημαντική η προσφορά υπηρεσιών προς ΑΜΕΑ του ΕΚΠΑ που βρίσκεται στους χώρους του Τμήματος.</w:t>
            </w:r>
          </w:p>
          <w:p w:rsidR="00E37535" w:rsidRPr="00E37535" w:rsidRDefault="00E37535" w:rsidP="00604DB9">
            <w:pPr>
              <w:pStyle w:val="ListParagraph"/>
              <w:numPr>
                <w:ilvl w:val="0"/>
                <w:numId w:val="21"/>
              </w:numPr>
              <w:tabs>
                <w:tab w:val="num" w:pos="426"/>
              </w:tabs>
              <w:spacing w:after="160"/>
              <w:ind w:left="425" w:hanging="425"/>
              <w:jc w:val="both"/>
              <w:rPr>
                <w:rFonts w:ascii="Georgia" w:hAnsi="Georgia"/>
                <w:i/>
              </w:rPr>
            </w:pPr>
            <w:r w:rsidRPr="00E37535">
              <w:rPr>
                <w:rFonts w:ascii="Georgia" w:hAnsi="Georgia"/>
              </w:rPr>
              <w:t xml:space="preserve">Αρνητικά κρίνεται η ελλιπής περιγραφή καθηκόντων και θέσεων εργασίας καθώς επηρεάζει την διοικητική δομή. </w:t>
            </w:r>
            <w:r w:rsidRPr="00E37535">
              <w:rPr>
                <w:rFonts w:ascii="Georgia" w:hAnsi="Georgia"/>
                <w:i/>
              </w:rPr>
              <w:t xml:space="preserve">Επιλύθηκε μερικώς με το αναλυτικό </w:t>
            </w:r>
            <w:proofErr w:type="spellStart"/>
            <w:r w:rsidRPr="00E37535">
              <w:rPr>
                <w:rFonts w:ascii="Georgia" w:hAnsi="Georgia"/>
                <w:i/>
              </w:rPr>
              <w:t>καθηκοντολόγιο</w:t>
            </w:r>
            <w:proofErr w:type="spellEnd"/>
            <w:r w:rsidRPr="00E37535">
              <w:rPr>
                <w:rFonts w:ascii="Georgia" w:hAnsi="Georgia"/>
                <w:i/>
              </w:rPr>
              <w:t xml:space="preserve"> σε επίπεδο Τμήματος και Ιδρύματος. Αναμένουμε την αντιμετώπιση συνολικά από την δημιουργία του Οργανισμού του Ιδρύματος και στο οργανόγραμμα λειτουργίας τμήματος (εκπαιδευτικής μονάδας).</w:t>
            </w:r>
          </w:p>
          <w:p w:rsidR="00E37535" w:rsidRPr="00E37535" w:rsidRDefault="00E37535" w:rsidP="00604DB9">
            <w:pPr>
              <w:pStyle w:val="ListParagraph"/>
              <w:numPr>
                <w:ilvl w:val="0"/>
                <w:numId w:val="21"/>
              </w:numPr>
              <w:tabs>
                <w:tab w:val="num" w:pos="426"/>
              </w:tabs>
              <w:spacing w:after="160"/>
              <w:ind w:left="425" w:hanging="425"/>
              <w:jc w:val="both"/>
              <w:rPr>
                <w:rFonts w:ascii="Georgia" w:hAnsi="Georgia"/>
                <w:i/>
              </w:rPr>
            </w:pPr>
            <w:r w:rsidRPr="00E37535">
              <w:rPr>
                <w:rFonts w:ascii="Georgia" w:hAnsi="Georgia"/>
              </w:rPr>
              <w:t xml:space="preserve">Καλή η ύπαρξη του συμβούλου καθηγητή αλλά δεν την χρησιμοποιούν οι φοιτητές. </w:t>
            </w:r>
            <w:r w:rsidRPr="00E37535">
              <w:rPr>
                <w:rFonts w:ascii="Georgia" w:hAnsi="Georgia"/>
                <w:i/>
              </w:rPr>
              <w:t>Το Τμήμα αναγνωρίζει ότι ο θεσμός του Συμβούλου έχει ατονήσει</w:t>
            </w:r>
            <w:r w:rsidR="000D1C0C">
              <w:rPr>
                <w:rFonts w:ascii="Georgia" w:hAnsi="Georgia"/>
                <w:i/>
              </w:rPr>
              <w:t>.</w:t>
            </w:r>
          </w:p>
          <w:p w:rsidR="00E37535" w:rsidRPr="00E37535" w:rsidRDefault="00963299" w:rsidP="00963299">
            <w:pPr>
              <w:pStyle w:val="Heading2"/>
              <w:numPr>
                <w:ilvl w:val="0"/>
                <w:numId w:val="0"/>
              </w:numPr>
            </w:pPr>
            <w:bookmarkStart w:id="31" w:name="_Toc389231989"/>
            <w:bookmarkStart w:id="32" w:name="_Toc502690273"/>
            <w:r>
              <w:t xml:space="preserve">Διοικητικές Υπηρεσίες </w:t>
            </w:r>
            <w:r w:rsidR="00E37535" w:rsidRPr="00E37535">
              <w:t>και e-Υ</w:t>
            </w:r>
            <w:bookmarkEnd w:id="31"/>
            <w:r>
              <w:t>πηρεσίες</w:t>
            </w:r>
            <w:bookmarkEnd w:id="32"/>
          </w:p>
          <w:p w:rsidR="00963299" w:rsidRPr="003624BB" w:rsidRDefault="00E37535" w:rsidP="00604DB9">
            <w:pPr>
              <w:numPr>
                <w:ilvl w:val="0"/>
                <w:numId w:val="22"/>
              </w:numPr>
              <w:spacing w:after="160" w:line="276" w:lineRule="auto"/>
              <w:jc w:val="both"/>
              <w:rPr>
                <w:rFonts w:ascii="Georgia" w:hAnsi="Georgia"/>
                <w:i/>
                <w:sz w:val="22"/>
                <w:szCs w:val="22"/>
              </w:rPr>
            </w:pPr>
            <w:r w:rsidRPr="003624BB">
              <w:rPr>
                <w:rFonts w:ascii="Georgia" w:hAnsi="Georgia"/>
                <w:sz w:val="22"/>
                <w:szCs w:val="22"/>
              </w:rPr>
              <w:t xml:space="preserve">Αξιολόγηση προσωπικού Γραμματείας, τεχνικού και λοιπού προσωπικού και υπηρεσιών αυτών. </w:t>
            </w:r>
            <w:r w:rsidRPr="003624BB">
              <w:rPr>
                <w:rFonts w:ascii="Georgia" w:hAnsi="Georgia"/>
                <w:i/>
                <w:sz w:val="22"/>
                <w:szCs w:val="22"/>
              </w:rPr>
              <w:t xml:space="preserve">Το Τμήμα είναι θετικό και σε συντονισμό με το ΕΚΠΑ για την χρήση ηλεκτρονικού ανώνυμου ερωτηματολογίου. Ταυτόχρονα υπάρχει και η αξιολόγηση σύμφωνα με την κείμενη νομοθεσία, η οποία είχε παγώσει και ενεργοποιήθηκε με νέο νόμο που προβλέπει ποσοστώσεις στην βαθμολογία και στη συνέχεια πάγωσε ξανά. </w:t>
            </w:r>
          </w:p>
          <w:p w:rsidR="00E37535" w:rsidRPr="003624BB" w:rsidRDefault="00E37535" w:rsidP="00604DB9">
            <w:pPr>
              <w:numPr>
                <w:ilvl w:val="0"/>
                <w:numId w:val="22"/>
              </w:numPr>
              <w:spacing w:after="160" w:line="276" w:lineRule="auto"/>
              <w:jc w:val="both"/>
              <w:rPr>
                <w:rFonts w:ascii="Georgia" w:hAnsi="Georgia"/>
                <w:i/>
                <w:sz w:val="22"/>
                <w:szCs w:val="22"/>
              </w:rPr>
            </w:pPr>
            <w:r w:rsidRPr="003624BB">
              <w:rPr>
                <w:rFonts w:ascii="Georgia" w:hAnsi="Georgia"/>
                <w:sz w:val="22"/>
                <w:szCs w:val="22"/>
              </w:rPr>
              <w:t>Προσωπική (</w:t>
            </w:r>
            <w:proofErr w:type="spellStart"/>
            <w:r w:rsidRPr="003624BB">
              <w:rPr>
                <w:rFonts w:ascii="Georgia" w:hAnsi="Georgia"/>
                <w:sz w:val="22"/>
                <w:szCs w:val="22"/>
              </w:rPr>
              <w:t>designated</w:t>
            </w:r>
            <w:proofErr w:type="spellEnd"/>
            <w:r w:rsidRPr="003624BB">
              <w:rPr>
                <w:rFonts w:ascii="Georgia" w:hAnsi="Georgia"/>
                <w:sz w:val="22"/>
                <w:szCs w:val="22"/>
              </w:rPr>
              <w:t xml:space="preserve">) γραμματειακή υποστήριξη Προέδρου. </w:t>
            </w:r>
            <w:r w:rsidRPr="003624BB">
              <w:rPr>
                <w:rFonts w:ascii="Georgia" w:hAnsi="Georgia"/>
                <w:i/>
                <w:sz w:val="22"/>
                <w:szCs w:val="22"/>
              </w:rPr>
              <w:t>Είναι ορθή πρόταση γιατί θα εξασφάλιζε διοικητική - ιστορική συνέχεια στα θέματα που διαχειρίζεται ο εκάστοτε Πρόεδρος του τμήματος. Δεν προβλέπεται τέτοια θέση σύμφωνα με την κείμενη νομοθεσία και δεν υπάρχει και στο προσχέδιο του  Οργανισμού Λειτουργίας του Ιδρύματος. Χρειάζεται η διοίκηση του Ιδρύματος να το επιλύσει κεντρικά για όλα τα τμήματα.</w:t>
            </w:r>
          </w:p>
          <w:p w:rsidR="00E37535" w:rsidRPr="003624BB" w:rsidRDefault="00E37535" w:rsidP="00604DB9">
            <w:pPr>
              <w:numPr>
                <w:ilvl w:val="0"/>
                <w:numId w:val="22"/>
              </w:numPr>
              <w:spacing w:after="160" w:line="276" w:lineRule="auto"/>
              <w:jc w:val="both"/>
              <w:rPr>
                <w:rFonts w:ascii="Georgia" w:hAnsi="Georgia"/>
                <w:i/>
                <w:sz w:val="22"/>
                <w:szCs w:val="22"/>
              </w:rPr>
            </w:pPr>
            <w:r w:rsidRPr="003624BB">
              <w:rPr>
                <w:rFonts w:ascii="Georgia" w:hAnsi="Georgia"/>
                <w:sz w:val="22"/>
                <w:szCs w:val="22"/>
              </w:rPr>
              <w:t xml:space="preserve">Πλήρης περιγραφή καθηκόντων και διοικητικής δομής προσωπικού. </w:t>
            </w:r>
            <w:r w:rsidRPr="003624BB">
              <w:rPr>
                <w:rFonts w:ascii="Georgia" w:hAnsi="Georgia"/>
                <w:i/>
                <w:sz w:val="22"/>
                <w:szCs w:val="22"/>
              </w:rPr>
              <w:t xml:space="preserve">Επιλύθηκε με το αναλυτικό </w:t>
            </w:r>
            <w:proofErr w:type="spellStart"/>
            <w:r w:rsidRPr="003624BB">
              <w:rPr>
                <w:rFonts w:ascii="Georgia" w:hAnsi="Georgia"/>
                <w:i/>
                <w:sz w:val="22"/>
                <w:szCs w:val="22"/>
              </w:rPr>
              <w:t>καθηκοντολόγιο</w:t>
            </w:r>
            <w:proofErr w:type="spellEnd"/>
            <w:r w:rsidRPr="003624BB">
              <w:rPr>
                <w:rFonts w:ascii="Georgia" w:hAnsi="Georgia"/>
                <w:i/>
                <w:sz w:val="22"/>
                <w:szCs w:val="22"/>
              </w:rPr>
              <w:t xml:space="preserve"> σε επίπεδο Τμήματος και Ιδρύματος. Αναμένουμε την αντιμετώπιση συνολικά από την δημιουργία του Οργανισμού του Ιδρύματος και τον καθορισμό καθηκόντων </w:t>
            </w:r>
            <w:r w:rsidR="00963299" w:rsidRPr="003624BB">
              <w:rPr>
                <w:rFonts w:ascii="Georgia" w:hAnsi="Georgia"/>
                <w:i/>
                <w:sz w:val="22"/>
                <w:szCs w:val="22"/>
              </w:rPr>
              <w:t xml:space="preserve">προσωπικού, </w:t>
            </w:r>
            <w:r w:rsidRPr="003624BB">
              <w:rPr>
                <w:rFonts w:ascii="Georgia" w:hAnsi="Georgia"/>
                <w:i/>
                <w:sz w:val="22"/>
                <w:szCs w:val="22"/>
              </w:rPr>
              <w:t>Ε.ΔΙ.Π. και  Ε.ΤΕ.Π. και του οργανογράμματος λειτουργίας τμήματος.</w:t>
            </w:r>
          </w:p>
          <w:p w:rsidR="00E37535" w:rsidRPr="003624BB" w:rsidRDefault="00E37535" w:rsidP="00604DB9">
            <w:pPr>
              <w:numPr>
                <w:ilvl w:val="0"/>
                <w:numId w:val="22"/>
              </w:numPr>
              <w:spacing w:before="120" w:after="160" w:line="276" w:lineRule="auto"/>
              <w:jc w:val="both"/>
              <w:rPr>
                <w:rFonts w:ascii="Georgia" w:hAnsi="Georgia"/>
                <w:sz w:val="22"/>
                <w:szCs w:val="22"/>
              </w:rPr>
            </w:pPr>
            <w:r w:rsidRPr="003624BB">
              <w:rPr>
                <w:rFonts w:ascii="Georgia" w:hAnsi="Georgia"/>
                <w:sz w:val="22"/>
                <w:szCs w:val="22"/>
              </w:rPr>
              <w:t xml:space="preserve">Ενσωμάτωση στην διαδικασία αξιολόγησης της ετήσιας έκθεσης απολογισμού μέλους ΔΕΠ ως δείκτη απόδοσης και προαγωγής. </w:t>
            </w:r>
            <w:r w:rsidRPr="003624BB">
              <w:rPr>
                <w:rFonts w:ascii="Georgia" w:hAnsi="Georgia"/>
                <w:i/>
                <w:sz w:val="22"/>
                <w:szCs w:val="22"/>
              </w:rPr>
              <w:t>Αντιμετωπίζουμε θετικά την πρόταση χρειάζεται όμως η διαδικασία να είναι σύμφωνη και με την κείμενη νομοθεσία.</w:t>
            </w:r>
          </w:p>
          <w:p w:rsidR="00E37535" w:rsidRPr="003624BB" w:rsidRDefault="00E37535" w:rsidP="00604DB9">
            <w:pPr>
              <w:numPr>
                <w:ilvl w:val="0"/>
                <w:numId w:val="22"/>
              </w:numPr>
              <w:spacing w:before="120" w:after="160" w:line="276" w:lineRule="auto"/>
              <w:jc w:val="both"/>
              <w:rPr>
                <w:rFonts w:ascii="Georgia" w:hAnsi="Georgia"/>
                <w:sz w:val="22"/>
                <w:szCs w:val="22"/>
              </w:rPr>
            </w:pPr>
            <w:proofErr w:type="spellStart"/>
            <w:r w:rsidRPr="003624BB">
              <w:rPr>
                <w:rFonts w:ascii="Georgia" w:hAnsi="Georgia"/>
                <w:sz w:val="22"/>
                <w:szCs w:val="22"/>
              </w:rPr>
              <w:t>Φοιτητολόγιο</w:t>
            </w:r>
            <w:proofErr w:type="spellEnd"/>
            <w:r w:rsidRPr="003624BB">
              <w:rPr>
                <w:rFonts w:ascii="Georgia" w:hAnsi="Georgia"/>
                <w:sz w:val="22"/>
                <w:szCs w:val="22"/>
              </w:rPr>
              <w:t xml:space="preserve"> και </w:t>
            </w:r>
            <w:r w:rsidR="00963299" w:rsidRPr="003624BB">
              <w:rPr>
                <w:rFonts w:ascii="Georgia" w:hAnsi="Georgia"/>
                <w:sz w:val="22"/>
                <w:szCs w:val="22"/>
              </w:rPr>
              <w:t xml:space="preserve">ηλεκτρονικές υπηρεσίες προς τα </w:t>
            </w:r>
            <w:r w:rsidRPr="003624BB">
              <w:rPr>
                <w:rFonts w:ascii="Georgia" w:hAnsi="Georgia"/>
                <w:sz w:val="22"/>
                <w:szCs w:val="22"/>
              </w:rPr>
              <w:t>Π</w:t>
            </w:r>
            <w:r w:rsidR="00963299" w:rsidRPr="003624BB">
              <w:rPr>
                <w:rFonts w:ascii="Georgia" w:hAnsi="Georgia"/>
                <w:sz w:val="22"/>
                <w:szCs w:val="22"/>
              </w:rPr>
              <w:t>Μ</w:t>
            </w:r>
            <w:r w:rsidRPr="003624BB">
              <w:rPr>
                <w:rFonts w:ascii="Georgia" w:hAnsi="Georgia"/>
                <w:sz w:val="22"/>
                <w:szCs w:val="22"/>
              </w:rPr>
              <w:t xml:space="preserve">Σ και τους φοιτητές τους.  </w:t>
            </w:r>
            <w:r w:rsidRPr="003624BB">
              <w:rPr>
                <w:rFonts w:ascii="Georgia" w:hAnsi="Georgia"/>
                <w:i/>
                <w:sz w:val="22"/>
                <w:szCs w:val="22"/>
              </w:rPr>
              <w:t>Η λύση είχε δρομολογηθεί σε επίπεδο Ιδρύματος με την προκήρυξη διαγωνισμού για την προμήθεια, εγκατάσταση και λειτουργία κοινού Π</w:t>
            </w:r>
            <w:r w:rsidR="002F5B8F">
              <w:rPr>
                <w:rFonts w:ascii="Georgia" w:hAnsi="Georgia"/>
                <w:i/>
                <w:sz w:val="22"/>
                <w:szCs w:val="22"/>
              </w:rPr>
              <w:t>ληροφοριακού Συστήματος για όλα</w:t>
            </w:r>
            <w:r w:rsidRPr="003624BB">
              <w:rPr>
                <w:rFonts w:ascii="Georgia" w:hAnsi="Georgia"/>
                <w:i/>
                <w:sz w:val="22"/>
                <w:szCs w:val="22"/>
              </w:rPr>
              <w:t xml:space="preserve">  τα προγράμματα σπουδών σε επίπεδο Ιδρύματος αλλά δεν ολοκληρώθηκε</w:t>
            </w:r>
            <w:r w:rsidR="00662058" w:rsidRPr="003624BB">
              <w:rPr>
                <w:rFonts w:ascii="Georgia" w:hAnsi="Georgia"/>
                <w:i/>
                <w:sz w:val="22"/>
                <w:szCs w:val="22"/>
              </w:rPr>
              <w:t>.</w:t>
            </w:r>
          </w:p>
          <w:p w:rsidR="00E37535" w:rsidRDefault="00E37535" w:rsidP="00BD7F11">
            <w:pPr>
              <w:pStyle w:val="Heading1"/>
            </w:pPr>
          </w:p>
          <w:p w:rsidR="00E37535" w:rsidRDefault="00E37535" w:rsidP="00E37535"/>
          <w:p w:rsidR="00963299" w:rsidRDefault="00963299" w:rsidP="00E37535"/>
          <w:p w:rsidR="00E37535" w:rsidRDefault="00E37535" w:rsidP="00E37535"/>
          <w:p w:rsidR="00E37535" w:rsidRPr="00E37535" w:rsidRDefault="00E37535" w:rsidP="00E37535"/>
          <w:p w:rsidR="003F7BA6" w:rsidRDefault="003F7BA6" w:rsidP="00BD7F11">
            <w:pPr>
              <w:pStyle w:val="Heading1"/>
            </w:pPr>
          </w:p>
          <w:p w:rsidR="00760A77" w:rsidRDefault="00760A77" w:rsidP="00760A77"/>
          <w:p w:rsidR="00760A77" w:rsidRPr="00760A77" w:rsidRDefault="00760A77" w:rsidP="00760A77"/>
          <w:p w:rsidR="003A2541" w:rsidRPr="00E37535" w:rsidRDefault="003A2541" w:rsidP="00BD7F11">
            <w:pPr>
              <w:pStyle w:val="Heading1"/>
            </w:pPr>
            <w:bookmarkStart w:id="33" w:name="_Toc502690274"/>
            <w:r w:rsidRPr="00E37535">
              <w:t>Δείκτες για την τελευταία 5ετία:</w:t>
            </w:r>
            <w:bookmarkEnd w:id="33"/>
          </w:p>
          <w:p w:rsidR="003A2541" w:rsidRPr="00E37535" w:rsidRDefault="003A2541" w:rsidP="00604DB9">
            <w:pPr>
              <w:numPr>
                <w:ilvl w:val="0"/>
                <w:numId w:val="1"/>
              </w:numPr>
              <w:rPr>
                <w:rFonts w:ascii="Georgia" w:hAnsi="Georgia"/>
                <w:bCs/>
                <w:sz w:val="22"/>
                <w:szCs w:val="22"/>
              </w:rPr>
            </w:pPr>
            <w:r w:rsidRPr="00E37535">
              <w:rPr>
                <w:rFonts w:ascii="Georgia" w:hAnsi="Georgia"/>
                <w:bCs/>
                <w:sz w:val="22"/>
                <w:szCs w:val="22"/>
              </w:rPr>
              <w:t>Βαθμολογική βάση εισαγωγής</w:t>
            </w:r>
          </w:p>
          <w:p w:rsidR="003A2541" w:rsidRPr="00E37535" w:rsidRDefault="003A2541" w:rsidP="00604DB9">
            <w:pPr>
              <w:numPr>
                <w:ilvl w:val="0"/>
                <w:numId w:val="1"/>
              </w:numPr>
              <w:rPr>
                <w:rFonts w:ascii="Georgia" w:hAnsi="Georgia"/>
                <w:bCs/>
                <w:sz w:val="22"/>
                <w:szCs w:val="22"/>
              </w:rPr>
            </w:pPr>
            <w:r w:rsidRPr="00E37535">
              <w:rPr>
                <w:rFonts w:ascii="Georgia" w:hAnsi="Georgia"/>
                <w:bCs/>
                <w:sz w:val="22"/>
                <w:szCs w:val="22"/>
              </w:rPr>
              <w:t>Ελκυστικότητα (% 1η προτίμηση)</w:t>
            </w:r>
          </w:p>
          <w:p w:rsidR="003A2541" w:rsidRPr="00E37535" w:rsidRDefault="003A2541" w:rsidP="00604DB9">
            <w:pPr>
              <w:numPr>
                <w:ilvl w:val="0"/>
                <w:numId w:val="1"/>
              </w:numPr>
              <w:rPr>
                <w:rFonts w:ascii="Georgia" w:hAnsi="Georgia"/>
                <w:bCs/>
                <w:sz w:val="22"/>
                <w:szCs w:val="22"/>
              </w:rPr>
            </w:pPr>
            <w:r w:rsidRPr="00E37535">
              <w:rPr>
                <w:rFonts w:ascii="Georgia" w:hAnsi="Georgia"/>
                <w:bCs/>
                <w:sz w:val="22"/>
                <w:szCs w:val="22"/>
              </w:rPr>
              <w:t>Κόστος ανά φοιτητή</w:t>
            </w:r>
          </w:p>
          <w:p w:rsidR="003A2541" w:rsidRPr="00E37535" w:rsidRDefault="003A2541" w:rsidP="00604DB9">
            <w:pPr>
              <w:numPr>
                <w:ilvl w:val="0"/>
                <w:numId w:val="1"/>
              </w:numPr>
              <w:rPr>
                <w:rFonts w:ascii="Georgia" w:hAnsi="Georgia"/>
                <w:bCs/>
                <w:sz w:val="22"/>
                <w:szCs w:val="22"/>
              </w:rPr>
            </w:pPr>
            <w:r w:rsidRPr="00E37535">
              <w:rPr>
                <w:rFonts w:ascii="Georgia" w:hAnsi="Georgia"/>
                <w:bCs/>
                <w:sz w:val="22"/>
                <w:szCs w:val="22"/>
              </w:rPr>
              <w:t>Πλήθος τίτλων που απονεμήθηκαν</w:t>
            </w:r>
          </w:p>
          <w:p w:rsidR="003A2541" w:rsidRPr="00E37535" w:rsidRDefault="003A2541" w:rsidP="00604DB9">
            <w:pPr>
              <w:numPr>
                <w:ilvl w:val="0"/>
                <w:numId w:val="1"/>
              </w:numPr>
              <w:rPr>
                <w:rFonts w:ascii="Georgia" w:hAnsi="Georgia"/>
                <w:b/>
              </w:rPr>
            </w:pPr>
            <w:r w:rsidRPr="00E37535">
              <w:rPr>
                <w:rFonts w:ascii="Georgia" w:hAnsi="Georgia"/>
                <w:bCs/>
                <w:sz w:val="22"/>
                <w:szCs w:val="22"/>
              </w:rPr>
              <w:t>Πλήθος διδακτορικών που απονεμήθηκαν</w:t>
            </w:r>
          </w:p>
          <w:p w:rsidR="003A2541" w:rsidRPr="00E37535" w:rsidRDefault="003A2541" w:rsidP="00E37535">
            <w:pPr>
              <w:ind w:left="786"/>
              <w:rPr>
                <w:rFonts w:ascii="Georgia" w:hAnsi="Georgia"/>
                <w:b/>
              </w:rPr>
            </w:pPr>
          </w:p>
        </w:tc>
      </w:tr>
      <w:tr w:rsidR="003A2541" w:rsidRPr="00820E8C" w:rsidTr="00B17B94">
        <w:trPr>
          <w:trHeight w:val="8672"/>
        </w:trPr>
        <w:tc>
          <w:tcPr>
            <w:tcW w:w="8720" w:type="dxa"/>
            <w:shd w:val="clear" w:color="auto" w:fill="auto"/>
          </w:tcPr>
          <w:p w:rsidR="003A2541" w:rsidRPr="00820E8C" w:rsidRDefault="003A2541" w:rsidP="00E37535">
            <w:pPr>
              <w:rPr>
                <w:rFonts w:ascii="Georgia" w:hAnsi="Georgia"/>
              </w:rPr>
            </w:pPr>
          </w:p>
          <w:tbl>
            <w:tblPr>
              <w:tblpPr w:leftFromText="180" w:rightFromText="180" w:vertAnchor="text" w:tblpXSpec="center" w:tblpY="1"/>
              <w:tblOverlap w:val="neve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84"/>
              <w:gridCol w:w="1156"/>
              <w:gridCol w:w="1156"/>
              <w:gridCol w:w="1202"/>
              <w:gridCol w:w="1134"/>
              <w:gridCol w:w="1132"/>
              <w:gridCol w:w="1156"/>
            </w:tblGrid>
            <w:tr w:rsidR="003A2541" w:rsidRPr="00820E8C" w:rsidTr="005B0288">
              <w:trPr>
                <w:trHeight w:val="459"/>
                <w:jc w:val="center"/>
              </w:trPr>
              <w:tc>
                <w:tcPr>
                  <w:tcW w:w="1584" w:type="dxa"/>
                  <w:vMerge w:val="restart"/>
                  <w:shd w:val="clear" w:color="auto" w:fill="DAEEF3" w:themeFill="accent5" w:themeFillTint="33"/>
                  <w:tcMar>
                    <w:top w:w="0" w:type="dxa"/>
                    <w:left w:w="108" w:type="dxa"/>
                    <w:bottom w:w="0" w:type="dxa"/>
                    <w:right w:w="108" w:type="dxa"/>
                  </w:tcMar>
                  <w:vAlign w:val="center"/>
                  <w:hideMark/>
                </w:tcPr>
                <w:p w:rsidR="003A2541" w:rsidRPr="00B17B94" w:rsidRDefault="003A2541" w:rsidP="00B17B94">
                  <w:pPr>
                    <w:tabs>
                      <w:tab w:val="left" w:pos="716"/>
                    </w:tabs>
                    <w:ind w:left="-113"/>
                    <w:jc w:val="center"/>
                    <w:rPr>
                      <w:rFonts w:ascii="Georgia" w:hAnsi="Georgia"/>
                      <w:sz w:val="18"/>
                      <w:szCs w:val="18"/>
                    </w:rPr>
                  </w:pPr>
                  <w:r w:rsidRPr="00B17B94">
                    <w:rPr>
                      <w:rFonts w:ascii="Georgia" w:hAnsi="Georgia"/>
                      <w:b/>
                      <w:bCs/>
                      <w:sz w:val="18"/>
                      <w:szCs w:val="18"/>
                    </w:rPr>
                    <w:t>Δείκτης</w:t>
                  </w:r>
                </w:p>
              </w:tc>
              <w:tc>
                <w:tcPr>
                  <w:tcW w:w="6936" w:type="dxa"/>
                  <w:gridSpan w:val="6"/>
                  <w:shd w:val="clear" w:color="auto" w:fill="DAEEF3" w:themeFill="accent5" w:themeFillTint="33"/>
                </w:tcPr>
                <w:p w:rsidR="002048A7" w:rsidRDefault="002048A7" w:rsidP="00E37535">
                  <w:pPr>
                    <w:jc w:val="center"/>
                    <w:rPr>
                      <w:rFonts w:ascii="Georgia" w:hAnsi="Georgia"/>
                      <w:b/>
                      <w:bCs/>
                      <w:sz w:val="18"/>
                      <w:szCs w:val="18"/>
                    </w:rPr>
                  </w:pPr>
                </w:p>
                <w:p w:rsidR="003A2541" w:rsidRPr="00B17B94" w:rsidRDefault="003A2541" w:rsidP="00E37535">
                  <w:pPr>
                    <w:jc w:val="center"/>
                    <w:rPr>
                      <w:rFonts w:ascii="Georgia" w:hAnsi="Georgia"/>
                      <w:sz w:val="18"/>
                      <w:szCs w:val="18"/>
                    </w:rPr>
                  </w:pPr>
                  <w:r w:rsidRPr="00B17B94">
                    <w:rPr>
                      <w:rFonts w:ascii="Georgia" w:hAnsi="Georgia"/>
                      <w:b/>
                      <w:bCs/>
                      <w:sz w:val="18"/>
                      <w:szCs w:val="18"/>
                    </w:rPr>
                    <w:t>Έτος</w:t>
                  </w:r>
                </w:p>
              </w:tc>
            </w:tr>
            <w:tr w:rsidR="005B0288" w:rsidRPr="00820E8C" w:rsidTr="005B0288">
              <w:trPr>
                <w:trHeight w:val="406"/>
                <w:jc w:val="center"/>
              </w:trPr>
              <w:tc>
                <w:tcPr>
                  <w:tcW w:w="1584" w:type="dxa"/>
                  <w:vMerge/>
                  <w:shd w:val="clear" w:color="auto" w:fill="DAEEF3" w:themeFill="accent5" w:themeFillTint="33"/>
                  <w:vAlign w:val="center"/>
                  <w:hideMark/>
                </w:tcPr>
                <w:p w:rsidR="00331A6E" w:rsidRPr="00B17B94" w:rsidRDefault="00331A6E" w:rsidP="00B17B94">
                  <w:pPr>
                    <w:tabs>
                      <w:tab w:val="left" w:pos="716"/>
                    </w:tabs>
                    <w:ind w:left="-113"/>
                    <w:rPr>
                      <w:rFonts w:ascii="Georgia" w:hAnsi="Georgia"/>
                      <w:sz w:val="18"/>
                      <w:szCs w:val="18"/>
                    </w:rPr>
                  </w:pPr>
                </w:p>
              </w:tc>
              <w:tc>
                <w:tcPr>
                  <w:tcW w:w="1156" w:type="dxa"/>
                  <w:shd w:val="clear" w:color="auto" w:fill="DAEEF3" w:themeFill="accent5" w:themeFillTint="33"/>
                  <w:vAlign w:val="center"/>
                </w:tcPr>
                <w:p w:rsidR="00331A6E" w:rsidRPr="00B17B94" w:rsidRDefault="00331A6E" w:rsidP="00E37535">
                  <w:pPr>
                    <w:jc w:val="center"/>
                    <w:rPr>
                      <w:rFonts w:ascii="Georgia" w:hAnsi="Georgia"/>
                      <w:b/>
                      <w:bCs/>
                      <w:sz w:val="18"/>
                      <w:szCs w:val="18"/>
                    </w:rPr>
                  </w:pPr>
                  <w:r>
                    <w:rPr>
                      <w:rFonts w:ascii="Georgia" w:hAnsi="Georgia"/>
                      <w:b/>
                      <w:bCs/>
                      <w:sz w:val="18"/>
                      <w:szCs w:val="18"/>
                    </w:rPr>
                    <w:t>2015-16</w:t>
                  </w:r>
                </w:p>
              </w:tc>
              <w:tc>
                <w:tcPr>
                  <w:tcW w:w="1156" w:type="dxa"/>
                  <w:shd w:val="clear" w:color="auto" w:fill="DAEEF3" w:themeFill="accent5" w:themeFillTint="33"/>
                  <w:vAlign w:val="center"/>
                </w:tcPr>
                <w:p w:rsidR="00331A6E" w:rsidRPr="00B17B94" w:rsidRDefault="00331A6E" w:rsidP="005B6922">
                  <w:pPr>
                    <w:jc w:val="center"/>
                    <w:rPr>
                      <w:rFonts w:ascii="Georgia" w:hAnsi="Georgia"/>
                      <w:b/>
                      <w:bCs/>
                      <w:sz w:val="18"/>
                      <w:szCs w:val="18"/>
                    </w:rPr>
                  </w:pPr>
                  <w:r w:rsidRPr="00B17B94">
                    <w:rPr>
                      <w:rFonts w:ascii="Georgia" w:hAnsi="Georgia"/>
                      <w:b/>
                      <w:bCs/>
                      <w:sz w:val="18"/>
                      <w:szCs w:val="18"/>
                    </w:rPr>
                    <w:t>2014-15</w:t>
                  </w:r>
                </w:p>
              </w:tc>
              <w:tc>
                <w:tcPr>
                  <w:tcW w:w="1202" w:type="dxa"/>
                  <w:shd w:val="clear" w:color="auto" w:fill="DAEEF3" w:themeFill="accent5" w:themeFillTint="33"/>
                  <w:tcMar>
                    <w:top w:w="0" w:type="dxa"/>
                    <w:left w:w="108" w:type="dxa"/>
                    <w:bottom w:w="0" w:type="dxa"/>
                    <w:right w:w="108" w:type="dxa"/>
                  </w:tcMar>
                  <w:vAlign w:val="center"/>
                  <w:hideMark/>
                </w:tcPr>
                <w:p w:rsidR="00331A6E" w:rsidRPr="00B17B94" w:rsidRDefault="00331A6E" w:rsidP="005B6922">
                  <w:pPr>
                    <w:jc w:val="center"/>
                    <w:rPr>
                      <w:rFonts w:ascii="Georgia" w:hAnsi="Georgia"/>
                      <w:b/>
                      <w:bCs/>
                      <w:sz w:val="18"/>
                      <w:szCs w:val="18"/>
                    </w:rPr>
                  </w:pPr>
                  <w:r w:rsidRPr="00B17B94">
                    <w:rPr>
                      <w:rFonts w:ascii="Georgia" w:hAnsi="Georgia"/>
                      <w:b/>
                      <w:bCs/>
                      <w:sz w:val="18"/>
                      <w:szCs w:val="18"/>
                    </w:rPr>
                    <w:t>2013-14</w:t>
                  </w:r>
                </w:p>
              </w:tc>
              <w:tc>
                <w:tcPr>
                  <w:tcW w:w="1134" w:type="dxa"/>
                  <w:shd w:val="clear" w:color="auto" w:fill="DAEEF3" w:themeFill="accent5" w:themeFillTint="33"/>
                  <w:tcMar>
                    <w:top w:w="0" w:type="dxa"/>
                    <w:left w:w="108" w:type="dxa"/>
                    <w:bottom w:w="0" w:type="dxa"/>
                    <w:right w:w="108" w:type="dxa"/>
                  </w:tcMar>
                  <w:vAlign w:val="center"/>
                  <w:hideMark/>
                </w:tcPr>
                <w:p w:rsidR="00331A6E" w:rsidRPr="00B17B94" w:rsidRDefault="00331A6E" w:rsidP="005B6922">
                  <w:pPr>
                    <w:rPr>
                      <w:rFonts w:ascii="Georgia" w:hAnsi="Georgia"/>
                      <w:sz w:val="18"/>
                      <w:szCs w:val="18"/>
                    </w:rPr>
                  </w:pPr>
                  <w:r w:rsidRPr="00B17B94">
                    <w:rPr>
                      <w:rFonts w:ascii="Georgia" w:hAnsi="Georgia"/>
                      <w:b/>
                      <w:bCs/>
                      <w:sz w:val="18"/>
                      <w:szCs w:val="18"/>
                    </w:rPr>
                    <w:t>2012-13</w:t>
                  </w:r>
                </w:p>
              </w:tc>
              <w:tc>
                <w:tcPr>
                  <w:tcW w:w="1132" w:type="dxa"/>
                  <w:shd w:val="clear" w:color="auto" w:fill="DAEEF3" w:themeFill="accent5" w:themeFillTint="33"/>
                  <w:tcMar>
                    <w:top w:w="0" w:type="dxa"/>
                    <w:left w:w="108" w:type="dxa"/>
                    <w:bottom w:w="0" w:type="dxa"/>
                    <w:right w:w="108" w:type="dxa"/>
                  </w:tcMar>
                  <w:vAlign w:val="center"/>
                  <w:hideMark/>
                </w:tcPr>
                <w:p w:rsidR="00331A6E" w:rsidRPr="00B17B94" w:rsidRDefault="00331A6E" w:rsidP="005B6922">
                  <w:pPr>
                    <w:jc w:val="center"/>
                    <w:rPr>
                      <w:rFonts w:ascii="Georgia" w:hAnsi="Georgia"/>
                      <w:sz w:val="18"/>
                      <w:szCs w:val="18"/>
                    </w:rPr>
                  </w:pPr>
                  <w:r w:rsidRPr="00B17B94">
                    <w:rPr>
                      <w:rFonts w:ascii="Georgia" w:hAnsi="Georgia"/>
                      <w:b/>
                      <w:bCs/>
                      <w:sz w:val="18"/>
                      <w:szCs w:val="18"/>
                    </w:rPr>
                    <w:t>2011-12</w:t>
                  </w:r>
                </w:p>
              </w:tc>
              <w:tc>
                <w:tcPr>
                  <w:tcW w:w="1156" w:type="dxa"/>
                  <w:shd w:val="clear" w:color="auto" w:fill="DAEEF3" w:themeFill="accent5" w:themeFillTint="33"/>
                  <w:tcMar>
                    <w:top w:w="0" w:type="dxa"/>
                    <w:left w:w="108" w:type="dxa"/>
                    <w:bottom w:w="0" w:type="dxa"/>
                    <w:right w:w="108" w:type="dxa"/>
                  </w:tcMar>
                  <w:vAlign w:val="center"/>
                  <w:hideMark/>
                </w:tcPr>
                <w:p w:rsidR="00331A6E" w:rsidRPr="00B17B94" w:rsidRDefault="00331A6E" w:rsidP="005B6922">
                  <w:pPr>
                    <w:jc w:val="center"/>
                    <w:rPr>
                      <w:rFonts w:ascii="Georgia" w:hAnsi="Georgia"/>
                      <w:sz w:val="18"/>
                      <w:szCs w:val="18"/>
                    </w:rPr>
                  </w:pPr>
                  <w:r w:rsidRPr="00B17B94">
                    <w:rPr>
                      <w:rFonts w:ascii="Georgia" w:hAnsi="Georgia"/>
                      <w:b/>
                      <w:bCs/>
                      <w:sz w:val="18"/>
                      <w:szCs w:val="18"/>
                    </w:rPr>
                    <w:t>2010-11</w:t>
                  </w:r>
                </w:p>
              </w:tc>
            </w:tr>
            <w:tr w:rsidR="005B0288" w:rsidRPr="00820E8C" w:rsidTr="005B0288">
              <w:trPr>
                <w:trHeight w:val="909"/>
                <w:jc w:val="center"/>
              </w:trPr>
              <w:tc>
                <w:tcPr>
                  <w:tcW w:w="1584" w:type="dxa"/>
                  <w:shd w:val="clear" w:color="auto" w:fill="DAEEF3" w:themeFill="accent5" w:themeFillTint="33"/>
                  <w:tcMar>
                    <w:top w:w="0" w:type="dxa"/>
                    <w:left w:w="108" w:type="dxa"/>
                    <w:bottom w:w="0" w:type="dxa"/>
                    <w:right w:w="108" w:type="dxa"/>
                  </w:tcMar>
                  <w:vAlign w:val="center"/>
                  <w:hideMark/>
                </w:tcPr>
                <w:p w:rsidR="00331A6E" w:rsidRPr="00B17B94" w:rsidRDefault="00331A6E" w:rsidP="00B17B94">
                  <w:pPr>
                    <w:tabs>
                      <w:tab w:val="left" w:pos="716"/>
                    </w:tabs>
                    <w:ind w:left="-113"/>
                    <w:jc w:val="center"/>
                    <w:rPr>
                      <w:rFonts w:ascii="Georgia" w:hAnsi="Georgia"/>
                      <w:sz w:val="18"/>
                      <w:szCs w:val="18"/>
                    </w:rPr>
                  </w:pPr>
                  <w:r w:rsidRPr="00B17B94">
                    <w:rPr>
                      <w:rFonts w:ascii="Georgia" w:hAnsi="Georgia"/>
                      <w:b/>
                      <w:bCs/>
                      <w:sz w:val="18"/>
                      <w:szCs w:val="18"/>
                    </w:rPr>
                    <w:t>Βαθμολογική Βάση Εισαγωγής</w:t>
                  </w:r>
                </w:p>
              </w:tc>
              <w:tc>
                <w:tcPr>
                  <w:tcW w:w="1156" w:type="dxa"/>
                  <w:vAlign w:val="center"/>
                </w:tcPr>
                <w:p w:rsidR="00331A6E" w:rsidRPr="00760A77" w:rsidRDefault="00760A77" w:rsidP="00E37535">
                  <w:pPr>
                    <w:jc w:val="center"/>
                    <w:rPr>
                      <w:rFonts w:ascii="Georgia" w:hAnsi="Georgia"/>
                      <w:b/>
                      <w:bCs/>
                      <w:i/>
                      <w:color w:val="000000" w:themeColor="text1"/>
                      <w:sz w:val="18"/>
                      <w:szCs w:val="18"/>
                    </w:rPr>
                  </w:pPr>
                  <w:r>
                    <w:rPr>
                      <w:rFonts w:ascii="Georgia" w:hAnsi="Georgia"/>
                      <w:b/>
                      <w:bCs/>
                      <w:i/>
                      <w:color w:val="000000" w:themeColor="text1"/>
                      <w:sz w:val="18"/>
                      <w:szCs w:val="18"/>
                    </w:rPr>
                    <w:t>16638</w:t>
                  </w:r>
                </w:p>
              </w:tc>
              <w:tc>
                <w:tcPr>
                  <w:tcW w:w="1156" w:type="dxa"/>
                  <w:vAlign w:val="center"/>
                </w:tcPr>
                <w:p w:rsidR="00331A6E" w:rsidRPr="00B17B94" w:rsidRDefault="00331A6E" w:rsidP="005B6922">
                  <w:pPr>
                    <w:jc w:val="center"/>
                    <w:rPr>
                      <w:rFonts w:ascii="Georgia" w:hAnsi="Georgia"/>
                      <w:b/>
                      <w:bCs/>
                      <w:i/>
                      <w:color w:val="000000" w:themeColor="text1"/>
                      <w:sz w:val="18"/>
                      <w:szCs w:val="18"/>
                      <w:lang w:val="en-US"/>
                    </w:rPr>
                  </w:pPr>
                  <w:r w:rsidRPr="00B17B94">
                    <w:rPr>
                      <w:rFonts w:ascii="Georgia" w:hAnsi="Georgia"/>
                      <w:b/>
                      <w:bCs/>
                      <w:i/>
                      <w:color w:val="000000" w:themeColor="text1"/>
                      <w:sz w:val="18"/>
                      <w:szCs w:val="18"/>
                      <w:lang w:val="en-US"/>
                    </w:rPr>
                    <w:t>17221</w:t>
                  </w:r>
                </w:p>
              </w:tc>
              <w:tc>
                <w:tcPr>
                  <w:tcW w:w="1202" w:type="dxa"/>
                  <w:tcMar>
                    <w:top w:w="0" w:type="dxa"/>
                    <w:left w:w="108" w:type="dxa"/>
                    <w:bottom w:w="0" w:type="dxa"/>
                    <w:right w:w="108" w:type="dxa"/>
                  </w:tcMar>
                  <w:vAlign w:val="center"/>
                  <w:hideMark/>
                </w:tcPr>
                <w:p w:rsidR="00331A6E" w:rsidRPr="00B17B94" w:rsidRDefault="00331A6E" w:rsidP="005B6922">
                  <w:pPr>
                    <w:jc w:val="center"/>
                    <w:rPr>
                      <w:rFonts w:ascii="Georgia" w:hAnsi="Georgia"/>
                      <w:b/>
                      <w:bCs/>
                      <w:i/>
                      <w:color w:val="000000" w:themeColor="text1"/>
                      <w:sz w:val="18"/>
                      <w:szCs w:val="18"/>
                      <w:lang w:val="en-US"/>
                    </w:rPr>
                  </w:pPr>
                  <w:r w:rsidRPr="00B17B94">
                    <w:rPr>
                      <w:rFonts w:ascii="Georgia" w:hAnsi="Georgia"/>
                      <w:b/>
                      <w:bCs/>
                      <w:i/>
                      <w:color w:val="000000" w:themeColor="text1"/>
                      <w:sz w:val="18"/>
                      <w:szCs w:val="18"/>
                      <w:lang w:val="en-US"/>
                    </w:rPr>
                    <w:t>16359</w:t>
                  </w:r>
                </w:p>
              </w:tc>
              <w:tc>
                <w:tcPr>
                  <w:tcW w:w="1134" w:type="dxa"/>
                  <w:tcMar>
                    <w:top w:w="0" w:type="dxa"/>
                    <w:left w:w="108" w:type="dxa"/>
                    <w:bottom w:w="0" w:type="dxa"/>
                    <w:right w:w="108" w:type="dxa"/>
                  </w:tcMar>
                  <w:vAlign w:val="center"/>
                  <w:hideMark/>
                </w:tcPr>
                <w:p w:rsidR="00331A6E" w:rsidRPr="00B17B94" w:rsidRDefault="00331A6E" w:rsidP="005B6922">
                  <w:pPr>
                    <w:jc w:val="center"/>
                    <w:rPr>
                      <w:rFonts w:ascii="Georgia" w:hAnsi="Georgia"/>
                      <w:b/>
                      <w:bCs/>
                      <w:i/>
                      <w:color w:val="000000" w:themeColor="text1"/>
                      <w:sz w:val="18"/>
                      <w:szCs w:val="18"/>
                      <w:lang w:val="en-US"/>
                    </w:rPr>
                  </w:pPr>
                  <w:r w:rsidRPr="00B17B94">
                    <w:rPr>
                      <w:rFonts w:ascii="Georgia" w:hAnsi="Georgia"/>
                      <w:b/>
                      <w:bCs/>
                      <w:i/>
                      <w:color w:val="000000" w:themeColor="text1"/>
                      <w:sz w:val="18"/>
                      <w:szCs w:val="18"/>
                      <w:lang w:val="en-US"/>
                    </w:rPr>
                    <w:t>16829</w:t>
                  </w:r>
                </w:p>
              </w:tc>
              <w:tc>
                <w:tcPr>
                  <w:tcW w:w="1132" w:type="dxa"/>
                  <w:tcMar>
                    <w:top w:w="0" w:type="dxa"/>
                    <w:left w:w="108" w:type="dxa"/>
                    <w:bottom w:w="0" w:type="dxa"/>
                    <w:right w:w="108" w:type="dxa"/>
                  </w:tcMar>
                  <w:vAlign w:val="center"/>
                  <w:hideMark/>
                </w:tcPr>
                <w:p w:rsidR="00331A6E" w:rsidRPr="00B17B94" w:rsidRDefault="00331A6E" w:rsidP="005B6922">
                  <w:pPr>
                    <w:jc w:val="center"/>
                    <w:rPr>
                      <w:rFonts w:ascii="Georgia" w:hAnsi="Georgia"/>
                      <w:b/>
                      <w:i/>
                      <w:color w:val="000000" w:themeColor="text1"/>
                      <w:sz w:val="18"/>
                      <w:szCs w:val="18"/>
                      <w:lang w:val="en-US"/>
                    </w:rPr>
                  </w:pPr>
                  <w:r w:rsidRPr="00B17B94">
                    <w:rPr>
                      <w:rFonts w:ascii="Georgia" w:hAnsi="Georgia"/>
                      <w:b/>
                      <w:bCs/>
                      <w:i/>
                      <w:color w:val="000000" w:themeColor="text1"/>
                      <w:sz w:val="18"/>
                      <w:szCs w:val="18"/>
                    </w:rPr>
                    <w:t> </w:t>
                  </w:r>
                  <w:r w:rsidRPr="00B17B94">
                    <w:rPr>
                      <w:rFonts w:ascii="Georgia" w:hAnsi="Georgia"/>
                      <w:b/>
                      <w:bCs/>
                      <w:i/>
                      <w:color w:val="000000" w:themeColor="text1"/>
                      <w:sz w:val="18"/>
                      <w:szCs w:val="18"/>
                      <w:lang w:val="en-US"/>
                    </w:rPr>
                    <w:t>16684</w:t>
                  </w:r>
                </w:p>
              </w:tc>
              <w:tc>
                <w:tcPr>
                  <w:tcW w:w="1156" w:type="dxa"/>
                  <w:tcMar>
                    <w:top w:w="0" w:type="dxa"/>
                    <w:left w:w="108" w:type="dxa"/>
                    <w:bottom w:w="0" w:type="dxa"/>
                    <w:right w:w="108" w:type="dxa"/>
                  </w:tcMar>
                  <w:vAlign w:val="center"/>
                  <w:hideMark/>
                </w:tcPr>
                <w:p w:rsidR="00331A6E" w:rsidRPr="00FC5CE1" w:rsidRDefault="00331A6E" w:rsidP="005B6922">
                  <w:pPr>
                    <w:keepNext/>
                    <w:spacing w:before="240" w:after="240"/>
                    <w:jc w:val="center"/>
                    <w:outlineLvl w:val="0"/>
                    <w:rPr>
                      <w:rFonts w:ascii="Georgia" w:hAnsi="Georgia"/>
                      <w:b/>
                      <w:i/>
                      <w:sz w:val="18"/>
                      <w:szCs w:val="18"/>
                      <w:lang w:val="en-US"/>
                    </w:rPr>
                  </w:pPr>
                  <w:r w:rsidRPr="00FC5CE1">
                    <w:rPr>
                      <w:rFonts w:ascii="Georgia" w:hAnsi="Georgia"/>
                      <w:b/>
                      <w:bCs/>
                      <w:i/>
                      <w:sz w:val="18"/>
                      <w:szCs w:val="18"/>
                    </w:rPr>
                    <w:t> </w:t>
                  </w:r>
                  <w:r w:rsidRPr="00FC5CE1">
                    <w:rPr>
                      <w:rFonts w:ascii="Georgia" w:hAnsi="Georgia"/>
                      <w:b/>
                      <w:bCs/>
                      <w:i/>
                      <w:sz w:val="18"/>
                      <w:szCs w:val="18"/>
                      <w:lang w:val="en-US"/>
                    </w:rPr>
                    <w:t>17822</w:t>
                  </w:r>
                </w:p>
              </w:tc>
            </w:tr>
            <w:tr w:rsidR="00331A6E" w:rsidRPr="00820E8C" w:rsidTr="005B0288">
              <w:trPr>
                <w:trHeight w:val="1259"/>
                <w:jc w:val="center"/>
              </w:trPr>
              <w:tc>
                <w:tcPr>
                  <w:tcW w:w="1584" w:type="dxa"/>
                  <w:shd w:val="clear" w:color="auto" w:fill="DAEEF3" w:themeFill="accent5" w:themeFillTint="33"/>
                  <w:tcMar>
                    <w:top w:w="0" w:type="dxa"/>
                    <w:left w:w="108" w:type="dxa"/>
                    <w:bottom w:w="0" w:type="dxa"/>
                    <w:right w:w="108" w:type="dxa"/>
                  </w:tcMar>
                  <w:vAlign w:val="center"/>
                  <w:hideMark/>
                </w:tcPr>
                <w:p w:rsidR="00331A6E" w:rsidRPr="00B17B94" w:rsidRDefault="00331A6E" w:rsidP="00B17B94">
                  <w:pPr>
                    <w:tabs>
                      <w:tab w:val="left" w:pos="716"/>
                    </w:tabs>
                    <w:ind w:left="-113"/>
                    <w:jc w:val="center"/>
                    <w:rPr>
                      <w:rFonts w:ascii="Georgia" w:hAnsi="Georgia"/>
                      <w:sz w:val="18"/>
                      <w:szCs w:val="18"/>
                    </w:rPr>
                  </w:pPr>
                  <w:r w:rsidRPr="00B17B94">
                    <w:rPr>
                      <w:rFonts w:ascii="Georgia" w:hAnsi="Georgia"/>
                      <w:b/>
                      <w:bCs/>
                      <w:sz w:val="18"/>
                      <w:szCs w:val="18"/>
                    </w:rPr>
                    <w:t>Ελκυστικότητα</w:t>
                  </w:r>
                </w:p>
              </w:tc>
              <w:tc>
                <w:tcPr>
                  <w:tcW w:w="1156" w:type="dxa"/>
                  <w:vAlign w:val="center"/>
                </w:tcPr>
                <w:p w:rsidR="00331A6E" w:rsidRPr="00B17B94" w:rsidRDefault="0062170F" w:rsidP="005B0288">
                  <w:pPr>
                    <w:jc w:val="center"/>
                    <w:rPr>
                      <w:rFonts w:ascii="Georgia" w:hAnsi="Georgia"/>
                      <w:b/>
                      <w:bCs/>
                      <w:i/>
                      <w:color w:val="000000" w:themeColor="text1"/>
                      <w:sz w:val="18"/>
                      <w:szCs w:val="18"/>
                    </w:rPr>
                  </w:pPr>
                  <w:r>
                    <w:rPr>
                      <w:rFonts w:ascii="Georgia" w:hAnsi="Georgia"/>
                      <w:b/>
                      <w:bCs/>
                      <w:i/>
                      <w:color w:val="000000" w:themeColor="text1"/>
                      <w:sz w:val="18"/>
                      <w:szCs w:val="18"/>
                    </w:rPr>
                    <w:t xml:space="preserve">το </w:t>
                  </w:r>
                  <w:r w:rsidRPr="0062170F">
                    <w:rPr>
                      <w:rFonts w:ascii="Georgia" w:hAnsi="Georgia"/>
                      <w:b/>
                      <w:bCs/>
                      <w:i/>
                      <w:color w:val="000000" w:themeColor="text1"/>
                      <w:sz w:val="18"/>
                      <w:szCs w:val="18"/>
                    </w:rPr>
                    <w:t>ΥΠ.Π.Ε.Θ.</w:t>
                  </w:r>
                  <w:r>
                    <w:rPr>
                      <w:rFonts w:ascii="Georgia" w:hAnsi="Georgia"/>
                      <w:b/>
                      <w:bCs/>
                      <w:i/>
                      <w:color w:val="000000" w:themeColor="text1"/>
                      <w:sz w:val="18"/>
                      <w:szCs w:val="18"/>
                    </w:rPr>
                    <w:t xml:space="preserve"> δεν έδωσε σχετικά στοιχεία</w:t>
                  </w:r>
                </w:p>
              </w:tc>
              <w:tc>
                <w:tcPr>
                  <w:tcW w:w="1156" w:type="dxa"/>
                  <w:vAlign w:val="center"/>
                </w:tcPr>
                <w:p w:rsidR="005B0288" w:rsidRDefault="005B0288" w:rsidP="005B0288">
                  <w:pPr>
                    <w:jc w:val="center"/>
                    <w:rPr>
                      <w:rFonts w:ascii="Georgia" w:hAnsi="Georgia"/>
                      <w:b/>
                      <w:bCs/>
                      <w:i/>
                      <w:color w:val="000000" w:themeColor="text1"/>
                      <w:sz w:val="18"/>
                      <w:szCs w:val="18"/>
                    </w:rPr>
                  </w:pPr>
                  <w:r>
                    <w:rPr>
                      <w:rFonts w:ascii="Georgia" w:hAnsi="Georgia"/>
                      <w:b/>
                      <w:bCs/>
                      <w:i/>
                      <w:color w:val="000000" w:themeColor="text1"/>
                      <w:sz w:val="18"/>
                      <w:szCs w:val="18"/>
                    </w:rPr>
                    <w:t>652</w:t>
                  </w:r>
                </w:p>
                <w:p w:rsidR="005B0288" w:rsidRDefault="005B0288" w:rsidP="005B0288">
                  <w:pPr>
                    <w:jc w:val="center"/>
                    <w:rPr>
                      <w:rFonts w:ascii="Georgia" w:hAnsi="Georgia"/>
                      <w:bCs/>
                      <w:i/>
                      <w:color w:val="000000" w:themeColor="text1"/>
                      <w:sz w:val="18"/>
                      <w:szCs w:val="18"/>
                    </w:rPr>
                  </w:pPr>
                  <w:r w:rsidRPr="00331A6E">
                    <w:rPr>
                      <w:rFonts w:ascii="Georgia" w:hAnsi="Georgia"/>
                      <w:bCs/>
                      <w:i/>
                      <w:color w:val="000000" w:themeColor="text1"/>
                      <w:sz w:val="18"/>
                      <w:szCs w:val="18"/>
                    </w:rPr>
                    <w:t>δήλωσαν1</w:t>
                  </w:r>
                  <w:r w:rsidRPr="00331A6E">
                    <w:rPr>
                      <w:rFonts w:ascii="Georgia" w:hAnsi="Georgia"/>
                      <w:bCs/>
                      <w:i/>
                      <w:color w:val="000000" w:themeColor="text1"/>
                      <w:sz w:val="18"/>
                      <w:szCs w:val="18"/>
                      <w:vertAlign w:val="superscript"/>
                    </w:rPr>
                    <w:t xml:space="preserve">η </w:t>
                  </w:r>
                  <w:r w:rsidRPr="00331A6E">
                    <w:rPr>
                      <w:rFonts w:ascii="Georgia" w:hAnsi="Georgia"/>
                      <w:bCs/>
                      <w:i/>
                      <w:color w:val="000000" w:themeColor="text1"/>
                      <w:sz w:val="18"/>
                      <w:szCs w:val="18"/>
                    </w:rPr>
                    <w:t xml:space="preserve">προτίμηση </w:t>
                  </w:r>
                  <w:r>
                    <w:rPr>
                      <w:rFonts w:ascii="Georgia" w:hAnsi="Georgia"/>
                      <w:bCs/>
                      <w:i/>
                      <w:color w:val="000000" w:themeColor="text1"/>
                      <w:sz w:val="18"/>
                      <w:szCs w:val="18"/>
                    </w:rPr>
                    <w:t>στους</w:t>
                  </w:r>
                </w:p>
                <w:p w:rsidR="00331A6E" w:rsidRPr="00B17B94" w:rsidRDefault="005B0288" w:rsidP="005B0288">
                  <w:pPr>
                    <w:jc w:val="center"/>
                    <w:rPr>
                      <w:rFonts w:ascii="Georgia" w:hAnsi="Georgia"/>
                      <w:b/>
                      <w:bCs/>
                      <w:i/>
                      <w:color w:val="000000" w:themeColor="text1"/>
                      <w:sz w:val="18"/>
                      <w:szCs w:val="18"/>
                    </w:rPr>
                  </w:pPr>
                  <w:r>
                    <w:rPr>
                      <w:rFonts w:ascii="Georgia" w:hAnsi="Georgia"/>
                      <w:b/>
                      <w:bCs/>
                      <w:i/>
                      <w:color w:val="000000" w:themeColor="text1"/>
                      <w:sz w:val="18"/>
                      <w:szCs w:val="18"/>
                    </w:rPr>
                    <w:t>6418</w:t>
                  </w:r>
                </w:p>
              </w:tc>
              <w:tc>
                <w:tcPr>
                  <w:tcW w:w="1202" w:type="dxa"/>
                  <w:tcMar>
                    <w:top w:w="0" w:type="dxa"/>
                    <w:left w:w="108" w:type="dxa"/>
                    <w:bottom w:w="0" w:type="dxa"/>
                    <w:right w:w="108" w:type="dxa"/>
                  </w:tcMar>
                  <w:vAlign w:val="center"/>
                  <w:hideMark/>
                </w:tcPr>
                <w:p w:rsidR="00331A6E" w:rsidRDefault="00331A6E" w:rsidP="00331A6E">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724</w:t>
                  </w:r>
                </w:p>
                <w:p w:rsidR="00331A6E" w:rsidRDefault="00331A6E" w:rsidP="00331A6E">
                  <w:pPr>
                    <w:jc w:val="center"/>
                    <w:rPr>
                      <w:rFonts w:ascii="Georgia" w:hAnsi="Georgia"/>
                      <w:b/>
                      <w:bCs/>
                      <w:i/>
                      <w:color w:val="000000" w:themeColor="text1"/>
                      <w:sz w:val="18"/>
                      <w:szCs w:val="18"/>
                    </w:rPr>
                  </w:pPr>
                  <w:r w:rsidRPr="00331A6E">
                    <w:rPr>
                      <w:rFonts w:ascii="Georgia" w:hAnsi="Georgia"/>
                      <w:bCs/>
                      <w:i/>
                      <w:color w:val="000000" w:themeColor="text1"/>
                      <w:sz w:val="18"/>
                      <w:szCs w:val="18"/>
                    </w:rPr>
                    <w:t>δήλωσαν1</w:t>
                  </w:r>
                  <w:r w:rsidRPr="00331A6E">
                    <w:rPr>
                      <w:rFonts w:ascii="Georgia" w:hAnsi="Georgia"/>
                      <w:bCs/>
                      <w:i/>
                      <w:color w:val="000000" w:themeColor="text1"/>
                      <w:sz w:val="18"/>
                      <w:szCs w:val="18"/>
                      <w:vertAlign w:val="superscript"/>
                    </w:rPr>
                    <w:t xml:space="preserve">η </w:t>
                  </w:r>
                  <w:r w:rsidRPr="00331A6E">
                    <w:rPr>
                      <w:rFonts w:ascii="Georgia" w:hAnsi="Georgia"/>
                      <w:bCs/>
                      <w:i/>
                      <w:color w:val="000000" w:themeColor="text1"/>
                      <w:sz w:val="18"/>
                      <w:szCs w:val="18"/>
                    </w:rPr>
                    <w:t>προτίμηση στους</w:t>
                  </w:r>
                </w:p>
                <w:p w:rsidR="00331A6E" w:rsidRPr="00B17B94" w:rsidRDefault="00331A6E" w:rsidP="00331A6E">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10205</w:t>
                  </w:r>
                </w:p>
              </w:tc>
              <w:tc>
                <w:tcPr>
                  <w:tcW w:w="1134" w:type="dxa"/>
                  <w:tcMar>
                    <w:top w:w="0" w:type="dxa"/>
                    <w:left w:w="108" w:type="dxa"/>
                    <w:bottom w:w="0" w:type="dxa"/>
                    <w:right w:w="108" w:type="dxa"/>
                  </w:tcMar>
                  <w:vAlign w:val="center"/>
                  <w:hideMark/>
                </w:tcPr>
                <w:p w:rsidR="00331A6E" w:rsidRDefault="00331A6E" w:rsidP="00331A6E">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624</w:t>
                  </w:r>
                </w:p>
                <w:p w:rsidR="00331A6E" w:rsidRPr="00B17B94" w:rsidRDefault="00331A6E" w:rsidP="00331A6E">
                  <w:pPr>
                    <w:jc w:val="center"/>
                    <w:rPr>
                      <w:rFonts w:ascii="Georgia" w:hAnsi="Georgia"/>
                      <w:b/>
                      <w:i/>
                      <w:color w:val="000000" w:themeColor="text1"/>
                      <w:sz w:val="18"/>
                      <w:szCs w:val="18"/>
                    </w:rPr>
                  </w:pPr>
                  <w:r w:rsidRPr="00331A6E">
                    <w:rPr>
                      <w:rFonts w:ascii="Georgia" w:hAnsi="Georgia"/>
                      <w:bCs/>
                      <w:i/>
                      <w:color w:val="000000" w:themeColor="text1"/>
                      <w:sz w:val="18"/>
                      <w:szCs w:val="18"/>
                    </w:rPr>
                    <w:t>δήλωσαν 1</w:t>
                  </w:r>
                  <w:r w:rsidRPr="00331A6E">
                    <w:rPr>
                      <w:rFonts w:ascii="Georgia" w:hAnsi="Georgia"/>
                      <w:bCs/>
                      <w:i/>
                      <w:color w:val="000000" w:themeColor="text1"/>
                      <w:sz w:val="18"/>
                      <w:szCs w:val="18"/>
                      <w:vertAlign w:val="superscript"/>
                    </w:rPr>
                    <w:t>η</w:t>
                  </w:r>
                  <w:r w:rsidRPr="00331A6E">
                    <w:rPr>
                      <w:rFonts w:ascii="Georgia" w:hAnsi="Georgia"/>
                      <w:bCs/>
                      <w:i/>
                      <w:color w:val="000000" w:themeColor="text1"/>
                      <w:sz w:val="18"/>
                      <w:szCs w:val="18"/>
                    </w:rPr>
                    <w:t xml:space="preserve"> προτίμηση στους</w:t>
                  </w:r>
                  <w:r w:rsidRPr="00B17B94">
                    <w:rPr>
                      <w:rFonts w:ascii="Georgia" w:hAnsi="Georgia"/>
                      <w:b/>
                      <w:bCs/>
                      <w:i/>
                      <w:color w:val="000000" w:themeColor="text1"/>
                      <w:sz w:val="18"/>
                      <w:szCs w:val="18"/>
                    </w:rPr>
                    <w:t xml:space="preserve">  10684</w:t>
                  </w:r>
                </w:p>
              </w:tc>
              <w:tc>
                <w:tcPr>
                  <w:tcW w:w="1132" w:type="dxa"/>
                  <w:tcMar>
                    <w:top w:w="0" w:type="dxa"/>
                    <w:left w:w="108" w:type="dxa"/>
                    <w:bottom w:w="0" w:type="dxa"/>
                    <w:right w:w="108" w:type="dxa"/>
                  </w:tcMar>
                  <w:vAlign w:val="center"/>
                  <w:hideMark/>
                </w:tcPr>
                <w:p w:rsidR="00331A6E" w:rsidRDefault="00331A6E" w:rsidP="00331A6E">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443</w:t>
                  </w:r>
                </w:p>
                <w:p w:rsidR="00331A6E" w:rsidRPr="00B17B94" w:rsidRDefault="00331A6E" w:rsidP="00331A6E">
                  <w:pPr>
                    <w:jc w:val="center"/>
                    <w:rPr>
                      <w:rFonts w:ascii="Georgia" w:hAnsi="Georgia"/>
                      <w:b/>
                      <w:i/>
                      <w:color w:val="000000" w:themeColor="text1"/>
                      <w:sz w:val="18"/>
                      <w:szCs w:val="18"/>
                    </w:rPr>
                  </w:pPr>
                  <w:r w:rsidRPr="00331A6E">
                    <w:rPr>
                      <w:rFonts w:ascii="Georgia" w:hAnsi="Georgia"/>
                      <w:bCs/>
                      <w:i/>
                      <w:color w:val="000000" w:themeColor="text1"/>
                      <w:sz w:val="18"/>
                      <w:szCs w:val="18"/>
                    </w:rPr>
                    <w:t>δήλωσαν 1</w:t>
                  </w:r>
                  <w:r w:rsidRPr="00331A6E">
                    <w:rPr>
                      <w:rFonts w:ascii="Georgia" w:hAnsi="Georgia"/>
                      <w:bCs/>
                      <w:i/>
                      <w:color w:val="000000" w:themeColor="text1"/>
                      <w:sz w:val="18"/>
                      <w:szCs w:val="18"/>
                      <w:vertAlign w:val="superscript"/>
                    </w:rPr>
                    <w:t>η</w:t>
                  </w:r>
                  <w:r w:rsidRPr="00331A6E">
                    <w:rPr>
                      <w:rFonts w:ascii="Georgia" w:hAnsi="Georgia"/>
                      <w:bCs/>
                      <w:i/>
                      <w:color w:val="000000" w:themeColor="text1"/>
                      <w:sz w:val="18"/>
                      <w:szCs w:val="18"/>
                    </w:rPr>
                    <w:t xml:space="preserve"> προτίμηση στους</w:t>
                  </w:r>
                  <w:r w:rsidRPr="00B17B94">
                    <w:rPr>
                      <w:rFonts w:ascii="Georgia" w:hAnsi="Georgia"/>
                      <w:b/>
                      <w:bCs/>
                      <w:i/>
                      <w:color w:val="000000" w:themeColor="text1"/>
                      <w:sz w:val="18"/>
                      <w:szCs w:val="18"/>
                    </w:rPr>
                    <w:t xml:space="preserve"> 6484</w:t>
                  </w:r>
                </w:p>
              </w:tc>
              <w:tc>
                <w:tcPr>
                  <w:tcW w:w="1156" w:type="dxa"/>
                  <w:tcMar>
                    <w:top w:w="0" w:type="dxa"/>
                    <w:left w:w="108" w:type="dxa"/>
                    <w:bottom w:w="0" w:type="dxa"/>
                    <w:right w:w="108" w:type="dxa"/>
                  </w:tcMar>
                  <w:vAlign w:val="center"/>
                  <w:hideMark/>
                </w:tcPr>
                <w:p w:rsidR="00331A6E" w:rsidRPr="00B17B94" w:rsidRDefault="00331A6E" w:rsidP="005B6922">
                  <w:pPr>
                    <w:jc w:val="center"/>
                    <w:rPr>
                      <w:rFonts w:ascii="Georgia" w:hAnsi="Georgia"/>
                      <w:b/>
                      <w:i/>
                      <w:color w:val="000000" w:themeColor="text1"/>
                      <w:sz w:val="18"/>
                      <w:szCs w:val="18"/>
                    </w:rPr>
                  </w:pPr>
                  <w:r w:rsidRPr="00B17B94">
                    <w:rPr>
                      <w:rFonts w:ascii="Georgia" w:hAnsi="Georgia"/>
                      <w:b/>
                      <w:bCs/>
                      <w:i/>
                      <w:color w:val="000000" w:themeColor="text1"/>
                      <w:sz w:val="18"/>
                      <w:szCs w:val="18"/>
                    </w:rPr>
                    <w:t> </w:t>
                  </w:r>
                  <w:r w:rsidRPr="00B17B94">
                    <w:rPr>
                      <w:rFonts w:ascii="Georgia" w:hAnsi="Georgia"/>
                      <w:b/>
                      <w:bCs/>
                      <w:i/>
                      <w:color w:val="000000" w:themeColor="text1"/>
                      <w:sz w:val="18"/>
                      <w:szCs w:val="18"/>
                      <w:lang w:val="en-US"/>
                    </w:rPr>
                    <w:t>N</w:t>
                  </w:r>
                  <w:r w:rsidRPr="00B17B94">
                    <w:rPr>
                      <w:rFonts w:ascii="Georgia" w:hAnsi="Georgia"/>
                      <w:b/>
                      <w:bCs/>
                      <w:i/>
                      <w:color w:val="000000" w:themeColor="text1"/>
                      <w:sz w:val="18"/>
                      <w:szCs w:val="18"/>
                    </w:rPr>
                    <w:t>/</w:t>
                  </w:r>
                  <w:r w:rsidRPr="00B17B94">
                    <w:rPr>
                      <w:rFonts w:ascii="Georgia" w:hAnsi="Georgia"/>
                      <w:b/>
                      <w:bCs/>
                      <w:i/>
                      <w:color w:val="000000" w:themeColor="text1"/>
                      <w:sz w:val="18"/>
                      <w:szCs w:val="18"/>
                      <w:lang w:val="en-US"/>
                    </w:rPr>
                    <w:t>A</w:t>
                  </w:r>
                </w:p>
              </w:tc>
            </w:tr>
            <w:tr w:rsidR="005B0288" w:rsidRPr="00820E8C" w:rsidTr="005B0288">
              <w:trPr>
                <w:trHeight w:val="1259"/>
                <w:jc w:val="center"/>
              </w:trPr>
              <w:tc>
                <w:tcPr>
                  <w:tcW w:w="1584" w:type="dxa"/>
                  <w:shd w:val="clear" w:color="auto" w:fill="DAEEF3" w:themeFill="accent5" w:themeFillTint="33"/>
                  <w:tcMar>
                    <w:top w:w="0" w:type="dxa"/>
                    <w:left w:w="108" w:type="dxa"/>
                    <w:bottom w:w="0" w:type="dxa"/>
                    <w:right w:w="108" w:type="dxa"/>
                  </w:tcMar>
                  <w:vAlign w:val="center"/>
                  <w:hideMark/>
                </w:tcPr>
                <w:p w:rsidR="00331A6E" w:rsidRPr="00B17B94" w:rsidRDefault="00331A6E" w:rsidP="00B17B94">
                  <w:pPr>
                    <w:tabs>
                      <w:tab w:val="left" w:pos="716"/>
                    </w:tabs>
                    <w:ind w:left="-113"/>
                    <w:jc w:val="center"/>
                    <w:rPr>
                      <w:rFonts w:ascii="Georgia" w:hAnsi="Georgia"/>
                      <w:sz w:val="18"/>
                      <w:szCs w:val="18"/>
                    </w:rPr>
                  </w:pPr>
                  <w:r w:rsidRPr="00B17B94">
                    <w:rPr>
                      <w:rFonts w:ascii="Georgia" w:hAnsi="Georgia"/>
                      <w:b/>
                      <w:bCs/>
                      <w:sz w:val="18"/>
                      <w:szCs w:val="18"/>
                    </w:rPr>
                    <w:t>Προτίμηση επιτυχόντων με πανελλαδικές</w:t>
                  </w:r>
                </w:p>
              </w:tc>
              <w:tc>
                <w:tcPr>
                  <w:tcW w:w="1156" w:type="dxa"/>
                  <w:vAlign w:val="center"/>
                </w:tcPr>
                <w:p w:rsidR="00331A6E" w:rsidRPr="0062170F" w:rsidRDefault="0062170F" w:rsidP="00E37535">
                  <w:pPr>
                    <w:jc w:val="center"/>
                    <w:rPr>
                      <w:rFonts w:ascii="Georgia" w:hAnsi="Georgia"/>
                      <w:b/>
                      <w:bCs/>
                      <w:i/>
                      <w:color w:val="000000" w:themeColor="text1"/>
                      <w:sz w:val="18"/>
                      <w:szCs w:val="18"/>
                    </w:rPr>
                  </w:pPr>
                  <w:r>
                    <w:rPr>
                      <w:rFonts w:ascii="Georgia" w:hAnsi="Georgia"/>
                      <w:b/>
                      <w:bCs/>
                      <w:i/>
                      <w:color w:val="000000" w:themeColor="text1"/>
                      <w:sz w:val="18"/>
                      <w:szCs w:val="18"/>
                    </w:rPr>
                    <w:t xml:space="preserve">το </w:t>
                  </w:r>
                  <w:r w:rsidRPr="0062170F">
                    <w:rPr>
                      <w:rFonts w:ascii="Georgia" w:hAnsi="Georgia"/>
                      <w:b/>
                      <w:bCs/>
                      <w:i/>
                      <w:color w:val="000000" w:themeColor="text1"/>
                      <w:sz w:val="18"/>
                      <w:szCs w:val="18"/>
                    </w:rPr>
                    <w:t>ΥΠ.Π.Ε.Θ.</w:t>
                  </w:r>
                  <w:r>
                    <w:rPr>
                      <w:rFonts w:ascii="Georgia" w:hAnsi="Georgia"/>
                      <w:b/>
                      <w:bCs/>
                      <w:i/>
                      <w:color w:val="000000" w:themeColor="text1"/>
                      <w:sz w:val="18"/>
                      <w:szCs w:val="18"/>
                    </w:rPr>
                    <w:t xml:space="preserve"> δεν έδωσε σχετικά στοιχεία</w:t>
                  </w:r>
                </w:p>
              </w:tc>
              <w:tc>
                <w:tcPr>
                  <w:tcW w:w="1156" w:type="dxa"/>
                  <w:vAlign w:val="center"/>
                </w:tcPr>
                <w:p w:rsidR="00331A6E" w:rsidRPr="00B17B94" w:rsidRDefault="00331A6E" w:rsidP="005B6922">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 xml:space="preserve">206 </w:t>
                  </w:r>
                  <w:r w:rsidRPr="005B0288">
                    <w:rPr>
                      <w:rFonts w:ascii="Georgia" w:hAnsi="Georgia"/>
                      <w:bCs/>
                      <w:i/>
                      <w:color w:val="000000" w:themeColor="text1"/>
                      <w:sz w:val="18"/>
                      <w:szCs w:val="18"/>
                    </w:rPr>
                    <w:t>επιτυχόντες</w:t>
                  </w:r>
                </w:p>
                <w:p w:rsidR="00331A6E" w:rsidRPr="00B17B94" w:rsidRDefault="00331A6E" w:rsidP="005B6922">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1</w:t>
                  </w:r>
                  <w:r w:rsidRPr="00B17B94">
                    <w:rPr>
                      <w:rFonts w:ascii="Georgia" w:hAnsi="Georgia"/>
                      <w:b/>
                      <w:bCs/>
                      <w:i/>
                      <w:color w:val="000000" w:themeColor="text1"/>
                      <w:sz w:val="18"/>
                      <w:szCs w:val="18"/>
                      <w:vertAlign w:val="superscript"/>
                    </w:rPr>
                    <w:t>η</w:t>
                  </w:r>
                  <w:r w:rsidRPr="00B17B94">
                    <w:rPr>
                      <w:rFonts w:ascii="Georgia" w:hAnsi="Georgia"/>
                      <w:b/>
                      <w:bCs/>
                      <w:i/>
                      <w:color w:val="000000" w:themeColor="text1"/>
                      <w:sz w:val="18"/>
                      <w:szCs w:val="18"/>
                    </w:rPr>
                    <w:t xml:space="preserve"> 61</w:t>
                  </w:r>
                </w:p>
                <w:p w:rsidR="00331A6E" w:rsidRPr="00B17B94" w:rsidRDefault="00331A6E" w:rsidP="005B6922">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2</w:t>
                  </w:r>
                  <w:r w:rsidRPr="00B17B94">
                    <w:rPr>
                      <w:rFonts w:ascii="Georgia" w:hAnsi="Georgia"/>
                      <w:b/>
                      <w:bCs/>
                      <w:i/>
                      <w:color w:val="000000" w:themeColor="text1"/>
                      <w:sz w:val="18"/>
                      <w:szCs w:val="18"/>
                      <w:vertAlign w:val="superscript"/>
                    </w:rPr>
                    <w:t>η</w:t>
                  </w:r>
                  <w:r w:rsidRPr="00B17B94">
                    <w:rPr>
                      <w:rFonts w:ascii="Georgia" w:hAnsi="Georgia"/>
                      <w:b/>
                      <w:bCs/>
                      <w:i/>
                      <w:color w:val="000000" w:themeColor="text1"/>
                      <w:sz w:val="18"/>
                      <w:szCs w:val="18"/>
                    </w:rPr>
                    <w:t xml:space="preserve"> 67</w:t>
                  </w:r>
                </w:p>
                <w:p w:rsidR="00331A6E" w:rsidRPr="00B17B94" w:rsidRDefault="00331A6E" w:rsidP="005B6922">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3</w:t>
                  </w:r>
                  <w:r w:rsidRPr="00B17B94">
                    <w:rPr>
                      <w:rFonts w:ascii="Georgia" w:hAnsi="Georgia"/>
                      <w:b/>
                      <w:bCs/>
                      <w:i/>
                      <w:color w:val="000000" w:themeColor="text1"/>
                      <w:sz w:val="18"/>
                      <w:szCs w:val="18"/>
                      <w:vertAlign w:val="superscript"/>
                    </w:rPr>
                    <w:t>η</w:t>
                  </w:r>
                  <w:r w:rsidRPr="00B17B94">
                    <w:rPr>
                      <w:rFonts w:ascii="Georgia" w:hAnsi="Georgia"/>
                      <w:b/>
                      <w:bCs/>
                      <w:i/>
                      <w:color w:val="000000" w:themeColor="text1"/>
                      <w:sz w:val="18"/>
                      <w:szCs w:val="18"/>
                    </w:rPr>
                    <w:t xml:space="preserve"> 33 </w:t>
                  </w:r>
                </w:p>
                <w:p w:rsidR="00331A6E" w:rsidRPr="00B17B94" w:rsidRDefault="00331A6E" w:rsidP="005B6922">
                  <w:pPr>
                    <w:jc w:val="center"/>
                    <w:rPr>
                      <w:rFonts w:ascii="Georgia" w:hAnsi="Georgia"/>
                      <w:b/>
                      <w:bCs/>
                      <w:i/>
                      <w:color w:val="000000" w:themeColor="text1"/>
                      <w:sz w:val="18"/>
                      <w:szCs w:val="18"/>
                    </w:rPr>
                  </w:pPr>
                </w:p>
              </w:tc>
              <w:tc>
                <w:tcPr>
                  <w:tcW w:w="1202" w:type="dxa"/>
                  <w:tcMar>
                    <w:top w:w="0" w:type="dxa"/>
                    <w:left w:w="108" w:type="dxa"/>
                    <w:bottom w:w="0" w:type="dxa"/>
                    <w:right w:w="108" w:type="dxa"/>
                  </w:tcMar>
                  <w:vAlign w:val="center"/>
                  <w:hideMark/>
                </w:tcPr>
                <w:p w:rsidR="00331A6E" w:rsidRPr="00B17B94" w:rsidRDefault="00331A6E" w:rsidP="005B6922">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 xml:space="preserve">207 </w:t>
                  </w:r>
                  <w:r w:rsidR="005B0288" w:rsidRPr="005B0288">
                    <w:rPr>
                      <w:rFonts w:ascii="Georgia" w:hAnsi="Georgia"/>
                      <w:bCs/>
                      <w:i/>
                      <w:color w:val="000000" w:themeColor="text1"/>
                      <w:sz w:val="18"/>
                      <w:szCs w:val="18"/>
                    </w:rPr>
                    <w:t>επιτυχόντες</w:t>
                  </w:r>
                </w:p>
                <w:p w:rsidR="00331A6E" w:rsidRPr="00B17B94" w:rsidRDefault="00331A6E" w:rsidP="005B6922">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1</w:t>
                  </w:r>
                  <w:r w:rsidRPr="00B17B94">
                    <w:rPr>
                      <w:rFonts w:ascii="Georgia" w:hAnsi="Georgia"/>
                      <w:b/>
                      <w:bCs/>
                      <w:i/>
                      <w:color w:val="000000" w:themeColor="text1"/>
                      <w:sz w:val="18"/>
                      <w:szCs w:val="18"/>
                      <w:vertAlign w:val="superscript"/>
                    </w:rPr>
                    <w:t>η</w:t>
                  </w:r>
                  <w:r w:rsidRPr="00B17B94">
                    <w:rPr>
                      <w:rFonts w:ascii="Georgia" w:hAnsi="Georgia"/>
                      <w:b/>
                      <w:bCs/>
                      <w:i/>
                      <w:color w:val="000000" w:themeColor="text1"/>
                      <w:sz w:val="18"/>
                      <w:szCs w:val="18"/>
                    </w:rPr>
                    <w:t xml:space="preserve"> 70</w:t>
                  </w:r>
                </w:p>
                <w:p w:rsidR="00331A6E" w:rsidRPr="00B17B94" w:rsidRDefault="00331A6E" w:rsidP="005B6922">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2</w:t>
                  </w:r>
                  <w:r w:rsidRPr="00B17B94">
                    <w:rPr>
                      <w:rFonts w:ascii="Georgia" w:hAnsi="Georgia"/>
                      <w:b/>
                      <w:bCs/>
                      <w:i/>
                      <w:color w:val="000000" w:themeColor="text1"/>
                      <w:sz w:val="18"/>
                      <w:szCs w:val="18"/>
                      <w:vertAlign w:val="superscript"/>
                    </w:rPr>
                    <w:t>η</w:t>
                  </w:r>
                  <w:r w:rsidRPr="00B17B94">
                    <w:rPr>
                      <w:rFonts w:ascii="Georgia" w:hAnsi="Georgia"/>
                      <w:b/>
                      <w:bCs/>
                      <w:i/>
                      <w:color w:val="000000" w:themeColor="text1"/>
                      <w:sz w:val="18"/>
                      <w:szCs w:val="18"/>
                    </w:rPr>
                    <w:t xml:space="preserve"> 71</w:t>
                  </w:r>
                </w:p>
                <w:p w:rsidR="00331A6E" w:rsidRPr="00B17B94" w:rsidRDefault="00331A6E" w:rsidP="005B6922">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3</w:t>
                  </w:r>
                  <w:r w:rsidRPr="00B17B94">
                    <w:rPr>
                      <w:rFonts w:ascii="Georgia" w:hAnsi="Georgia"/>
                      <w:b/>
                      <w:bCs/>
                      <w:i/>
                      <w:color w:val="000000" w:themeColor="text1"/>
                      <w:sz w:val="18"/>
                      <w:szCs w:val="18"/>
                      <w:vertAlign w:val="superscript"/>
                    </w:rPr>
                    <w:t>η</w:t>
                  </w:r>
                  <w:r w:rsidRPr="00B17B94">
                    <w:rPr>
                      <w:rFonts w:ascii="Georgia" w:hAnsi="Georgia"/>
                      <w:b/>
                      <w:bCs/>
                      <w:i/>
                      <w:color w:val="000000" w:themeColor="text1"/>
                      <w:sz w:val="18"/>
                      <w:szCs w:val="18"/>
                    </w:rPr>
                    <w:t xml:space="preserve"> 22 </w:t>
                  </w:r>
                </w:p>
                <w:p w:rsidR="00331A6E" w:rsidRPr="00B17B94" w:rsidRDefault="00331A6E" w:rsidP="005B6922">
                  <w:pPr>
                    <w:jc w:val="center"/>
                    <w:rPr>
                      <w:rFonts w:ascii="Georgia" w:hAnsi="Georgia"/>
                      <w:b/>
                      <w:bCs/>
                      <w:i/>
                      <w:color w:val="000000" w:themeColor="text1"/>
                      <w:sz w:val="18"/>
                      <w:szCs w:val="18"/>
                    </w:rPr>
                  </w:pPr>
                </w:p>
              </w:tc>
              <w:tc>
                <w:tcPr>
                  <w:tcW w:w="1134" w:type="dxa"/>
                  <w:tcMar>
                    <w:top w:w="0" w:type="dxa"/>
                    <w:left w:w="108" w:type="dxa"/>
                    <w:bottom w:w="0" w:type="dxa"/>
                    <w:right w:w="108" w:type="dxa"/>
                  </w:tcMar>
                  <w:vAlign w:val="center"/>
                  <w:hideMark/>
                </w:tcPr>
                <w:p w:rsidR="00331A6E" w:rsidRPr="00B17B94" w:rsidRDefault="00331A6E" w:rsidP="005B6922">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w:t>
                  </w:r>
                </w:p>
              </w:tc>
              <w:tc>
                <w:tcPr>
                  <w:tcW w:w="1132" w:type="dxa"/>
                  <w:tcMar>
                    <w:top w:w="0" w:type="dxa"/>
                    <w:left w:w="108" w:type="dxa"/>
                    <w:bottom w:w="0" w:type="dxa"/>
                    <w:right w:w="108" w:type="dxa"/>
                  </w:tcMar>
                  <w:vAlign w:val="center"/>
                  <w:hideMark/>
                </w:tcPr>
                <w:p w:rsidR="00331A6E" w:rsidRPr="00B17B94" w:rsidRDefault="00331A6E" w:rsidP="005B6922">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w:t>
                  </w:r>
                </w:p>
              </w:tc>
              <w:tc>
                <w:tcPr>
                  <w:tcW w:w="1156" w:type="dxa"/>
                  <w:tcMar>
                    <w:top w:w="0" w:type="dxa"/>
                    <w:left w:w="108" w:type="dxa"/>
                    <w:bottom w:w="0" w:type="dxa"/>
                    <w:right w:w="108" w:type="dxa"/>
                  </w:tcMar>
                  <w:vAlign w:val="center"/>
                  <w:hideMark/>
                </w:tcPr>
                <w:p w:rsidR="00331A6E" w:rsidRPr="00B17B94" w:rsidRDefault="00331A6E" w:rsidP="005B6922">
                  <w:pPr>
                    <w:jc w:val="center"/>
                    <w:rPr>
                      <w:rFonts w:ascii="Georgia" w:hAnsi="Georgia"/>
                      <w:b/>
                      <w:bCs/>
                      <w:i/>
                      <w:color w:val="000000" w:themeColor="text1"/>
                      <w:sz w:val="18"/>
                      <w:szCs w:val="18"/>
                    </w:rPr>
                  </w:pPr>
                  <w:r w:rsidRPr="00B17B94">
                    <w:rPr>
                      <w:rFonts w:ascii="Georgia" w:hAnsi="Georgia"/>
                      <w:b/>
                      <w:bCs/>
                      <w:i/>
                      <w:color w:val="000000" w:themeColor="text1"/>
                      <w:sz w:val="18"/>
                      <w:szCs w:val="18"/>
                    </w:rPr>
                    <w:t>-</w:t>
                  </w:r>
                </w:p>
              </w:tc>
            </w:tr>
            <w:tr w:rsidR="005B0288" w:rsidRPr="00820E8C" w:rsidTr="005B0288">
              <w:trPr>
                <w:trHeight w:val="872"/>
                <w:jc w:val="center"/>
              </w:trPr>
              <w:tc>
                <w:tcPr>
                  <w:tcW w:w="1584" w:type="dxa"/>
                  <w:shd w:val="clear" w:color="auto" w:fill="DAEEF3" w:themeFill="accent5" w:themeFillTint="33"/>
                  <w:tcMar>
                    <w:top w:w="0" w:type="dxa"/>
                    <w:left w:w="108" w:type="dxa"/>
                    <w:bottom w:w="0" w:type="dxa"/>
                    <w:right w:w="108" w:type="dxa"/>
                  </w:tcMar>
                  <w:vAlign w:val="center"/>
                  <w:hideMark/>
                </w:tcPr>
                <w:p w:rsidR="00331A6E" w:rsidRPr="00B17B94" w:rsidRDefault="00331A6E" w:rsidP="00B17B94">
                  <w:pPr>
                    <w:tabs>
                      <w:tab w:val="left" w:pos="716"/>
                    </w:tabs>
                    <w:ind w:left="-113"/>
                    <w:jc w:val="center"/>
                    <w:rPr>
                      <w:rFonts w:ascii="Georgia" w:hAnsi="Georgia"/>
                      <w:sz w:val="18"/>
                      <w:szCs w:val="18"/>
                    </w:rPr>
                  </w:pPr>
                  <w:r w:rsidRPr="00B17B94">
                    <w:rPr>
                      <w:rFonts w:ascii="Georgia" w:hAnsi="Georgia"/>
                      <w:b/>
                      <w:bCs/>
                      <w:sz w:val="18"/>
                      <w:szCs w:val="18"/>
                    </w:rPr>
                    <w:t>Κόστος ανά φοιτητή</w:t>
                  </w:r>
                </w:p>
              </w:tc>
              <w:tc>
                <w:tcPr>
                  <w:tcW w:w="1156" w:type="dxa"/>
                  <w:vAlign w:val="center"/>
                </w:tcPr>
                <w:p w:rsidR="00331A6E" w:rsidRPr="00B17B94" w:rsidRDefault="005B57F6" w:rsidP="00E37535">
                  <w:pPr>
                    <w:jc w:val="center"/>
                    <w:rPr>
                      <w:rFonts w:ascii="Georgia" w:hAnsi="Georgia"/>
                      <w:b/>
                      <w:i/>
                      <w:sz w:val="18"/>
                      <w:szCs w:val="18"/>
                    </w:rPr>
                  </w:pPr>
                  <w:r w:rsidRPr="00B17B94">
                    <w:rPr>
                      <w:rFonts w:ascii="Georgia" w:hAnsi="Georgia"/>
                      <w:b/>
                      <w:bCs/>
                      <w:sz w:val="18"/>
                      <w:szCs w:val="18"/>
                      <w:lang w:val="en-US"/>
                    </w:rPr>
                    <w:t>n</w:t>
                  </w:r>
                  <w:r w:rsidRPr="00B17B94">
                    <w:rPr>
                      <w:rFonts w:ascii="Georgia" w:hAnsi="Georgia"/>
                      <w:b/>
                      <w:bCs/>
                      <w:sz w:val="18"/>
                      <w:szCs w:val="18"/>
                    </w:rPr>
                    <w:t>/</w:t>
                  </w:r>
                  <w:r w:rsidRPr="00B17B94">
                    <w:rPr>
                      <w:rFonts w:ascii="Georgia" w:hAnsi="Georgia"/>
                      <w:b/>
                      <w:bCs/>
                      <w:sz w:val="18"/>
                      <w:szCs w:val="18"/>
                      <w:lang w:val="en-US"/>
                    </w:rPr>
                    <w:t>a</w:t>
                  </w:r>
                  <w:r w:rsidRPr="00B17B94">
                    <w:rPr>
                      <w:rFonts w:ascii="Georgia" w:hAnsi="Georgia"/>
                      <w:b/>
                      <w:bCs/>
                      <w:sz w:val="18"/>
                      <w:szCs w:val="18"/>
                    </w:rPr>
                    <w:t>* </w:t>
                  </w:r>
                </w:p>
              </w:tc>
              <w:tc>
                <w:tcPr>
                  <w:tcW w:w="1156" w:type="dxa"/>
                  <w:vAlign w:val="center"/>
                </w:tcPr>
                <w:p w:rsidR="00331A6E" w:rsidRPr="00B17B94" w:rsidRDefault="00331A6E" w:rsidP="005B6922">
                  <w:pPr>
                    <w:jc w:val="center"/>
                    <w:rPr>
                      <w:rFonts w:ascii="Georgia" w:hAnsi="Georgia"/>
                      <w:b/>
                      <w:i/>
                      <w:sz w:val="18"/>
                      <w:szCs w:val="18"/>
                    </w:rPr>
                  </w:pPr>
                  <w:r w:rsidRPr="00B17B94">
                    <w:rPr>
                      <w:rFonts w:ascii="Georgia" w:hAnsi="Georgia"/>
                      <w:b/>
                      <w:bCs/>
                      <w:sz w:val="18"/>
                      <w:szCs w:val="18"/>
                      <w:lang w:val="en-US"/>
                    </w:rPr>
                    <w:t>n</w:t>
                  </w:r>
                  <w:r w:rsidRPr="00B17B94">
                    <w:rPr>
                      <w:rFonts w:ascii="Georgia" w:hAnsi="Georgia"/>
                      <w:b/>
                      <w:bCs/>
                      <w:sz w:val="18"/>
                      <w:szCs w:val="18"/>
                    </w:rPr>
                    <w:t>/</w:t>
                  </w:r>
                  <w:r w:rsidRPr="00B17B94">
                    <w:rPr>
                      <w:rFonts w:ascii="Georgia" w:hAnsi="Georgia"/>
                      <w:b/>
                      <w:bCs/>
                      <w:sz w:val="18"/>
                      <w:szCs w:val="18"/>
                      <w:lang w:val="en-US"/>
                    </w:rPr>
                    <w:t>a</w:t>
                  </w:r>
                  <w:r w:rsidRPr="00B17B94">
                    <w:rPr>
                      <w:rFonts w:ascii="Georgia" w:hAnsi="Georgia"/>
                      <w:b/>
                      <w:bCs/>
                      <w:sz w:val="18"/>
                      <w:szCs w:val="18"/>
                    </w:rPr>
                    <w:t>* </w:t>
                  </w:r>
                </w:p>
              </w:tc>
              <w:tc>
                <w:tcPr>
                  <w:tcW w:w="1202" w:type="dxa"/>
                  <w:tcMar>
                    <w:top w:w="0" w:type="dxa"/>
                    <w:left w:w="108" w:type="dxa"/>
                    <w:bottom w:w="0" w:type="dxa"/>
                    <w:right w:w="108" w:type="dxa"/>
                  </w:tcMar>
                  <w:vAlign w:val="center"/>
                  <w:hideMark/>
                </w:tcPr>
                <w:p w:rsidR="00331A6E" w:rsidRPr="00B17B94" w:rsidRDefault="00331A6E" w:rsidP="005B6922">
                  <w:pPr>
                    <w:jc w:val="center"/>
                    <w:rPr>
                      <w:rFonts w:ascii="Georgia" w:hAnsi="Georgia"/>
                      <w:b/>
                      <w:bCs/>
                      <w:sz w:val="18"/>
                      <w:szCs w:val="18"/>
                      <w:lang w:val="en-US"/>
                    </w:rPr>
                  </w:pPr>
                  <w:r w:rsidRPr="00B17B94">
                    <w:rPr>
                      <w:rFonts w:ascii="Georgia" w:hAnsi="Georgia"/>
                      <w:b/>
                      <w:bCs/>
                      <w:sz w:val="18"/>
                      <w:szCs w:val="18"/>
                      <w:lang w:val="en-US"/>
                    </w:rPr>
                    <w:t>n/a* </w:t>
                  </w:r>
                </w:p>
              </w:tc>
              <w:tc>
                <w:tcPr>
                  <w:tcW w:w="1134" w:type="dxa"/>
                  <w:tcMar>
                    <w:top w:w="0" w:type="dxa"/>
                    <w:left w:w="108" w:type="dxa"/>
                    <w:bottom w:w="0" w:type="dxa"/>
                    <w:right w:w="108" w:type="dxa"/>
                  </w:tcMar>
                  <w:vAlign w:val="center"/>
                  <w:hideMark/>
                </w:tcPr>
                <w:p w:rsidR="00331A6E" w:rsidRPr="00B17B94" w:rsidRDefault="00331A6E" w:rsidP="005B6922">
                  <w:pPr>
                    <w:jc w:val="center"/>
                    <w:rPr>
                      <w:rFonts w:ascii="Georgia" w:hAnsi="Georgia"/>
                      <w:b/>
                      <w:bCs/>
                      <w:sz w:val="18"/>
                      <w:szCs w:val="18"/>
                      <w:lang w:val="en-US"/>
                    </w:rPr>
                  </w:pPr>
                  <w:r w:rsidRPr="00B17B94">
                    <w:rPr>
                      <w:rFonts w:ascii="Georgia" w:hAnsi="Georgia"/>
                      <w:b/>
                      <w:bCs/>
                      <w:sz w:val="18"/>
                      <w:szCs w:val="18"/>
                      <w:lang w:val="en-US"/>
                    </w:rPr>
                    <w:t>n/a* </w:t>
                  </w:r>
                </w:p>
              </w:tc>
              <w:tc>
                <w:tcPr>
                  <w:tcW w:w="1132" w:type="dxa"/>
                  <w:tcMar>
                    <w:top w:w="0" w:type="dxa"/>
                    <w:left w:w="108" w:type="dxa"/>
                    <w:bottom w:w="0" w:type="dxa"/>
                    <w:right w:w="108" w:type="dxa"/>
                  </w:tcMar>
                  <w:vAlign w:val="center"/>
                  <w:hideMark/>
                </w:tcPr>
                <w:p w:rsidR="00331A6E" w:rsidRPr="00B17B94" w:rsidRDefault="00331A6E" w:rsidP="005B6922">
                  <w:pPr>
                    <w:jc w:val="center"/>
                    <w:rPr>
                      <w:rFonts w:ascii="Georgia" w:hAnsi="Georgia"/>
                      <w:b/>
                      <w:bCs/>
                      <w:sz w:val="18"/>
                      <w:szCs w:val="18"/>
                      <w:lang w:val="en-US"/>
                    </w:rPr>
                  </w:pPr>
                  <w:r w:rsidRPr="00B17B94">
                    <w:rPr>
                      <w:rFonts w:ascii="Georgia" w:hAnsi="Georgia"/>
                      <w:b/>
                      <w:bCs/>
                      <w:sz w:val="18"/>
                      <w:szCs w:val="18"/>
                      <w:lang w:val="en-US"/>
                    </w:rPr>
                    <w:t>n/a* </w:t>
                  </w:r>
                </w:p>
              </w:tc>
              <w:tc>
                <w:tcPr>
                  <w:tcW w:w="1156" w:type="dxa"/>
                  <w:tcMar>
                    <w:top w:w="0" w:type="dxa"/>
                    <w:left w:w="108" w:type="dxa"/>
                    <w:bottom w:w="0" w:type="dxa"/>
                    <w:right w:w="108" w:type="dxa"/>
                  </w:tcMar>
                  <w:vAlign w:val="center"/>
                  <w:hideMark/>
                </w:tcPr>
                <w:p w:rsidR="00331A6E" w:rsidRPr="00B17B94" w:rsidRDefault="00331A6E" w:rsidP="005B6922">
                  <w:pPr>
                    <w:jc w:val="center"/>
                    <w:rPr>
                      <w:rFonts w:ascii="Georgia" w:hAnsi="Georgia"/>
                      <w:b/>
                      <w:bCs/>
                      <w:sz w:val="18"/>
                      <w:szCs w:val="18"/>
                      <w:lang w:val="en-US"/>
                    </w:rPr>
                  </w:pPr>
                  <w:r w:rsidRPr="00B17B94">
                    <w:rPr>
                      <w:rFonts w:ascii="Georgia" w:hAnsi="Georgia"/>
                      <w:b/>
                      <w:bCs/>
                      <w:sz w:val="18"/>
                      <w:szCs w:val="18"/>
                      <w:lang w:val="en-US"/>
                    </w:rPr>
                    <w:t>n/a* </w:t>
                  </w:r>
                </w:p>
              </w:tc>
            </w:tr>
            <w:tr w:rsidR="005B0288" w:rsidRPr="00820E8C" w:rsidTr="005B0288">
              <w:trPr>
                <w:trHeight w:val="970"/>
                <w:jc w:val="center"/>
              </w:trPr>
              <w:tc>
                <w:tcPr>
                  <w:tcW w:w="1584" w:type="dxa"/>
                  <w:shd w:val="clear" w:color="auto" w:fill="DAEEF3" w:themeFill="accent5" w:themeFillTint="33"/>
                  <w:tcMar>
                    <w:top w:w="0" w:type="dxa"/>
                    <w:left w:w="108" w:type="dxa"/>
                    <w:bottom w:w="0" w:type="dxa"/>
                    <w:right w:w="108" w:type="dxa"/>
                  </w:tcMar>
                  <w:vAlign w:val="center"/>
                  <w:hideMark/>
                </w:tcPr>
                <w:p w:rsidR="00331A6E" w:rsidRPr="00B17B94" w:rsidRDefault="00331A6E" w:rsidP="00B17B94">
                  <w:pPr>
                    <w:tabs>
                      <w:tab w:val="left" w:pos="716"/>
                    </w:tabs>
                    <w:ind w:left="-113"/>
                    <w:jc w:val="center"/>
                    <w:rPr>
                      <w:rFonts w:ascii="Georgia" w:hAnsi="Georgia"/>
                      <w:sz w:val="18"/>
                      <w:szCs w:val="18"/>
                    </w:rPr>
                  </w:pPr>
                  <w:r w:rsidRPr="00B17B94">
                    <w:rPr>
                      <w:rFonts w:ascii="Georgia" w:hAnsi="Georgia"/>
                      <w:b/>
                      <w:bCs/>
                      <w:sz w:val="18"/>
                      <w:szCs w:val="18"/>
                    </w:rPr>
                    <w:t>Πλήθος τίτλων που απονεμήθηκαν</w:t>
                  </w:r>
                </w:p>
              </w:tc>
              <w:tc>
                <w:tcPr>
                  <w:tcW w:w="1156" w:type="dxa"/>
                  <w:vAlign w:val="center"/>
                </w:tcPr>
                <w:p w:rsidR="00331A6E" w:rsidRPr="00760A77" w:rsidRDefault="005B57F6" w:rsidP="00E37535">
                  <w:pPr>
                    <w:jc w:val="center"/>
                    <w:rPr>
                      <w:rFonts w:ascii="Georgia" w:hAnsi="Georgia"/>
                      <w:b/>
                      <w:bCs/>
                      <w:i/>
                      <w:sz w:val="18"/>
                      <w:szCs w:val="18"/>
                    </w:rPr>
                  </w:pPr>
                  <w:r>
                    <w:rPr>
                      <w:rFonts w:ascii="Georgia" w:hAnsi="Georgia"/>
                      <w:b/>
                      <w:bCs/>
                      <w:i/>
                      <w:sz w:val="18"/>
                      <w:szCs w:val="18"/>
                      <w:lang w:val="en-US"/>
                    </w:rPr>
                    <w:t>17</w:t>
                  </w:r>
                  <w:r w:rsidR="00760A77">
                    <w:rPr>
                      <w:rFonts w:ascii="Georgia" w:hAnsi="Georgia"/>
                      <w:b/>
                      <w:bCs/>
                      <w:i/>
                      <w:sz w:val="18"/>
                      <w:szCs w:val="18"/>
                    </w:rPr>
                    <w:t>6</w:t>
                  </w:r>
                </w:p>
              </w:tc>
              <w:tc>
                <w:tcPr>
                  <w:tcW w:w="1156" w:type="dxa"/>
                  <w:vAlign w:val="center"/>
                </w:tcPr>
                <w:p w:rsidR="00331A6E" w:rsidRPr="00B17B94" w:rsidRDefault="00331A6E" w:rsidP="005B6922">
                  <w:pPr>
                    <w:jc w:val="center"/>
                    <w:rPr>
                      <w:rFonts w:ascii="Georgia" w:hAnsi="Georgia"/>
                      <w:b/>
                      <w:bCs/>
                      <w:i/>
                      <w:sz w:val="18"/>
                      <w:szCs w:val="18"/>
                      <w:lang w:val="en-US"/>
                    </w:rPr>
                  </w:pPr>
                  <w:r w:rsidRPr="00B17B94">
                    <w:rPr>
                      <w:rFonts w:ascii="Georgia" w:hAnsi="Georgia"/>
                      <w:b/>
                      <w:bCs/>
                      <w:i/>
                      <w:sz w:val="18"/>
                      <w:szCs w:val="18"/>
                      <w:lang w:val="en-US"/>
                    </w:rPr>
                    <w:t>152</w:t>
                  </w:r>
                </w:p>
              </w:tc>
              <w:tc>
                <w:tcPr>
                  <w:tcW w:w="1202" w:type="dxa"/>
                  <w:tcMar>
                    <w:top w:w="0" w:type="dxa"/>
                    <w:left w:w="108" w:type="dxa"/>
                    <w:bottom w:w="0" w:type="dxa"/>
                    <w:right w:w="108" w:type="dxa"/>
                  </w:tcMar>
                  <w:vAlign w:val="center"/>
                  <w:hideMark/>
                </w:tcPr>
                <w:p w:rsidR="00331A6E" w:rsidRPr="00B17B94" w:rsidRDefault="00331A6E" w:rsidP="005B6922">
                  <w:pPr>
                    <w:jc w:val="center"/>
                    <w:rPr>
                      <w:rFonts w:ascii="Georgia" w:hAnsi="Georgia"/>
                      <w:b/>
                      <w:bCs/>
                      <w:i/>
                      <w:sz w:val="18"/>
                      <w:szCs w:val="18"/>
                      <w:lang w:val="en-US"/>
                    </w:rPr>
                  </w:pPr>
                  <w:r w:rsidRPr="00B17B94">
                    <w:rPr>
                      <w:rFonts w:ascii="Georgia" w:hAnsi="Georgia"/>
                      <w:b/>
                      <w:bCs/>
                      <w:i/>
                      <w:sz w:val="18"/>
                      <w:szCs w:val="18"/>
                      <w:lang w:val="en-US"/>
                    </w:rPr>
                    <w:t>160</w:t>
                  </w:r>
                </w:p>
              </w:tc>
              <w:tc>
                <w:tcPr>
                  <w:tcW w:w="1134" w:type="dxa"/>
                  <w:tcMar>
                    <w:top w:w="0" w:type="dxa"/>
                    <w:left w:w="108" w:type="dxa"/>
                    <w:bottom w:w="0" w:type="dxa"/>
                    <w:right w:w="108" w:type="dxa"/>
                  </w:tcMar>
                  <w:vAlign w:val="center"/>
                  <w:hideMark/>
                </w:tcPr>
                <w:p w:rsidR="00331A6E" w:rsidRPr="00B17B94" w:rsidRDefault="00331A6E" w:rsidP="005B6922">
                  <w:pPr>
                    <w:jc w:val="center"/>
                    <w:rPr>
                      <w:rFonts w:ascii="Georgia" w:hAnsi="Georgia"/>
                      <w:b/>
                      <w:i/>
                      <w:sz w:val="18"/>
                      <w:szCs w:val="18"/>
                    </w:rPr>
                  </w:pPr>
                  <w:r w:rsidRPr="00B17B94">
                    <w:rPr>
                      <w:rFonts w:ascii="Georgia" w:hAnsi="Georgia"/>
                      <w:b/>
                      <w:bCs/>
                      <w:i/>
                      <w:sz w:val="18"/>
                      <w:szCs w:val="18"/>
                    </w:rPr>
                    <w:t> 192</w:t>
                  </w:r>
                </w:p>
              </w:tc>
              <w:tc>
                <w:tcPr>
                  <w:tcW w:w="1132" w:type="dxa"/>
                  <w:tcMar>
                    <w:top w:w="0" w:type="dxa"/>
                    <w:left w:w="108" w:type="dxa"/>
                    <w:bottom w:w="0" w:type="dxa"/>
                    <w:right w:w="108" w:type="dxa"/>
                  </w:tcMar>
                  <w:vAlign w:val="center"/>
                  <w:hideMark/>
                </w:tcPr>
                <w:p w:rsidR="00331A6E" w:rsidRPr="00B17B94" w:rsidRDefault="00331A6E" w:rsidP="005B6922">
                  <w:pPr>
                    <w:jc w:val="center"/>
                    <w:rPr>
                      <w:rFonts w:ascii="Georgia" w:hAnsi="Georgia"/>
                      <w:b/>
                      <w:i/>
                      <w:sz w:val="18"/>
                      <w:szCs w:val="18"/>
                    </w:rPr>
                  </w:pPr>
                  <w:r w:rsidRPr="00B17B94">
                    <w:rPr>
                      <w:rFonts w:ascii="Georgia" w:hAnsi="Georgia"/>
                      <w:b/>
                      <w:bCs/>
                      <w:i/>
                      <w:sz w:val="18"/>
                      <w:szCs w:val="18"/>
                    </w:rPr>
                    <w:t>199 </w:t>
                  </w:r>
                </w:p>
              </w:tc>
              <w:tc>
                <w:tcPr>
                  <w:tcW w:w="1156" w:type="dxa"/>
                  <w:tcMar>
                    <w:top w:w="0" w:type="dxa"/>
                    <w:left w:w="108" w:type="dxa"/>
                    <w:bottom w:w="0" w:type="dxa"/>
                    <w:right w:w="108" w:type="dxa"/>
                  </w:tcMar>
                  <w:vAlign w:val="center"/>
                  <w:hideMark/>
                </w:tcPr>
                <w:p w:rsidR="00331A6E" w:rsidRPr="00B17B94" w:rsidRDefault="00331A6E" w:rsidP="005B6922">
                  <w:pPr>
                    <w:jc w:val="center"/>
                    <w:rPr>
                      <w:rFonts w:ascii="Georgia" w:hAnsi="Georgia"/>
                      <w:b/>
                      <w:i/>
                      <w:sz w:val="18"/>
                      <w:szCs w:val="18"/>
                    </w:rPr>
                  </w:pPr>
                  <w:r w:rsidRPr="00B17B94">
                    <w:rPr>
                      <w:rFonts w:ascii="Georgia" w:hAnsi="Georgia"/>
                      <w:b/>
                      <w:bCs/>
                      <w:i/>
                      <w:sz w:val="18"/>
                      <w:szCs w:val="18"/>
                    </w:rPr>
                    <w:t>179 </w:t>
                  </w:r>
                </w:p>
              </w:tc>
            </w:tr>
            <w:tr w:rsidR="005B0288" w:rsidRPr="00820E8C" w:rsidTr="005B0288">
              <w:trPr>
                <w:trHeight w:val="1253"/>
                <w:jc w:val="center"/>
              </w:trPr>
              <w:tc>
                <w:tcPr>
                  <w:tcW w:w="1584" w:type="dxa"/>
                  <w:shd w:val="clear" w:color="auto" w:fill="DAEEF3" w:themeFill="accent5" w:themeFillTint="33"/>
                  <w:tcMar>
                    <w:top w:w="0" w:type="dxa"/>
                    <w:left w:w="108" w:type="dxa"/>
                    <w:bottom w:w="0" w:type="dxa"/>
                    <w:right w:w="108" w:type="dxa"/>
                  </w:tcMar>
                  <w:vAlign w:val="center"/>
                  <w:hideMark/>
                </w:tcPr>
                <w:p w:rsidR="00331A6E" w:rsidRPr="00B17B94" w:rsidRDefault="00331A6E" w:rsidP="00B17B94">
                  <w:pPr>
                    <w:tabs>
                      <w:tab w:val="left" w:pos="716"/>
                    </w:tabs>
                    <w:ind w:left="-113"/>
                    <w:jc w:val="center"/>
                    <w:rPr>
                      <w:rFonts w:ascii="Georgia" w:hAnsi="Georgia"/>
                      <w:sz w:val="18"/>
                      <w:szCs w:val="18"/>
                    </w:rPr>
                  </w:pPr>
                  <w:r w:rsidRPr="00B17B94">
                    <w:rPr>
                      <w:rFonts w:ascii="Georgia" w:hAnsi="Georgia"/>
                      <w:b/>
                      <w:bCs/>
                      <w:sz w:val="18"/>
                      <w:szCs w:val="18"/>
                    </w:rPr>
                    <w:t>Πλήθος Μεταπτυχιακών Τίτλων που απονεμήθηκαν</w:t>
                  </w:r>
                </w:p>
              </w:tc>
              <w:tc>
                <w:tcPr>
                  <w:tcW w:w="1156" w:type="dxa"/>
                  <w:vAlign w:val="center"/>
                </w:tcPr>
                <w:p w:rsidR="00331A6E" w:rsidRPr="00900DEA" w:rsidRDefault="00E16813" w:rsidP="00E37535">
                  <w:pPr>
                    <w:jc w:val="center"/>
                    <w:rPr>
                      <w:rFonts w:ascii="Georgia" w:hAnsi="Georgia"/>
                      <w:b/>
                      <w:bCs/>
                      <w:i/>
                      <w:sz w:val="18"/>
                      <w:szCs w:val="18"/>
                    </w:rPr>
                  </w:pPr>
                  <w:r w:rsidRPr="00900DEA">
                    <w:rPr>
                      <w:rFonts w:ascii="Georgia" w:hAnsi="Georgia"/>
                      <w:b/>
                      <w:bCs/>
                      <w:i/>
                      <w:sz w:val="18"/>
                      <w:szCs w:val="18"/>
                    </w:rPr>
                    <w:t>81</w:t>
                  </w:r>
                </w:p>
              </w:tc>
              <w:tc>
                <w:tcPr>
                  <w:tcW w:w="1156" w:type="dxa"/>
                  <w:vAlign w:val="center"/>
                </w:tcPr>
                <w:p w:rsidR="00331A6E" w:rsidRPr="00B17B94" w:rsidRDefault="00331A6E" w:rsidP="005B6922">
                  <w:pPr>
                    <w:jc w:val="center"/>
                    <w:rPr>
                      <w:rFonts w:ascii="Georgia" w:hAnsi="Georgia"/>
                      <w:b/>
                      <w:bCs/>
                      <w:i/>
                      <w:sz w:val="18"/>
                      <w:szCs w:val="18"/>
                    </w:rPr>
                  </w:pPr>
                  <w:r w:rsidRPr="00B17B94">
                    <w:rPr>
                      <w:rFonts w:ascii="Georgia" w:hAnsi="Georgia"/>
                      <w:b/>
                      <w:bCs/>
                      <w:i/>
                      <w:sz w:val="18"/>
                      <w:szCs w:val="18"/>
                    </w:rPr>
                    <w:t>93</w:t>
                  </w:r>
                </w:p>
              </w:tc>
              <w:tc>
                <w:tcPr>
                  <w:tcW w:w="1202" w:type="dxa"/>
                  <w:tcMar>
                    <w:top w:w="0" w:type="dxa"/>
                    <w:left w:w="108" w:type="dxa"/>
                    <w:bottom w:w="0" w:type="dxa"/>
                    <w:right w:w="108" w:type="dxa"/>
                  </w:tcMar>
                  <w:vAlign w:val="center"/>
                  <w:hideMark/>
                </w:tcPr>
                <w:p w:rsidR="00331A6E" w:rsidRPr="00B17B94" w:rsidRDefault="00331A6E" w:rsidP="005B6922">
                  <w:pPr>
                    <w:jc w:val="center"/>
                    <w:rPr>
                      <w:rFonts w:ascii="Georgia" w:hAnsi="Georgia"/>
                      <w:b/>
                      <w:bCs/>
                      <w:i/>
                      <w:sz w:val="18"/>
                      <w:szCs w:val="18"/>
                    </w:rPr>
                  </w:pPr>
                  <w:r w:rsidRPr="00B17B94">
                    <w:rPr>
                      <w:rFonts w:ascii="Georgia" w:hAnsi="Georgia"/>
                      <w:b/>
                      <w:bCs/>
                      <w:i/>
                      <w:sz w:val="18"/>
                      <w:szCs w:val="18"/>
                    </w:rPr>
                    <w:t>87</w:t>
                  </w:r>
                </w:p>
              </w:tc>
              <w:tc>
                <w:tcPr>
                  <w:tcW w:w="1134" w:type="dxa"/>
                  <w:tcMar>
                    <w:top w:w="0" w:type="dxa"/>
                    <w:left w:w="108" w:type="dxa"/>
                    <w:bottom w:w="0" w:type="dxa"/>
                    <w:right w:w="108" w:type="dxa"/>
                  </w:tcMar>
                  <w:vAlign w:val="center"/>
                  <w:hideMark/>
                </w:tcPr>
                <w:p w:rsidR="00331A6E" w:rsidRPr="00B17B94" w:rsidRDefault="00331A6E" w:rsidP="005B6922">
                  <w:pPr>
                    <w:jc w:val="center"/>
                    <w:rPr>
                      <w:rFonts w:ascii="Georgia" w:hAnsi="Georgia"/>
                      <w:b/>
                      <w:i/>
                      <w:sz w:val="18"/>
                      <w:szCs w:val="18"/>
                    </w:rPr>
                  </w:pPr>
                  <w:r w:rsidRPr="00B17B94">
                    <w:rPr>
                      <w:rFonts w:ascii="Georgia" w:hAnsi="Georgia"/>
                      <w:b/>
                      <w:bCs/>
                      <w:i/>
                      <w:sz w:val="18"/>
                      <w:szCs w:val="18"/>
                    </w:rPr>
                    <w:t> 105</w:t>
                  </w:r>
                </w:p>
              </w:tc>
              <w:tc>
                <w:tcPr>
                  <w:tcW w:w="1132" w:type="dxa"/>
                  <w:tcMar>
                    <w:top w:w="0" w:type="dxa"/>
                    <w:left w:w="108" w:type="dxa"/>
                    <w:bottom w:w="0" w:type="dxa"/>
                    <w:right w:w="108" w:type="dxa"/>
                  </w:tcMar>
                  <w:vAlign w:val="center"/>
                  <w:hideMark/>
                </w:tcPr>
                <w:p w:rsidR="00331A6E" w:rsidRPr="00B17B94" w:rsidRDefault="00331A6E" w:rsidP="005B6922">
                  <w:pPr>
                    <w:jc w:val="center"/>
                    <w:rPr>
                      <w:rFonts w:ascii="Georgia" w:hAnsi="Georgia"/>
                      <w:b/>
                      <w:i/>
                      <w:sz w:val="18"/>
                      <w:szCs w:val="18"/>
                    </w:rPr>
                  </w:pPr>
                  <w:r w:rsidRPr="00B17B94">
                    <w:rPr>
                      <w:rFonts w:ascii="Georgia" w:hAnsi="Georgia"/>
                      <w:b/>
                      <w:bCs/>
                      <w:i/>
                      <w:sz w:val="18"/>
                      <w:szCs w:val="18"/>
                    </w:rPr>
                    <w:t> 118</w:t>
                  </w:r>
                </w:p>
              </w:tc>
              <w:tc>
                <w:tcPr>
                  <w:tcW w:w="1156" w:type="dxa"/>
                  <w:tcMar>
                    <w:top w:w="0" w:type="dxa"/>
                    <w:left w:w="108" w:type="dxa"/>
                    <w:bottom w:w="0" w:type="dxa"/>
                    <w:right w:w="108" w:type="dxa"/>
                  </w:tcMar>
                  <w:vAlign w:val="center"/>
                  <w:hideMark/>
                </w:tcPr>
                <w:p w:rsidR="00331A6E" w:rsidRPr="00B17B94" w:rsidRDefault="00331A6E" w:rsidP="005B6922">
                  <w:pPr>
                    <w:jc w:val="center"/>
                    <w:rPr>
                      <w:rFonts w:ascii="Georgia" w:hAnsi="Georgia"/>
                      <w:b/>
                      <w:i/>
                      <w:sz w:val="18"/>
                      <w:szCs w:val="18"/>
                    </w:rPr>
                  </w:pPr>
                  <w:r w:rsidRPr="00B17B94">
                    <w:rPr>
                      <w:rFonts w:ascii="Georgia" w:hAnsi="Georgia"/>
                      <w:b/>
                      <w:bCs/>
                      <w:i/>
                      <w:sz w:val="18"/>
                      <w:szCs w:val="18"/>
                    </w:rPr>
                    <w:t> 114</w:t>
                  </w:r>
                </w:p>
              </w:tc>
            </w:tr>
            <w:tr w:rsidR="005B0288" w:rsidRPr="00820E8C" w:rsidTr="005B0288">
              <w:trPr>
                <w:trHeight w:val="1250"/>
                <w:jc w:val="center"/>
              </w:trPr>
              <w:tc>
                <w:tcPr>
                  <w:tcW w:w="1584" w:type="dxa"/>
                  <w:shd w:val="clear" w:color="auto" w:fill="DAEEF3" w:themeFill="accent5" w:themeFillTint="33"/>
                  <w:tcMar>
                    <w:top w:w="0" w:type="dxa"/>
                    <w:left w:w="108" w:type="dxa"/>
                    <w:bottom w:w="0" w:type="dxa"/>
                    <w:right w:w="108" w:type="dxa"/>
                  </w:tcMar>
                  <w:vAlign w:val="center"/>
                  <w:hideMark/>
                </w:tcPr>
                <w:p w:rsidR="00331A6E" w:rsidRPr="00B17B94" w:rsidRDefault="00331A6E" w:rsidP="00B17B94">
                  <w:pPr>
                    <w:tabs>
                      <w:tab w:val="left" w:pos="716"/>
                    </w:tabs>
                    <w:ind w:left="-113"/>
                    <w:jc w:val="center"/>
                    <w:rPr>
                      <w:rFonts w:ascii="Georgia" w:hAnsi="Georgia"/>
                      <w:sz w:val="18"/>
                      <w:szCs w:val="18"/>
                    </w:rPr>
                  </w:pPr>
                  <w:r w:rsidRPr="00B17B94">
                    <w:rPr>
                      <w:rFonts w:ascii="Georgia" w:hAnsi="Georgia"/>
                      <w:b/>
                      <w:bCs/>
                      <w:sz w:val="18"/>
                      <w:szCs w:val="18"/>
                    </w:rPr>
                    <w:t>Πλήθος Διδακτορικών που απονεμήθηκαν</w:t>
                  </w:r>
                </w:p>
              </w:tc>
              <w:tc>
                <w:tcPr>
                  <w:tcW w:w="1156" w:type="dxa"/>
                  <w:vAlign w:val="center"/>
                </w:tcPr>
                <w:p w:rsidR="00331A6E" w:rsidRPr="00900DEA" w:rsidRDefault="00E16813" w:rsidP="00E37535">
                  <w:pPr>
                    <w:jc w:val="center"/>
                    <w:rPr>
                      <w:rFonts w:ascii="Georgia" w:hAnsi="Georgia"/>
                      <w:b/>
                      <w:bCs/>
                      <w:i/>
                      <w:sz w:val="18"/>
                      <w:szCs w:val="18"/>
                    </w:rPr>
                  </w:pPr>
                  <w:r w:rsidRPr="00900DEA">
                    <w:rPr>
                      <w:rFonts w:ascii="Georgia" w:hAnsi="Georgia"/>
                      <w:b/>
                      <w:bCs/>
                      <w:i/>
                      <w:sz w:val="18"/>
                      <w:szCs w:val="18"/>
                    </w:rPr>
                    <w:t>15</w:t>
                  </w:r>
                </w:p>
              </w:tc>
              <w:tc>
                <w:tcPr>
                  <w:tcW w:w="1156" w:type="dxa"/>
                  <w:vAlign w:val="center"/>
                </w:tcPr>
                <w:p w:rsidR="00331A6E" w:rsidRPr="00B17B94" w:rsidRDefault="00760A77" w:rsidP="005B6922">
                  <w:pPr>
                    <w:jc w:val="center"/>
                    <w:rPr>
                      <w:rFonts w:ascii="Georgia" w:hAnsi="Georgia"/>
                      <w:b/>
                      <w:bCs/>
                      <w:i/>
                      <w:sz w:val="18"/>
                      <w:szCs w:val="18"/>
                    </w:rPr>
                  </w:pPr>
                  <w:r>
                    <w:rPr>
                      <w:rFonts w:ascii="Georgia" w:hAnsi="Georgia"/>
                      <w:b/>
                      <w:bCs/>
                      <w:i/>
                      <w:sz w:val="18"/>
                      <w:szCs w:val="18"/>
                    </w:rPr>
                    <w:t>14</w:t>
                  </w:r>
                </w:p>
              </w:tc>
              <w:tc>
                <w:tcPr>
                  <w:tcW w:w="1202" w:type="dxa"/>
                  <w:tcMar>
                    <w:top w:w="0" w:type="dxa"/>
                    <w:left w:w="108" w:type="dxa"/>
                    <w:bottom w:w="0" w:type="dxa"/>
                    <w:right w:w="108" w:type="dxa"/>
                  </w:tcMar>
                  <w:vAlign w:val="center"/>
                  <w:hideMark/>
                </w:tcPr>
                <w:p w:rsidR="00331A6E" w:rsidRPr="00B17B94" w:rsidRDefault="00760A77" w:rsidP="005B6922">
                  <w:pPr>
                    <w:jc w:val="center"/>
                    <w:rPr>
                      <w:rFonts w:ascii="Georgia" w:hAnsi="Georgia"/>
                      <w:b/>
                      <w:bCs/>
                      <w:i/>
                      <w:sz w:val="18"/>
                      <w:szCs w:val="18"/>
                    </w:rPr>
                  </w:pPr>
                  <w:r>
                    <w:rPr>
                      <w:rFonts w:ascii="Georgia" w:hAnsi="Georgia"/>
                      <w:b/>
                      <w:bCs/>
                      <w:i/>
                      <w:sz w:val="18"/>
                      <w:szCs w:val="18"/>
                    </w:rPr>
                    <w:t>15</w:t>
                  </w:r>
                </w:p>
              </w:tc>
              <w:tc>
                <w:tcPr>
                  <w:tcW w:w="1134" w:type="dxa"/>
                  <w:tcMar>
                    <w:top w:w="0" w:type="dxa"/>
                    <w:left w:w="108" w:type="dxa"/>
                    <w:bottom w:w="0" w:type="dxa"/>
                    <w:right w:w="108" w:type="dxa"/>
                  </w:tcMar>
                  <w:vAlign w:val="center"/>
                  <w:hideMark/>
                </w:tcPr>
                <w:p w:rsidR="00331A6E" w:rsidRPr="00B17B94" w:rsidRDefault="00331A6E" w:rsidP="00760A77">
                  <w:pPr>
                    <w:jc w:val="center"/>
                    <w:rPr>
                      <w:rFonts w:ascii="Georgia" w:hAnsi="Georgia"/>
                      <w:b/>
                      <w:i/>
                      <w:sz w:val="18"/>
                      <w:szCs w:val="18"/>
                    </w:rPr>
                  </w:pPr>
                  <w:r w:rsidRPr="00B17B94">
                    <w:rPr>
                      <w:rFonts w:ascii="Georgia" w:hAnsi="Georgia"/>
                      <w:b/>
                      <w:bCs/>
                      <w:i/>
                      <w:sz w:val="18"/>
                      <w:szCs w:val="18"/>
                    </w:rPr>
                    <w:t> </w:t>
                  </w:r>
                  <w:r w:rsidR="00760A77">
                    <w:rPr>
                      <w:rFonts w:ascii="Georgia" w:hAnsi="Georgia"/>
                      <w:b/>
                      <w:bCs/>
                      <w:i/>
                      <w:sz w:val="18"/>
                      <w:szCs w:val="18"/>
                    </w:rPr>
                    <w:t>13</w:t>
                  </w:r>
                </w:p>
              </w:tc>
              <w:tc>
                <w:tcPr>
                  <w:tcW w:w="1132" w:type="dxa"/>
                  <w:tcMar>
                    <w:top w:w="0" w:type="dxa"/>
                    <w:left w:w="108" w:type="dxa"/>
                    <w:bottom w:w="0" w:type="dxa"/>
                    <w:right w:w="108" w:type="dxa"/>
                  </w:tcMar>
                  <w:vAlign w:val="center"/>
                  <w:hideMark/>
                </w:tcPr>
                <w:p w:rsidR="00331A6E" w:rsidRPr="00B17B94" w:rsidRDefault="00760A77" w:rsidP="005B6922">
                  <w:pPr>
                    <w:jc w:val="center"/>
                    <w:rPr>
                      <w:rFonts w:ascii="Georgia" w:hAnsi="Georgia"/>
                      <w:b/>
                      <w:i/>
                      <w:sz w:val="18"/>
                      <w:szCs w:val="18"/>
                    </w:rPr>
                  </w:pPr>
                  <w:r>
                    <w:rPr>
                      <w:rFonts w:ascii="Georgia" w:hAnsi="Georgia"/>
                      <w:b/>
                      <w:bCs/>
                      <w:i/>
                      <w:sz w:val="18"/>
                      <w:szCs w:val="18"/>
                    </w:rPr>
                    <w:t>17</w:t>
                  </w:r>
                  <w:r w:rsidR="00331A6E" w:rsidRPr="00B17B94">
                    <w:rPr>
                      <w:rFonts w:ascii="Georgia" w:hAnsi="Georgia"/>
                      <w:b/>
                      <w:bCs/>
                      <w:i/>
                      <w:sz w:val="18"/>
                      <w:szCs w:val="18"/>
                    </w:rPr>
                    <w:t> </w:t>
                  </w:r>
                </w:p>
              </w:tc>
              <w:tc>
                <w:tcPr>
                  <w:tcW w:w="1156" w:type="dxa"/>
                  <w:tcMar>
                    <w:top w:w="0" w:type="dxa"/>
                    <w:left w:w="108" w:type="dxa"/>
                    <w:bottom w:w="0" w:type="dxa"/>
                    <w:right w:w="108" w:type="dxa"/>
                  </w:tcMar>
                  <w:vAlign w:val="center"/>
                  <w:hideMark/>
                </w:tcPr>
                <w:p w:rsidR="00331A6E" w:rsidRPr="00B17B94" w:rsidRDefault="00760A77" w:rsidP="005B6922">
                  <w:pPr>
                    <w:jc w:val="center"/>
                    <w:rPr>
                      <w:rFonts w:ascii="Georgia" w:hAnsi="Georgia"/>
                      <w:b/>
                      <w:i/>
                      <w:sz w:val="18"/>
                      <w:szCs w:val="18"/>
                    </w:rPr>
                  </w:pPr>
                  <w:r>
                    <w:rPr>
                      <w:rFonts w:ascii="Georgia" w:hAnsi="Georgia"/>
                      <w:b/>
                      <w:bCs/>
                      <w:i/>
                      <w:sz w:val="18"/>
                      <w:szCs w:val="18"/>
                    </w:rPr>
                    <w:t>26</w:t>
                  </w:r>
                </w:p>
              </w:tc>
            </w:tr>
          </w:tbl>
          <w:p w:rsidR="003A2541" w:rsidRPr="00963299" w:rsidRDefault="003A2541" w:rsidP="00E37535">
            <w:pPr>
              <w:spacing w:before="240"/>
              <w:rPr>
                <w:rFonts w:ascii="Georgia" w:hAnsi="Georgia"/>
                <w:b/>
                <w:sz w:val="18"/>
                <w:szCs w:val="18"/>
              </w:rPr>
            </w:pPr>
            <w:r w:rsidRPr="00963299">
              <w:rPr>
                <w:rFonts w:ascii="Georgia" w:hAnsi="Georgia"/>
                <w:b/>
                <w:bCs/>
                <w:sz w:val="18"/>
                <w:szCs w:val="18"/>
                <w:lang w:val="en-US"/>
              </w:rPr>
              <w:t>n</w:t>
            </w:r>
            <w:r w:rsidRPr="00963299">
              <w:rPr>
                <w:rFonts w:ascii="Georgia" w:hAnsi="Georgia"/>
                <w:b/>
                <w:bCs/>
                <w:sz w:val="18"/>
                <w:szCs w:val="18"/>
              </w:rPr>
              <w:t>/</w:t>
            </w:r>
            <w:r w:rsidRPr="00963299">
              <w:rPr>
                <w:rFonts w:ascii="Georgia" w:hAnsi="Georgia"/>
                <w:b/>
                <w:bCs/>
                <w:sz w:val="18"/>
                <w:szCs w:val="18"/>
                <w:lang w:val="en-US"/>
              </w:rPr>
              <w:t>a</w:t>
            </w:r>
            <w:r w:rsidRPr="00963299">
              <w:rPr>
                <w:rFonts w:ascii="Georgia" w:hAnsi="Georgia"/>
                <w:b/>
                <w:bCs/>
                <w:sz w:val="18"/>
                <w:szCs w:val="18"/>
              </w:rPr>
              <w:t>* Δεν υπάρχει συγκεκριμένος και προσδιορισμένος από το Υπουργείο ή το Ίδρυμα τρόπος υπολογισμού κόστους φοιτητή.</w:t>
            </w:r>
          </w:p>
        </w:tc>
      </w:tr>
    </w:tbl>
    <w:p w:rsidR="00E12389" w:rsidRDefault="00E12389" w:rsidP="00BD7F11">
      <w:pPr>
        <w:pStyle w:val="Heading1"/>
      </w:pPr>
    </w:p>
    <w:p w:rsidR="00E12389" w:rsidRDefault="00E12389" w:rsidP="00E12389">
      <w:pPr>
        <w:rPr>
          <w:rFonts w:ascii="Georgia" w:hAnsi="Georgia"/>
          <w:kern w:val="32"/>
          <w:sz w:val="28"/>
          <w:szCs w:val="28"/>
        </w:rPr>
      </w:pPr>
      <w:r>
        <w:br w:type="page"/>
      </w:r>
    </w:p>
    <w:p w:rsidR="00760A77" w:rsidRDefault="00760A77" w:rsidP="00BD7F11">
      <w:pPr>
        <w:pStyle w:val="Heading1"/>
      </w:pPr>
    </w:p>
    <w:p w:rsidR="00E12389" w:rsidRDefault="00E12389" w:rsidP="00BD7F11">
      <w:pPr>
        <w:pStyle w:val="Heading1"/>
      </w:pPr>
      <w:bookmarkStart w:id="34" w:name="_Toc502690275"/>
      <w:r>
        <w:t>Οργανόγραμμα Τμήματος</w:t>
      </w:r>
      <w:bookmarkEnd w:id="34"/>
      <w:r w:rsidR="003F7BA6">
        <w:t xml:space="preserve"> </w:t>
      </w:r>
    </w:p>
    <w:p w:rsidR="002048A7" w:rsidRPr="003624BB" w:rsidRDefault="002048A7" w:rsidP="002048A7">
      <w:pPr>
        <w:spacing w:after="120"/>
        <w:jc w:val="both"/>
        <w:rPr>
          <w:rFonts w:ascii="Georgia" w:hAnsi="Georgia"/>
          <w:sz w:val="22"/>
          <w:szCs w:val="22"/>
        </w:rPr>
      </w:pPr>
      <w:r w:rsidRPr="003624BB">
        <w:rPr>
          <w:rFonts w:ascii="Georgia" w:hAnsi="Georgia"/>
          <w:sz w:val="22"/>
          <w:szCs w:val="22"/>
        </w:rPr>
        <w:t xml:space="preserve">Το 2016 το Τμήμα Πληροφορικής και Τηλεπικοινωνιών εκπόνησε </w:t>
      </w:r>
      <w:r w:rsidR="005C46BE" w:rsidRPr="003624BB">
        <w:rPr>
          <w:rFonts w:ascii="Georgia" w:hAnsi="Georgia"/>
          <w:sz w:val="22"/>
          <w:szCs w:val="22"/>
        </w:rPr>
        <w:t>την 3</w:t>
      </w:r>
      <w:r w:rsidR="005C46BE" w:rsidRPr="003624BB">
        <w:rPr>
          <w:rFonts w:ascii="Georgia" w:hAnsi="Georgia"/>
          <w:sz w:val="22"/>
          <w:szCs w:val="22"/>
          <w:vertAlign w:val="superscript"/>
        </w:rPr>
        <w:t>η</w:t>
      </w:r>
      <w:r w:rsidR="005C46BE" w:rsidRPr="003624BB">
        <w:rPr>
          <w:rFonts w:ascii="Georgia" w:hAnsi="Georgia"/>
          <w:sz w:val="22"/>
          <w:szCs w:val="22"/>
        </w:rPr>
        <w:t xml:space="preserve">  </w:t>
      </w:r>
      <w:r w:rsidRPr="003624BB">
        <w:rPr>
          <w:rFonts w:ascii="Georgia" w:hAnsi="Georgia"/>
          <w:sz w:val="22"/>
          <w:szCs w:val="22"/>
        </w:rPr>
        <w:t xml:space="preserve">μελέτη </w:t>
      </w:r>
      <w:proofErr w:type="spellStart"/>
      <w:r w:rsidR="005C46BE" w:rsidRPr="003624BB">
        <w:rPr>
          <w:rFonts w:ascii="Georgia" w:hAnsi="Georgia"/>
          <w:sz w:val="22"/>
          <w:szCs w:val="22"/>
        </w:rPr>
        <w:t>επικαιροποίησης</w:t>
      </w:r>
      <w:proofErr w:type="spellEnd"/>
      <w:r w:rsidR="005C46BE" w:rsidRPr="003624BB">
        <w:rPr>
          <w:rFonts w:ascii="Georgia" w:hAnsi="Georgia"/>
          <w:sz w:val="22"/>
          <w:szCs w:val="22"/>
        </w:rPr>
        <w:t xml:space="preserve"> </w:t>
      </w:r>
      <w:r w:rsidRPr="003624BB">
        <w:rPr>
          <w:rFonts w:ascii="Georgia" w:hAnsi="Georgia"/>
          <w:sz w:val="22"/>
          <w:szCs w:val="22"/>
        </w:rPr>
        <w:t>και διάρθρωσης του ανθρώπινου δυναμικού του Τμήματος</w:t>
      </w:r>
      <w:r w:rsidR="005C46BE" w:rsidRPr="003624BB">
        <w:rPr>
          <w:rFonts w:ascii="Georgia" w:hAnsi="Georgia"/>
          <w:sz w:val="22"/>
          <w:szCs w:val="22"/>
        </w:rPr>
        <w:t>, σε συνέχεια προηγούμενων μελετών (2008 &amp; 2012)</w:t>
      </w:r>
      <w:r w:rsidRPr="003624BB">
        <w:rPr>
          <w:rFonts w:ascii="Georgia" w:hAnsi="Georgia"/>
          <w:sz w:val="22"/>
          <w:szCs w:val="22"/>
        </w:rPr>
        <w:t xml:space="preserve"> με στόχο τη </w:t>
      </w:r>
      <w:r w:rsidR="002B4AD4" w:rsidRPr="003624BB">
        <w:rPr>
          <w:rFonts w:ascii="Georgia" w:hAnsi="Georgia"/>
          <w:sz w:val="22"/>
          <w:szCs w:val="22"/>
        </w:rPr>
        <w:t>βέλτιστη</w:t>
      </w:r>
      <w:r w:rsidRPr="003624BB">
        <w:rPr>
          <w:rFonts w:ascii="Georgia" w:hAnsi="Georgia"/>
          <w:sz w:val="22"/>
          <w:szCs w:val="22"/>
        </w:rPr>
        <w:t xml:space="preserve"> λειτουργία του στις νέες συνθήκες που </w:t>
      </w:r>
      <w:r w:rsidR="002B4AD4" w:rsidRPr="003624BB">
        <w:rPr>
          <w:rFonts w:ascii="Georgia" w:hAnsi="Georgia"/>
          <w:sz w:val="22"/>
          <w:szCs w:val="22"/>
        </w:rPr>
        <w:t xml:space="preserve">επικρατούν σύμφωνα με το ισχύον κανονιστικό και νομοθετικό πλαίσιο. Τα αποτελέσματα της μελέτης και η νέα δομή του Τμήματος προωθήθηκε στα αρμόδια όργανα του Ιδρύματος. </w:t>
      </w:r>
    </w:p>
    <w:p w:rsidR="002048A7" w:rsidRPr="003624BB" w:rsidRDefault="002048A7" w:rsidP="002048A7">
      <w:pPr>
        <w:spacing w:after="120"/>
        <w:jc w:val="both"/>
        <w:rPr>
          <w:rFonts w:ascii="Georgia" w:hAnsi="Georgia"/>
          <w:sz w:val="22"/>
          <w:szCs w:val="22"/>
        </w:rPr>
      </w:pPr>
      <w:r w:rsidRPr="003624BB">
        <w:rPr>
          <w:rFonts w:ascii="Georgia" w:hAnsi="Georgia"/>
          <w:b/>
          <w:sz w:val="22"/>
          <w:szCs w:val="22"/>
        </w:rPr>
        <w:t>Διοικητικό Έργο</w:t>
      </w:r>
      <w:r w:rsidRPr="003624BB">
        <w:rPr>
          <w:rFonts w:ascii="Georgia" w:hAnsi="Georgia"/>
          <w:sz w:val="22"/>
          <w:szCs w:val="22"/>
        </w:rPr>
        <w:t xml:space="preserve">: Σύμφωνα με το ισχύον θεσμικό πλαίσιο, σημαντικό ρόλο στη διοίκηση του Τμήματος έχουν ο Πρόεδρος, η Γενική Συνέλευση (Γ.Σ.) και η Γενική Συνέλευση Ειδικής Σύνθεσης (Γ.Σ.Ε.Σ), η οποία ασχολείται κυρίως με θέματα των μεταπτυχιακών σπουδών και της συγκρότησης των εκλεκτορικών σωμάτων για τα μέλη ΔΕΠ του Τμήματος. </w:t>
      </w:r>
    </w:p>
    <w:p w:rsidR="002048A7" w:rsidRPr="003624BB" w:rsidRDefault="002048A7" w:rsidP="002048A7">
      <w:pPr>
        <w:spacing w:after="120"/>
        <w:jc w:val="both"/>
        <w:rPr>
          <w:rFonts w:ascii="Georgia" w:hAnsi="Georgia"/>
          <w:sz w:val="22"/>
          <w:szCs w:val="22"/>
        </w:rPr>
      </w:pPr>
      <w:r w:rsidRPr="003624BB">
        <w:rPr>
          <w:rFonts w:ascii="Georgia" w:hAnsi="Georgia"/>
          <w:sz w:val="22"/>
          <w:szCs w:val="22"/>
        </w:rPr>
        <w:t xml:space="preserve">Η Γραμματεία του Τμήματος στελεχώνεται από Διοικητικό Προσωπικό και αποστολή της είναι η υποστήριξη της διοικητικής λειτουργίας του Τμήματος. </w:t>
      </w:r>
    </w:p>
    <w:p w:rsidR="002048A7" w:rsidRPr="003624BB" w:rsidRDefault="002048A7" w:rsidP="002048A7">
      <w:pPr>
        <w:spacing w:after="120"/>
        <w:jc w:val="both"/>
        <w:rPr>
          <w:rFonts w:ascii="Georgia" w:hAnsi="Georgia"/>
          <w:sz w:val="22"/>
          <w:szCs w:val="22"/>
        </w:rPr>
      </w:pPr>
      <w:r w:rsidRPr="003624BB">
        <w:rPr>
          <w:rFonts w:ascii="Georgia" w:hAnsi="Georgia"/>
          <w:sz w:val="22"/>
          <w:szCs w:val="22"/>
        </w:rPr>
        <w:t>Το Τμήμα έχει υιοθετήσει ένα νέο σχήμα λειτουργίας, σύμφωνα με το οποίο εκτός από τις θεσμικές θέσεις του Προέδρου, των Διευθυντών Τομέων, του Διευθυντή Μεταπτυχιακών Σπουδών και του Επόπτη Κτηρίων, λειτουργούν: η Ομάδα Εσωτερικής Αξιολόγησης (ΟΜ.Ε.Α.) που είναι υπεύθυνη για τη διεξαγωγή της διαδικασίας εσωτερικής αξιολόγησης του Τμήματος, η Επιτροπή Προγράμματος Προπτυχιακών</w:t>
      </w:r>
      <w:r w:rsidR="00911D10">
        <w:rPr>
          <w:rFonts w:ascii="Georgia" w:hAnsi="Georgia"/>
          <w:sz w:val="22"/>
          <w:szCs w:val="22"/>
        </w:rPr>
        <w:t xml:space="preserve"> Σπουδών,</w:t>
      </w:r>
      <w:r w:rsidRPr="003624BB">
        <w:rPr>
          <w:rFonts w:ascii="Georgia" w:hAnsi="Georgia"/>
          <w:sz w:val="22"/>
          <w:szCs w:val="22"/>
        </w:rPr>
        <w:t xml:space="preserve"> η Επιτροπή Προγράμματος Μεταπτυχιακών Σπουδών, οι Σύμβουλοι Καθηγητές και τα Γραφεία Τεχνικής Υποστήριξης Εκπαιδευτικών, Ερευνητικών και Διοικητικών Δραστηριοτήτων (διασφάλισης ποιότητας, εποπτείας κτηρίων &amp; διαχείρισης πόρων, υποστήριξης συστημάτων πληροφορικής, οπτικοακουστικών μέσων &amp; ανάπτυξης εφαρμογών, προβολής &amp; διασύνδεσης και αναγνωστηρίου &amp; ψηφιακής βιβλιοθήκης). Το σχήμα αυτό έχει δοκιμαστεί με επιτυχία σε μια περίοδο χρόνου διάρκειας 8 ετών (θεσπίστηκε από το 2008 και βελτιώθηκε με μικρές αλλαγές το 2012, 2014 και 2016) μέχρι σήμερα.</w:t>
      </w:r>
    </w:p>
    <w:p w:rsidR="002048A7" w:rsidRPr="003624BB" w:rsidRDefault="002048A7" w:rsidP="002048A7">
      <w:pPr>
        <w:spacing w:after="120"/>
        <w:jc w:val="both"/>
        <w:rPr>
          <w:rFonts w:ascii="Georgia" w:hAnsi="Georgia"/>
          <w:sz w:val="22"/>
          <w:szCs w:val="22"/>
        </w:rPr>
      </w:pPr>
      <w:r w:rsidRPr="003624BB">
        <w:rPr>
          <w:rFonts w:ascii="Georgia" w:hAnsi="Georgia"/>
          <w:sz w:val="22"/>
          <w:szCs w:val="22"/>
        </w:rPr>
        <w:t>Επιπλέον, ο Πρόεδρος, ο απερχόμενος Πρόεδρος, οι Διευθυντές των τριών Τομέων, ο Διευθυντής ΠΜΣ, ο Διευθυντής ΠΠΣ και ο Επόπτης Κτηρίων συγκροτούν το άτυπο Γνωμοδοτικό Συμβούλιο του Τμήματος.</w:t>
      </w:r>
    </w:p>
    <w:p w:rsidR="002048A7" w:rsidRPr="003624BB" w:rsidRDefault="002048A7" w:rsidP="002048A7">
      <w:pPr>
        <w:spacing w:after="120"/>
        <w:jc w:val="both"/>
        <w:rPr>
          <w:rFonts w:ascii="Georgia" w:hAnsi="Georgia"/>
          <w:sz w:val="22"/>
          <w:szCs w:val="22"/>
        </w:rPr>
      </w:pPr>
      <w:r w:rsidRPr="003624BB">
        <w:rPr>
          <w:rFonts w:ascii="Georgia" w:hAnsi="Georgia"/>
          <w:b/>
          <w:sz w:val="22"/>
          <w:szCs w:val="22"/>
        </w:rPr>
        <w:t>Δομή Τμήματος</w:t>
      </w:r>
      <w:r w:rsidRPr="003624BB">
        <w:rPr>
          <w:rFonts w:ascii="Georgia" w:hAnsi="Georgia"/>
          <w:sz w:val="22"/>
          <w:szCs w:val="22"/>
        </w:rPr>
        <w:t>: Το Τμήμα Πληροφορικής και Τηλεπικοινωνιών του ΕΚΠΑ αποτελείται από τρεις Τομείς:</w:t>
      </w:r>
    </w:p>
    <w:p w:rsidR="002048A7" w:rsidRPr="003624BB" w:rsidRDefault="002048A7" w:rsidP="00604DB9">
      <w:pPr>
        <w:pStyle w:val="ListParagraph"/>
        <w:numPr>
          <w:ilvl w:val="0"/>
          <w:numId w:val="28"/>
        </w:numPr>
        <w:spacing w:after="120" w:line="240" w:lineRule="auto"/>
        <w:jc w:val="both"/>
        <w:rPr>
          <w:rFonts w:ascii="Georgia" w:hAnsi="Georgia" w:cs="Times New Roman"/>
        </w:rPr>
      </w:pPr>
      <w:r w:rsidRPr="003624BB">
        <w:rPr>
          <w:rFonts w:ascii="Georgia" w:hAnsi="Georgia" w:cs="Times New Roman"/>
        </w:rPr>
        <w:t>Θεωρητικής Πληροφορικής (Α΄ Τομέας),</w:t>
      </w:r>
    </w:p>
    <w:p w:rsidR="002048A7" w:rsidRPr="003624BB" w:rsidRDefault="002048A7" w:rsidP="00604DB9">
      <w:pPr>
        <w:pStyle w:val="ListParagraph"/>
        <w:numPr>
          <w:ilvl w:val="0"/>
          <w:numId w:val="28"/>
        </w:numPr>
        <w:spacing w:after="120" w:line="240" w:lineRule="auto"/>
        <w:jc w:val="both"/>
        <w:rPr>
          <w:rFonts w:ascii="Georgia" w:hAnsi="Georgia" w:cs="Times New Roman"/>
        </w:rPr>
      </w:pPr>
      <w:r w:rsidRPr="003624BB">
        <w:rPr>
          <w:rFonts w:ascii="Georgia" w:hAnsi="Georgia" w:cs="Times New Roman"/>
        </w:rPr>
        <w:t xml:space="preserve">Υπολογιστικών Συστημάτων και Εφαρμογών (Β΄ Τομέας), </w:t>
      </w:r>
    </w:p>
    <w:p w:rsidR="002048A7" w:rsidRPr="003624BB" w:rsidRDefault="002048A7" w:rsidP="00604DB9">
      <w:pPr>
        <w:pStyle w:val="ListParagraph"/>
        <w:numPr>
          <w:ilvl w:val="0"/>
          <w:numId w:val="28"/>
        </w:numPr>
        <w:spacing w:after="120" w:line="240" w:lineRule="auto"/>
        <w:jc w:val="both"/>
        <w:rPr>
          <w:rFonts w:ascii="Georgia" w:hAnsi="Georgia" w:cs="Times New Roman"/>
        </w:rPr>
      </w:pPr>
      <w:r w:rsidRPr="003624BB">
        <w:rPr>
          <w:rFonts w:ascii="Georgia" w:hAnsi="Georgia" w:cs="Times New Roman"/>
        </w:rPr>
        <w:t>Επικοινωνιών και Επεξεργασίας Σήματος (Γ΄ Τομέας),</w:t>
      </w:r>
    </w:p>
    <w:p w:rsidR="002048A7" w:rsidRPr="003624BB" w:rsidRDefault="002048A7" w:rsidP="002048A7">
      <w:pPr>
        <w:spacing w:after="120"/>
        <w:jc w:val="both"/>
        <w:rPr>
          <w:rFonts w:ascii="Georgia" w:hAnsi="Georgia"/>
          <w:sz w:val="22"/>
          <w:szCs w:val="22"/>
        </w:rPr>
      </w:pPr>
      <w:r w:rsidRPr="003624BB">
        <w:rPr>
          <w:rFonts w:ascii="Georgia" w:hAnsi="Georgia"/>
          <w:sz w:val="22"/>
          <w:szCs w:val="22"/>
        </w:rPr>
        <w:t>υποστηρίζει πέντε Αυτοτελή με ΦΕΚ Εργαστήρια:</w:t>
      </w:r>
    </w:p>
    <w:p w:rsidR="002048A7" w:rsidRPr="003624BB" w:rsidRDefault="002048A7" w:rsidP="00604DB9">
      <w:pPr>
        <w:pStyle w:val="ListParagraph"/>
        <w:numPr>
          <w:ilvl w:val="0"/>
          <w:numId w:val="26"/>
        </w:numPr>
        <w:spacing w:after="120" w:line="240" w:lineRule="auto"/>
        <w:jc w:val="both"/>
        <w:rPr>
          <w:rFonts w:ascii="Georgia" w:hAnsi="Georgia" w:cs="Times New Roman"/>
        </w:rPr>
      </w:pPr>
      <w:r w:rsidRPr="003624BB">
        <w:rPr>
          <w:rFonts w:ascii="Georgia" w:hAnsi="Georgia" w:cs="Times New Roman"/>
        </w:rPr>
        <w:t xml:space="preserve">Εργαστήριο Δικτυακών Τεχνολογιών, Υπηρεσιών &amp; Εφαρμογών, </w:t>
      </w:r>
    </w:p>
    <w:p w:rsidR="002048A7" w:rsidRPr="003624BB" w:rsidRDefault="002048A7" w:rsidP="00604DB9">
      <w:pPr>
        <w:pStyle w:val="ListParagraph"/>
        <w:numPr>
          <w:ilvl w:val="0"/>
          <w:numId w:val="26"/>
        </w:numPr>
        <w:spacing w:after="120" w:line="240" w:lineRule="auto"/>
        <w:jc w:val="both"/>
        <w:rPr>
          <w:rFonts w:ascii="Georgia" w:hAnsi="Georgia" w:cs="Times New Roman"/>
        </w:rPr>
      </w:pPr>
      <w:r w:rsidRPr="003624BB">
        <w:rPr>
          <w:rFonts w:ascii="Georgia" w:hAnsi="Georgia" w:cs="Times New Roman"/>
        </w:rPr>
        <w:t xml:space="preserve">Εργαστήριο Οπτικών Επικοινωνιών &amp; </w:t>
      </w:r>
      <w:proofErr w:type="spellStart"/>
      <w:r w:rsidRPr="003624BB">
        <w:rPr>
          <w:rFonts w:ascii="Georgia" w:hAnsi="Georgia" w:cs="Times New Roman"/>
        </w:rPr>
        <w:t>Φωτονικής</w:t>
      </w:r>
      <w:proofErr w:type="spellEnd"/>
      <w:r w:rsidRPr="003624BB">
        <w:rPr>
          <w:rFonts w:ascii="Georgia" w:hAnsi="Georgia" w:cs="Times New Roman"/>
        </w:rPr>
        <w:t xml:space="preserve"> Τεχνολογίας, </w:t>
      </w:r>
    </w:p>
    <w:p w:rsidR="002048A7" w:rsidRPr="003624BB" w:rsidRDefault="002048A7" w:rsidP="00604DB9">
      <w:pPr>
        <w:pStyle w:val="ListParagraph"/>
        <w:numPr>
          <w:ilvl w:val="0"/>
          <w:numId w:val="26"/>
        </w:numPr>
        <w:spacing w:after="120" w:line="240" w:lineRule="auto"/>
        <w:jc w:val="both"/>
        <w:rPr>
          <w:rFonts w:ascii="Georgia" w:hAnsi="Georgia" w:cs="Times New Roman"/>
        </w:rPr>
      </w:pPr>
      <w:r w:rsidRPr="003624BB">
        <w:rPr>
          <w:rFonts w:ascii="Georgia" w:hAnsi="Georgia" w:cs="Times New Roman"/>
        </w:rPr>
        <w:t>Εργαστήριο Πολιτισμικής Τεχνολογίας,</w:t>
      </w:r>
    </w:p>
    <w:p w:rsidR="002048A7" w:rsidRPr="003624BB" w:rsidRDefault="002048A7" w:rsidP="00604DB9">
      <w:pPr>
        <w:pStyle w:val="ListParagraph"/>
        <w:numPr>
          <w:ilvl w:val="0"/>
          <w:numId w:val="26"/>
        </w:numPr>
        <w:spacing w:after="120" w:line="240" w:lineRule="auto"/>
        <w:jc w:val="both"/>
        <w:rPr>
          <w:rFonts w:ascii="Georgia" w:hAnsi="Georgia" w:cs="Times New Roman"/>
        </w:rPr>
      </w:pPr>
      <w:r w:rsidRPr="003624BB">
        <w:rPr>
          <w:rFonts w:ascii="Georgia" w:hAnsi="Georgia" w:cs="Times New Roman"/>
        </w:rPr>
        <w:t xml:space="preserve">Εργαστήριο Φωνής &amp; Προσβασιμότητας, </w:t>
      </w:r>
    </w:p>
    <w:p w:rsidR="002048A7" w:rsidRPr="003624BB" w:rsidRDefault="002048A7" w:rsidP="00604DB9">
      <w:pPr>
        <w:pStyle w:val="ListParagraph"/>
        <w:numPr>
          <w:ilvl w:val="0"/>
          <w:numId w:val="26"/>
        </w:numPr>
        <w:spacing w:after="120" w:line="240" w:lineRule="auto"/>
        <w:jc w:val="both"/>
        <w:rPr>
          <w:rFonts w:ascii="Georgia" w:hAnsi="Georgia" w:cs="Times New Roman"/>
        </w:rPr>
      </w:pPr>
      <w:r w:rsidRPr="003624BB">
        <w:rPr>
          <w:rFonts w:ascii="Georgia" w:hAnsi="Georgia" w:cs="Times New Roman"/>
        </w:rPr>
        <w:t xml:space="preserve">Εργαστήριο Ψηφιακών Συστημάτων &amp; Αρχιτεκτονικής Υπολογιστών, </w:t>
      </w:r>
    </w:p>
    <w:p w:rsidR="002048A7" w:rsidRPr="003624BB" w:rsidRDefault="002048A7" w:rsidP="002048A7">
      <w:pPr>
        <w:spacing w:after="120"/>
        <w:jc w:val="both"/>
        <w:rPr>
          <w:rFonts w:ascii="Georgia" w:hAnsi="Georgia"/>
          <w:sz w:val="22"/>
          <w:szCs w:val="22"/>
        </w:rPr>
      </w:pPr>
      <w:r w:rsidRPr="003624BB">
        <w:rPr>
          <w:rFonts w:ascii="Georgia" w:hAnsi="Georgia"/>
          <w:sz w:val="22"/>
          <w:szCs w:val="22"/>
        </w:rPr>
        <w:t>και έξι Εκπαιδευτικά Εργαστήρια:</w:t>
      </w:r>
    </w:p>
    <w:p w:rsidR="002048A7" w:rsidRPr="003624BB" w:rsidRDefault="002048A7" w:rsidP="00604DB9">
      <w:pPr>
        <w:pStyle w:val="ListParagraph"/>
        <w:numPr>
          <w:ilvl w:val="0"/>
          <w:numId w:val="27"/>
        </w:numPr>
        <w:spacing w:after="120" w:line="240" w:lineRule="auto"/>
        <w:jc w:val="both"/>
        <w:rPr>
          <w:rFonts w:ascii="Georgia" w:hAnsi="Georgia" w:cs="Times New Roman"/>
        </w:rPr>
      </w:pPr>
      <w:r w:rsidRPr="003624BB">
        <w:rPr>
          <w:rFonts w:ascii="Georgia" w:hAnsi="Georgia" w:cs="Times New Roman"/>
        </w:rPr>
        <w:t xml:space="preserve">Εργαστήριο Υπολογιστικών Συστημάτων σε Αίθουσες των </w:t>
      </w:r>
      <w:proofErr w:type="spellStart"/>
      <w:r w:rsidRPr="003624BB">
        <w:rPr>
          <w:rFonts w:ascii="Georgia" w:hAnsi="Georgia" w:cs="Times New Roman"/>
        </w:rPr>
        <w:t>PCs</w:t>
      </w:r>
      <w:proofErr w:type="spellEnd"/>
      <w:r w:rsidRPr="003624BB">
        <w:rPr>
          <w:rFonts w:ascii="Georgia" w:hAnsi="Georgia" w:cs="Times New Roman"/>
        </w:rPr>
        <w:t xml:space="preserve"> (Windows &amp; </w:t>
      </w:r>
      <w:proofErr w:type="spellStart"/>
      <w:r w:rsidRPr="003624BB">
        <w:rPr>
          <w:rFonts w:ascii="Georgia" w:hAnsi="Georgia" w:cs="Times New Roman"/>
        </w:rPr>
        <w:t>Linux</w:t>
      </w:r>
      <w:proofErr w:type="spellEnd"/>
      <w:r w:rsidRPr="003624BB">
        <w:rPr>
          <w:rFonts w:ascii="Georgia" w:hAnsi="Georgia" w:cs="Times New Roman"/>
        </w:rPr>
        <w:t>),</w:t>
      </w:r>
    </w:p>
    <w:p w:rsidR="002048A7" w:rsidRPr="003624BB" w:rsidRDefault="002048A7" w:rsidP="00604DB9">
      <w:pPr>
        <w:pStyle w:val="ListParagraph"/>
        <w:numPr>
          <w:ilvl w:val="0"/>
          <w:numId w:val="27"/>
        </w:numPr>
        <w:spacing w:after="120" w:line="240" w:lineRule="auto"/>
        <w:jc w:val="both"/>
        <w:rPr>
          <w:rFonts w:ascii="Georgia" w:hAnsi="Georgia" w:cs="Times New Roman"/>
        </w:rPr>
      </w:pPr>
      <w:r w:rsidRPr="003624BB">
        <w:rPr>
          <w:rFonts w:ascii="Georgia" w:hAnsi="Georgia" w:cs="Times New Roman"/>
        </w:rPr>
        <w:t xml:space="preserve">Εργαστήριο Θεμελιώσεων Πληροφορικής σε Αίθουσα των </w:t>
      </w:r>
      <w:proofErr w:type="spellStart"/>
      <w:r w:rsidRPr="003624BB">
        <w:rPr>
          <w:rFonts w:ascii="Georgia" w:hAnsi="Georgia" w:cs="Times New Roman"/>
        </w:rPr>
        <w:t>PCs</w:t>
      </w:r>
      <w:proofErr w:type="spellEnd"/>
      <w:r w:rsidRPr="003624BB">
        <w:rPr>
          <w:rFonts w:ascii="Georgia" w:hAnsi="Georgia" w:cs="Times New Roman"/>
        </w:rPr>
        <w:t>,</w:t>
      </w:r>
    </w:p>
    <w:p w:rsidR="002048A7" w:rsidRDefault="002048A7" w:rsidP="00604DB9">
      <w:pPr>
        <w:pStyle w:val="ListParagraph"/>
        <w:numPr>
          <w:ilvl w:val="0"/>
          <w:numId w:val="27"/>
        </w:numPr>
        <w:spacing w:after="120" w:line="240" w:lineRule="auto"/>
        <w:jc w:val="both"/>
        <w:rPr>
          <w:rFonts w:ascii="Georgia" w:hAnsi="Georgia" w:cs="Times New Roman"/>
        </w:rPr>
      </w:pPr>
      <w:r w:rsidRPr="003624BB">
        <w:rPr>
          <w:rFonts w:ascii="Georgia" w:hAnsi="Georgia" w:cs="Times New Roman"/>
        </w:rPr>
        <w:t>Εργαστήριο Ηλεκτρονικής και Μικροηλεκτρονικής,</w:t>
      </w:r>
    </w:p>
    <w:p w:rsidR="00D44799" w:rsidRDefault="00D44799" w:rsidP="00D44799">
      <w:pPr>
        <w:spacing w:after="120"/>
        <w:jc w:val="both"/>
        <w:rPr>
          <w:rFonts w:ascii="Georgia" w:hAnsi="Georgia"/>
        </w:rPr>
      </w:pPr>
    </w:p>
    <w:p w:rsidR="00D44799" w:rsidRPr="00D44799" w:rsidRDefault="00D44799" w:rsidP="00D44799">
      <w:pPr>
        <w:spacing w:after="120"/>
        <w:jc w:val="both"/>
        <w:rPr>
          <w:rFonts w:ascii="Georgia" w:hAnsi="Georgia"/>
        </w:rPr>
      </w:pPr>
    </w:p>
    <w:p w:rsidR="002048A7" w:rsidRPr="003624BB" w:rsidRDefault="002048A7" w:rsidP="00604DB9">
      <w:pPr>
        <w:pStyle w:val="ListParagraph"/>
        <w:numPr>
          <w:ilvl w:val="0"/>
          <w:numId w:val="27"/>
        </w:numPr>
        <w:spacing w:after="120" w:line="240" w:lineRule="auto"/>
        <w:jc w:val="both"/>
        <w:rPr>
          <w:rFonts w:ascii="Georgia" w:hAnsi="Georgia" w:cs="Times New Roman"/>
        </w:rPr>
      </w:pPr>
      <w:r w:rsidRPr="003624BB">
        <w:rPr>
          <w:rFonts w:ascii="Georgia" w:hAnsi="Georgia" w:cs="Times New Roman"/>
        </w:rPr>
        <w:t>Εργαστήριο Ψηφιακής Επεξεργασίας Σήματος και Ενσωματωμένων Συστημάτων,</w:t>
      </w:r>
    </w:p>
    <w:p w:rsidR="002048A7" w:rsidRPr="003624BB" w:rsidRDefault="002048A7" w:rsidP="00604DB9">
      <w:pPr>
        <w:pStyle w:val="ListParagraph"/>
        <w:numPr>
          <w:ilvl w:val="0"/>
          <w:numId w:val="27"/>
        </w:numPr>
        <w:spacing w:after="120" w:line="240" w:lineRule="auto"/>
        <w:jc w:val="both"/>
        <w:rPr>
          <w:rFonts w:ascii="Georgia" w:hAnsi="Georgia" w:cs="Times New Roman"/>
        </w:rPr>
      </w:pPr>
      <w:r w:rsidRPr="003624BB">
        <w:rPr>
          <w:rFonts w:ascii="Georgia" w:hAnsi="Georgia" w:cs="Times New Roman"/>
        </w:rPr>
        <w:t>Εργαστήριο Δικτύων Επικοινωνιών,</w:t>
      </w:r>
    </w:p>
    <w:p w:rsidR="002048A7" w:rsidRPr="003624BB" w:rsidRDefault="002048A7" w:rsidP="00604DB9">
      <w:pPr>
        <w:pStyle w:val="ListParagraph"/>
        <w:numPr>
          <w:ilvl w:val="0"/>
          <w:numId w:val="27"/>
        </w:numPr>
        <w:spacing w:after="120" w:line="240" w:lineRule="auto"/>
        <w:jc w:val="both"/>
        <w:rPr>
          <w:rFonts w:ascii="Georgia" w:hAnsi="Georgia" w:cs="Times New Roman"/>
        </w:rPr>
      </w:pPr>
      <w:r w:rsidRPr="003624BB">
        <w:rPr>
          <w:rFonts w:ascii="Georgia" w:hAnsi="Georgia" w:cs="Times New Roman"/>
        </w:rPr>
        <w:t>Εργαστήριο Τηλεπικοινωνιών.</w:t>
      </w:r>
    </w:p>
    <w:p w:rsidR="002048A7" w:rsidRPr="003624BB" w:rsidRDefault="002048A7" w:rsidP="002048A7">
      <w:pPr>
        <w:spacing w:after="120"/>
        <w:jc w:val="both"/>
        <w:rPr>
          <w:rFonts w:ascii="Georgia" w:hAnsi="Georgia"/>
          <w:sz w:val="22"/>
          <w:szCs w:val="22"/>
        </w:rPr>
      </w:pPr>
      <w:r w:rsidRPr="003624BB">
        <w:rPr>
          <w:rFonts w:ascii="Georgia" w:hAnsi="Georgia"/>
          <w:sz w:val="22"/>
          <w:szCs w:val="22"/>
        </w:rPr>
        <w:t xml:space="preserve">Το κτηριακό συγκρότημα του Τμήματος Πληροφορικής και Τηλεπικοινωνιών συμπεριλαμβάνει: ένα αμφιθέατρο 300 θέσεων, δύο αίθουσες διδασκαλίας 110 θέσεων, δύο αίθουσες διδασκαλίες 80 θέσεων, μία αίθουσα διδασκαλίας 50 θέσεων, τέσσερις αίθουσες διδασκαλίας 32 θέσεων, τρεις αίθουσες των </w:t>
      </w:r>
      <w:proofErr w:type="spellStart"/>
      <w:r w:rsidRPr="003624BB">
        <w:rPr>
          <w:rFonts w:ascii="Georgia" w:hAnsi="Georgia"/>
          <w:sz w:val="22"/>
          <w:szCs w:val="22"/>
        </w:rPr>
        <w:t>PCs</w:t>
      </w:r>
      <w:proofErr w:type="spellEnd"/>
      <w:r w:rsidRPr="003624BB">
        <w:rPr>
          <w:rFonts w:ascii="Georgia" w:hAnsi="Georgia"/>
          <w:sz w:val="22"/>
          <w:szCs w:val="22"/>
        </w:rPr>
        <w:t xml:space="preserve"> (2 Windows &amp; 1 </w:t>
      </w:r>
      <w:proofErr w:type="spellStart"/>
      <w:r w:rsidRPr="003624BB">
        <w:rPr>
          <w:rFonts w:ascii="Georgia" w:hAnsi="Georgia"/>
          <w:sz w:val="22"/>
          <w:szCs w:val="22"/>
        </w:rPr>
        <w:t>Linux</w:t>
      </w:r>
      <w:proofErr w:type="spellEnd"/>
      <w:r w:rsidRPr="003624BB">
        <w:rPr>
          <w:rFonts w:ascii="Georgia" w:hAnsi="Georgia"/>
          <w:sz w:val="22"/>
          <w:szCs w:val="22"/>
        </w:rPr>
        <w:t>), ένα Αναγνωστήριο, ένα Υπολογιστικό Κέντρο, τους χώρους των Εκπαιδευτικών και Αυτοτελών με ΦΕΚ εργαστηρίων, τους χώρους των ερευνητικών ομάδων (με συνεργαζόμενους ερευνητές μέσω προγραμμάτων, υποψήφιους διδάκτορες και μεταδιδακτορικούς ερευνητές), τα γραφεία των Καθηγητών, των ΕΔΙΠ και του διοικητικού και τεχνικού προσωπικού, το χώρο της Γραμματείας, άλλους βοηθητικούς και αποθηκευτικούς χώρους και την οικία του επιστάτη-φύλακα.</w:t>
      </w:r>
    </w:p>
    <w:p w:rsidR="002048A7" w:rsidRPr="003624BB" w:rsidRDefault="002048A7" w:rsidP="002048A7">
      <w:pPr>
        <w:spacing w:after="120"/>
        <w:jc w:val="both"/>
        <w:rPr>
          <w:rFonts w:ascii="Georgia" w:hAnsi="Georgia"/>
          <w:sz w:val="22"/>
          <w:szCs w:val="22"/>
        </w:rPr>
      </w:pPr>
      <w:r w:rsidRPr="003624BB">
        <w:rPr>
          <w:rFonts w:ascii="Georgia" w:hAnsi="Georgia"/>
          <w:sz w:val="22"/>
          <w:szCs w:val="22"/>
        </w:rPr>
        <w:t>Επιπλέον, στο ίδιο κτηριακό συγκρότημα συστεγάζονται διαπανεπιστημιακές μονάδες, όπως η μονάδα προσβασιμότητας φοιτητών με αναπηρία του ΕΚΠΑ, το γραφείο διασύνδεσης του ΕΚΠΑ, το υπολογιστικό κέντρο του ΕΚΠΑ και το υπολογιστικό κέντρο βιβλιοθηκών του ΕΚΠΑ, ενώ το κτηριακό συγκρότημα γειτνιάζει με το Κέντρο Λειτουργίας Δικτύων (ΚΛΕΙΔΙ) του ΕΚΠΑ.</w:t>
      </w:r>
    </w:p>
    <w:p w:rsidR="002048A7" w:rsidRPr="003624BB" w:rsidRDefault="002048A7" w:rsidP="002048A7">
      <w:pPr>
        <w:rPr>
          <w:sz w:val="22"/>
          <w:szCs w:val="22"/>
        </w:rPr>
      </w:pPr>
    </w:p>
    <w:p w:rsidR="00E12389" w:rsidRPr="003624BB" w:rsidRDefault="002048A7" w:rsidP="00E12389">
      <w:pPr>
        <w:rPr>
          <w:rFonts w:ascii="Georgia" w:hAnsi="Georgia"/>
          <w:kern w:val="32"/>
          <w:sz w:val="22"/>
          <w:szCs w:val="22"/>
        </w:rPr>
      </w:pPr>
      <w:r w:rsidRPr="003624BB">
        <w:rPr>
          <w:noProof/>
          <w:sz w:val="22"/>
          <w:szCs w:val="22"/>
        </w:rPr>
        <w:drawing>
          <wp:inline distT="0" distB="0" distL="0" distR="0">
            <wp:extent cx="5400040" cy="409449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400040" cy="4094493"/>
                    </a:xfrm>
                    <a:prstGeom prst="rect">
                      <a:avLst/>
                    </a:prstGeom>
                    <a:noFill/>
                    <a:ln w="9525">
                      <a:noFill/>
                      <a:miter lim="800000"/>
                      <a:headEnd/>
                      <a:tailEnd/>
                    </a:ln>
                  </pic:spPr>
                </pic:pic>
              </a:graphicData>
            </a:graphic>
          </wp:inline>
        </w:drawing>
      </w:r>
    </w:p>
    <w:p w:rsidR="00DF2127" w:rsidRPr="003624BB" w:rsidRDefault="00DF2127" w:rsidP="00BD7F11">
      <w:pPr>
        <w:pStyle w:val="Heading1"/>
      </w:pPr>
    </w:p>
    <w:p w:rsidR="003F7BA6" w:rsidRPr="003624BB" w:rsidRDefault="003F7BA6" w:rsidP="003F7BA6">
      <w:pPr>
        <w:rPr>
          <w:sz w:val="22"/>
          <w:szCs w:val="22"/>
        </w:rPr>
      </w:pPr>
    </w:p>
    <w:p w:rsidR="00D44799" w:rsidRDefault="00D44799">
      <w:pPr>
        <w:rPr>
          <w:rFonts w:ascii="Georgia" w:hAnsi="Georgia"/>
          <w:sz w:val="22"/>
          <w:szCs w:val="22"/>
        </w:rPr>
      </w:pPr>
      <w:r>
        <w:rPr>
          <w:rFonts w:ascii="Georgia" w:hAnsi="Georgia"/>
          <w:sz w:val="22"/>
          <w:szCs w:val="22"/>
        </w:rPr>
        <w:br w:type="page"/>
      </w:r>
    </w:p>
    <w:p w:rsidR="00D44799" w:rsidRDefault="00D44799" w:rsidP="003F7BA6">
      <w:pPr>
        <w:spacing w:after="120" w:line="276" w:lineRule="auto"/>
        <w:jc w:val="both"/>
        <w:rPr>
          <w:rFonts w:ascii="Georgia" w:hAnsi="Georgia"/>
          <w:sz w:val="22"/>
          <w:szCs w:val="22"/>
        </w:rPr>
      </w:pPr>
    </w:p>
    <w:p w:rsidR="00D44799" w:rsidRDefault="003F7BA6" w:rsidP="003F7BA6">
      <w:pPr>
        <w:spacing w:after="120" w:line="276" w:lineRule="auto"/>
        <w:jc w:val="both"/>
        <w:rPr>
          <w:rFonts w:ascii="Georgia" w:hAnsi="Georgia"/>
          <w:sz w:val="22"/>
          <w:szCs w:val="22"/>
        </w:rPr>
      </w:pPr>
      <w:r w:rsidRPr="003624BB">
        <w:rPr>
          <w:rFonts w:ascii="Georgia" w:hAnsi="Georgia"/>
          <w:sz w:val="22"/>
          <w:szCs w:val="22"/>
        </w:rPr>
        <w:t xml:space="preserve">Το </w:t>
      </w:r>
      <w:r w:rsidRPr="003624BB">
        <w:rPr>
          <w:rFonts w:ascii="Georgia" w:hAnsi="Georgia"/>
          <w:b/>
          <w:sz w:val="22"/>
          <w:szCs w:val="22"/>
        </w:rPr>
        <w:t>ανθρώπινο δυναμικό</w:t>
      </w:r>
      <w:r w:rsidRPr="003624BB">
        <w:rPr>
          <w:rFonts w:ascii="Georgia" w:hAnsi="Georgia"/>
          <w:sz w:val="22"/>
          <w:szCs w:val="22"/>
        </w:rPr>
        <w:t xml:space="preserve"> που υποστηρίζει τη λειτουργία του Τμήματος έχει υποστεί μεγάλες μειώσεις. Το διοικητικό προσωπικό που στελεχώνει τη Γραμματεία Τμήματος και Τομέων έχει μειωθεί κατά 6 άτομα (συνταξιοδοτήσεις -1, μετατάξεις -1, άδειες άνευ αποδοχών -3, ένταξη σε κλάδο Ε.ΔΙ.Π. -1) και το διοικητικό-τεχνικό προσωπικό που </w:t>
      </w:r>
    </w:p>
    <w:p w:rsidR="003F7BA6" w:rsidRPr="003624BB" w:rsidRDefault="003F7BA6" w:rsidP="003F7BA6">
      <w:pPr>
        <w:spacing w:after="120" w:line="276" w:lineRule="auto"/>
        <w:jc w:val="both"/>
        <w:rPr>
          <w:rFonts w:ascii="Georgia" w:hAnsi="Georgia"/>
          <w:sz w:val="22"/>
          <w:szCs w:val="22"/>
        </w:rPr>
      </w:pPr>
      <w:r w:rsidRPr="003624BB">
        <w:rPr>
          <w:rFonts w:ascii="Georgia" w:hAnsi="Georgia"/>
          <w:sz w:val="22"/>
          <w:szCs w:val="22"/>
        </w:rPr>
        <w:t xml:space="preserve">στελεχώνει τις υποστηρικτικές εκπαιδευτικές διαδικασίες, τα εργαστήρια, τα συστήματα πληροφορικής, τις τεχνολογικές υποδομές και την εν γένει καλή λειτουργία του Τμήματος έχει μειωθεί κατά 7 άτομα (συνταξιοδοτήσεις -5, παραιτήσεις -2), ενώ 10 Ι.Δ.Α.Χ. με διδακτορικό εντάχθηκαν στον κλάδο των Ε.ΔΙ.Π. </w:t>
      </w:r>
    </w:p>
    <w:p w:rsidR="003F7BA6" w:rsidRPr="003624BB" w:rsidRDefault="003F7BA6" w:rsidP="003F7BA6">
      <w:pPr>
        <w:spacing w:after="120" w:line="276" w:lineRule="auto"/>
        <w:jc w:val="both"/>
        <w:rPr>
          <w:rFonts w:ascii="Georgia" w:hAnsi="Georgia"/>
          <w:sz w:val="22"/>
          <w:szCs w:val="22"/>
        </w:rPr>
      </w:pPr>
      <w:r w:rsidRPr="003624BB">
        <w:rPr>
          <w:rFonts w:ascii="Georgia" w:hAnsi="Georgia"/>
          <w:sz w:val="22"/>
          <w:szCs w:val="22"/>
        </w:rPr>
        <w:t>Με την πρόοδο του κτηριολογικού προγράμματος του Τμήματος, διατέθηκαν περισσότεροι χώροι για την εργαστηριακή άσκηση των φοιτητών και δημιουργούνται ήδη στα προπτυχιακά μαθήματα νέα εργαστήρια τα οποία, ενώ προβλέπονται στο Πρόγραμμα Σπουδών, δεν λειτουργούσαν μέχρι σήμερα διότι δεν υπήρχαν διαθέσιμοι χώροι.</w:t>
      </w:r>
    </w:p>
    <w:p w:rsidR="003F7BA6" w:rsidRPr="003624BB" w:rsidRDefault="003F7BA6" w:rsidP="003F7BA6">
      <w:pPr>
        <w:spacing w:after="120" w:line="276" w:lineRule="auto"/>
        <w:jc w:val="both"/>
        <w:rPr>
          <w:rFonts w:ascii="Georgia" w:hAnsi="Georgia"/>
          <w:sz w:val="22"/>
          <w:szCs w:val="22"/>
        </w:rPr>
      </w:pPr>
      <w:r w:rsidRPr="003624BB">
        <w:rPr>
          <w:rFonts w:ascii="Georgia" w:hAnsi="Georgia"/>
          <w:sz w:val="22"/>
          <w:szCs w:val="22"/>
        </w:rPr>
        <w:t>Επίσης το αντικείμενο του Τμήματος είναι εξόχως τεχνολογικό και η ανάπτυξη της εργαστηριακής εκπαιδευτικής υποδομής του καθώς και η ύπαρξη του αναγκαίου γι’ αυτό ανθρώπινου δυναμικού, διαδραματίζει σημαντικό ρόλο στην επαγγελματική σταδιοδρομία των αποφοίτων του.</w:t>
      </w:r>
    </w:p>
    <w:p w:rsidR="003F7BA6" w:rsidRPr="003624BB" w:rsidRDefault="003F7BA6" w:rsidP="003F7BA6">
      <w:pPr>
        <w:spacing w:after="120" w:line="276" w:lineRule="auto"/>
        <w:jc w:val="both"/>
        <w:rPr>
          <w:rFonts w:ascii="Georgia" w:hAnsi="Georgia"/>
          <w:sz w:val="22"/>
          <w:szCs w:val="22"/>
        </w:rPr>
      </w:pPr>
      <w:r w:rsidRPr="003624BB">
        <w:rPr>
          <w:rFonts w:ascii="Georgia" w:hAnsi="Georgia"/>
          <w:sz w:val="22"/>
          <w:szCs w:val="22"/>
        </w:rPr>
        <w:t>Το Τμήμα από τη φύση του διαθέτει σημαντικό εξοπλισμό Πληροφορικής και Δικτύων καθώς και ηλεκτρονικά εποπτικά μέσα. Οι αρμοδιότητες των υπαλλήλων με ειδικότητα Πληροφορικής ή αντίστοιχης εξειδίκευσης είναι τέτοιες, ώστε να εξυπηρετούν τις παρακάτω ανάγκες:</w:t>
      </w:r>
    </w:p>
    <w:p w:rsidR="003F7BA6" w:rsidRPr="003624BB" w:rsidRDefault="003F7BA6" w:rsidP="00604DB9">
      <w:pPr>
        <w:pStyle w:val="ListParagraph"/>
        <w:numPr>
          <w:ilvl w:val="0"/>
          <w:numId w:val="29"/>
        </w:numPr>
        <w:spacing w:after="60"/>
        <w:ind w:left="709" w:hanging="284"/>
        <w:jc w:val="both"/>
        <w:rPr>
          <w:rFonts w:ascii="Georgia" w:hAnsi="Georgia"/>
        </w:rPr>
      </w:pPr>
      <w:r w:rsidRPr="003624BB">
        <w:rPr>
          <w:rFonts w:ascii="Georgia" w:hAnsi="Georgia"/>
        </w:rPr>
        <w:t>Τεχνική και διοικητική υποστήριξη αυτοτελών και εκπαιδευτικών εργαστηρίων. Σημειώνεται ότι αρκετά από τα εργαστήρια που προβλέπονται στον Οδηγό Σπουδών δεν έχουν ενεργοποιηθεί λόγω έλλειψης ανθρώπινου δυναμικού σε τεχνικούς.</w:t>
      </w:r>
    </w:p>
    <w:p w:rsidR="003F7BA6" w:rsidRPr="003624BB" w:rsidRDefault="003F7BA6" w:rsidP="00604DB9">
      <w:pPr>
        <w:pStyle w:val="ListParagraph"/>
        <w:numPr>
          <w:ilvl w:val="0"/>
          <w:numId w:val="29"/>
        </w:numPr>
        <w:spacing w:after="60"/>
        <w:ind w:left="709" w:hanging="284"/>
        <w:jc w:val="both"/>
        <w:rPr>
          <w:rFonts w:ascii="Georgia" w:hAnsi="Georgia"/>
        </w:rPr>
      </w:pPr>
      <w:r w:rsidRPr="003624BB">
        <w:rPr>
          <w:rFonts w:ascii="Georgia" w:hAnsi="Georgia"/>
        </w:rPr>
        <w:t>Διαχείριση ειδικών πληροφοριακών συστημάτων παρακολούθησης δεικτών που έχει αναπτύξει το Τμήμα.</w:t>
      </w:r>
    </w:p>
    <w:p w:rsidR="003F7BA6" w:rsidRPr="003624BB" w:rsidRDefault="003F7BA6" w:rsidP="00604DB9">
      <w:pPr>
        <w:pStyle w:val="ListParagraph"/>
        <w:numPr>
          <w:ilvl w:val="0"/>
          <w:numId w:val="29"/>
        </w:numPr>
        <w:spacing w:after="60"/>
        <w:ind w:left="709" w:hanging="284"/>
        <w:jc w:val="both"/>
        <w:rPr>
          <w:rFonts w:ascii="Georgia" w:hAnsi="Georgia"/>
        </w:rPr>
      </w:pPr>
      <w:r w:rsidRPr="003624BB">
        <w:rPr>
          <w:rFonts w:ascii="Georgia" w:hAnsi="Georgia"/>
        </w:rPr>
        <w:t>Υποστήριξη των εποπτικών μέσων νέας τεχνολογίας για μετάδοση, καταγραφή και οργάνωση μαθημάτων.</w:t>
      </w:r>
    </w:p>
    <w:p w:rsidR="003F7BA6" w:rsidRPr="003624BB" w:rsidRDefault="003F7BA6" w:rsidP="00604DB9">
      <w:pPr>
        <w:pStyle w:val="ListParagraph"/>
        <w:numPr>
          <w:ilvl w:val="0"/>
          <w:numId w:val="29"/>
        </w:numPr>
        <w:spacing w:after="60"/>
        <w:ind w:left="709" w:hanging="284"/>
        <w:jc w:val="both"/>
        <w:rPr>
          <w:rFonts w:ascii="Georgia" w:hAnsi="Georgia"/>
        </w:rPr>
      </w:pPr>
      <w:r w:rsidRPr="003624BB">
        <w:rPr>
          <w:rFonts w:ascii="Georgia" w:hAnsi="Georgia"/>
        </w:rPr>
        <w:t>Υποστήριξη των χρηστών (φοιτητών και προσωπικού του Τμήματος).</w:t>
      </w:r>
    </w:p>
    <w:p w:rsidR="003F7BA6" w:rsidRPr="003624BB" w:rsidRDefault="003F7BA6" w:rsidP="00604DB9">
      <w:pPr>
        <w:pStyle w:val="ListParagraph"/>
        <w:numPr>
          <w:ilvl w:val="0"/>
          <w:numId w:val="29"/>
        </w:numPr>
        <w:spacing w:after="60"/>
        <w:ind w:left="709" w:hanging="284"/>
        <w:jc w:val="both"/>
        <w:rPr>
          <w:rFonts w:ascii="Georgia" w:hAnsi="Georgia"/>
        </w:rPr>
      </w:pPr>
      <w:r w:rsidRPr="003624BB">
        <w:rPr>
          <w:rFonts w:ascii="Georgia" w:hAnsi="Georgia"/>
        </w:rPr>
        <w:t>Διαχείριση ηλεκτρονικών υπηρεσιών (διαχείριση βάσεων δεδομένων, συντήρηση εφαρμογών).</w:t>
      </w:r>
    </w:p>
    <w:p w:rsidR="003F7BA6" w:rsidRPr="003624BB" w:rsidRDefault="003F7BA6" w:rsidP="00604DB9">
      <w:pPr>
        <w:pStyle w:val="ListParagraph"/>
        <w:numPr>
          <w:ilvl w:val="0"/>
          <w:numId w:val="29"/>
        </w:numPr>
        <w:spacing w:after="60"/>
        <w:ind w:left="709" w:hanging="284"/>
        <w:jc w:val="both"/>
        <w:rPr>
          <w:rFonts w:ascii="Georgia" w:hAnsi="Georgia"/>
        </w:rPr>
      </w:pPr>
      <w:r w:rsidRPr="003624BB">
        <w:rPr>
          <w:rFonts w:ascii="Georgia" w:hAnsi="Georgia"/>
        </w:rPr>
        <w:t>Τεχνική υποστήριξη υλικού Η/Υ (διάγνωση βλαβών, επισκευή, επικοινωνία με προμηθευτές).</w:t>
      </w:r>
    </w:p>
    <w:p w:rsidR="003F7BA6" w:rsidRPr="003624BB" w:rsidRDefault="003F7BA6" w:rsidP="00604DB9">
      <w:pPr>
        <w:pStyle w:val="ListParagraph"/>
        <w:numPr>
          <w:ilvl w:val="0"/>
          <w:numId w:val="29"/>
        </w:numPr>
        <w:spacing w:after="60"/>
        <w:ind w:left="709" w:hanging="284"/>
        <w:jc w:val="both"/>
        <w:rPr>
          <w:rFonts w:ascii="Georgia" w:hAnsi="Georgia"/>
        </w:rPr>
      </w:pPr>
      <w:r w:rsidRPr="003624BB">
        <w:rPr>
          <w:rFonts w:ascii="Georgia" w:hAnsi="Georgia"/>
        </w:rPr>
        <w:t>Υποστήριξη λογισμικού (εγκατάσταση, προσαρμογή, συντήρηση, παρακολούθηση).</w:t>
      </w:r>
    </w:p>
    <w:p w:rsidR="003F7BA6" w:rsidRPr="003624BB" w:rsidRDefault="003F7BA6" w:rsidP="00604DB9">
      <w:pPr>
        <w:pStyle w:val="ListParagraph"/>
        <w:numPr>
          <w:ilvl w:val="0"/>
          <w:numId w:val="29"/>
        </w:numPr>
        <w:spacing w:after="60"/>
        <w:ind w:left="709" w:hanging="284"/>
        <w:jc w:val="both"/>
        <w:rPr>
          <w:rFonts w:ascii="Georgia" w:hAnsi="Georgia"/>
        </w:rPr>
      </w:pPr>
      <w:r w:rsidRPr="003624BB">
        <w:rPr>
          <w:rFonts w:ascii="Georgia" w:hAnsi="Georgia"/>
        </w:rPr>
        <w:t>Διοικητική υποστήριξη υποδομών και πόρων (κατάρτιση προδιαγραφών,  παραγγελίες υλικού, διαχείριση εξοπλισμού).</w:t>
      </w:r>
    </w:p>
    <w:p w:rsidR="003F7BA6" w:rsidRPr="003624BB" w:rsidRDefault="003F7BA6" w:rsidP="00604DB9">
      <w:pPr>
        <w:pStyle w:val="ListParagraph"/>
        <w:numPr>
          <w:ilvl w:val="0"/>
          <w:numId w:val="29"/>
        </w:numPr>
        <w:spacing w:after="120"/>
        <w:ind w:left="709" w:hanging="284"/>
        <w:jc w:val="both"/>
        <w:rPr>
          <w:rFonts w:ascii="Georgia" w:hAnsi="Georgia"/>
        </w:rPr>
      </w:pPr>
      <w:r w:rsidRPr="003624BB">
        <w:rPr>
          <w:rFonts w:ascii="Georgia" w:hAnsi="Georgia"/>
        </w:rPr>
        <w:t>Συντήρηση ιστοσελίδας του Τμήματος και ενημέρωση των μέσων κοινωνικής δικτύωσης.</w:t>
      </w:r>
    </w:p>
    <w:p w:rsidR="00D44799" w:rsidRDefault="003F7BA6" w:rsidP="003F7BA6">
      <w:pPr>
        <w:spacing w:after="120" w:line="276" w:lineRule="auto"/>
        <w:jc w:val="both"/>
        <w:rPr>
          <w:rFonts w:ascii="Georgia" w:hAnsi="Georgia"/>
          <w:sz w:val="22"/>
          <w:szCs w:val="22"/>
        </w:rPr>
      </w:pPr>
      <w:r w:rsidRPr="003624BB">
        <w:rPr>
          <w:rFonts w:ascii="Georgia" w:hAnsi="Georgia"/>
          <w:sz w:val="22"/>
          <w:szCs w:val="22"/>
        </w:rPr>
        <w:br w:type="page"/>
      </w:r>
    </w:p>
    <w:p w:rsidR="00D44799" w:rsidRDefault="00D44799" w:rsidP="003F7BA6">
      <w:pPr>
        <w:spacing w:after="120" w:line="276" w:lineRule="auto"/>
        <w:jc w:val="both"/>
        <w:rPr>
          <w:rFonts w:ascii="Georgia" w:hAnsi="Georgia"/>
          <w:sz w:val="22"/>
          <w:szCs w:val="22"/>
        </w:rPr>
      </w:pPr>
    </w:p>
    <w:p w:rsidR="003F7BA6" w:rsidRPr="003624BB" w:rsidRDefault="003F7BA6" w:rsidP="003F7BA6">
      <w:pPr>
        <w:spacing w:after="120" w:line="276" w:lineRule="auto"/>
        <w:jc w:val="both"/>
        <w:rPr>
          <w:rFonts w:ascii="Georgia" w:hAnsi="Georgia"/>
          <w:sz w:val="22"/>
          <w:szCs w:val="22"/>
        </w:rPr>
      </w:pPr>
      <w:r w:rsidRPr="003624BB">
        <w:rPr>
          <w:rFonts w:ascii="Georgia" w:hAnsi="Georgia"/>
          <w:sz w:val="22"/>
          <w:szCs w:val="22"/>
        </w:rPr>
        <w:t>Το Ίδρυμα μας δεν μπόρεσε να αξιοποιήσει το νόμο Ν.4009/11 που έδινε τη δυνατότητα σε υπαλλήλους του Ιδρύματος με τα κατάλληλα προσόντα να αιτηθούν την ένταξή τους στον κλάδο Ε.Τ.Ε.Π., με αποτέλεσμα οι υπάλληλοι που εργάζονται ως ειδικό τεχνικό προσωπικό να λογίζονται στο διοικητικό προσωπικό. Συνεπώς η εικόνα που εμφανίζει η αποτύπωση του προσωπικού είναι η ακόλουθη:</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66"/>
        <w:gridCol w:w="1227"/>
        <w:gridCol w:w="1134"/>
        <w:gridCol w:w="1134"/>
        <w:gridCol w:w="1134"/>
        <w:gridCol w:w="993"/>
      </w:tblGrid>
      <w:tr w:rsidR="003F7BA6" w:rsidRPr="006847D1" w:rsidTr="005B6922">
        <w:tc>
          <w:tcPr>
            <w:tcW w:w="1276" w:type="dxa"/>
            <w:vMerge w:val="restart"/>
            <w:tcBorders>
              <w:top w:val="single" w:sz="4" w:space="0" w:color="auto"/>
              <w:left w:val="single" w:sz="4" w:space="0" w:color="auto"/>
              <w:bottom w:val="single" w:sz="4" w:space="0" w:color="auto"/>
              <w:right w:val="single" w:sz="4" w:space="0" w:color="auto"/>
            </w:tcBorders>
            <w:shd w:val="clear" w:color="auto" w:fill="CCFFFF"/>
          </w:tcPr>
          <w:p w:rsidR="003F7BA6" w:rsidRPr="003F7BA6" w:rsidRDefault="003F7BA6" w:rsidP="005B6922">
            <w:pPr>
              <w:pStyle w:val="ListParagraph"/>
              <w:spacing w:after="120"/>
              <w:ind w:left="0"/>
              <w:rPr>
                <w:b/>
                <w:bCs/>
                <w:sz w:val="20"/>
                <w:szCs w:val="20"/>
              </w:rPr>
            </w:pPr>
          </w:p>
        </w:tc>
        <w:tc>
          <w:tcPr>
            <w:tcW w:w="1466"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rPr>
                <w:b/>
                <w:bCs/>
                <w:sz w:val="20"/>
                <w:szCs w:val="20"/>
              </w:rPr>
            </w:pPr>
            <w:r w:rsidRPr="003F7BA6">
              <w:rPr>
                <w:b/>
                <w:bCs/>
                <w:sz w:val="20"/>
                <w:szCs w:val="20"/>
              </w:rPr>
              <w:t xml:space="preserve">Συνολικός αριθμός </w:t>
            </w:r>
            <w:proofErr w:type="spellStart"/>
            <w:r w:rsidRPr="003F7BA6">
              <w:rPr>
                <w:b/>
                <w:bCs/>
                <w:sz w:val="20"/>
                <w:szCs w:val="20"/>
              </w:rPr>
              <w:t>Διοικητ</w:t>
            </w:r>
            <w:proofErr w:type="spellEnd"/>
            <w:r w:rsidRPr="003F7BA6">
              <w:rPr>
                <w:b/>
                <w:bCs/>
                <w:sz w:val="20"/>
                <w:szCs w:val="20"/>
              </w:rPr>
              <w:t xml:space="preserve">. Προσωπικού </w:t>
            </w:r>
          </w:p>
        </w:tc>
        <w:tc>
          <w:tcPr>
            <w:tcW w:w="2361"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3F7BA6">
            <w:pPr>
              <w:pStyle w:val="ListParagraph"/>
              <w:spacing w:after="0" w:line="240" w:lineRule="auto"/>
              <w:ind w:left="-96" w:right="-125"/>
              <w:jc w:val="center"/>
              <w:rPr>
                <w:b/>
                <w:bCs/>
                <w:sz w:val="20"/>
                <w:szCs w:val="20"/>
              </w:rPr>
            </w:pPr>
            <w:r w:rsidRPr="003F7BA6">
              <w:rPr>
                <w:b/>
                <w:bCs/>
                <w:sz w:val="20"/>
                <w:szCs w:val="20"/>
              </w:rPr>
              <w:t>Σχέση του αριθμού</w:t>
            </w:r>
          </w:p>
          <w:p w:rsidR="003F7BA6" w:rsidRPr="003F7BA6" w:rsidRDefault="003F7BA6" w:rsidP="003F7BA6">
            <w:pPr>
              <w:pStyle w:val="ListParagraph"/>
              <w:spacing w:after="0" w:line="240" w:lineRule="auto"/>
              <w:ind w:left="-96" w:right="-125"/>
              <w:jc w:val="center"/>
              <w:rPr>
                <w:b/>
                <w:bCs/>
                <w:sz w:val="20"/>
                <w:szCs w:val="20"/>
              </w:rPr>
            </w:pPr>
            <w:proofErr w:type="spellStart"/>
            <w:r w:rsidRPr="003F7BA6">
              <w:rPr>
                <w:b/>
                <w:bCs/>
                <w:sz w:val="20"/>
                <w:szCs w:val="20"/>
              </w:rPr>
              <w:t>Διοικητ</w:t>
            </w:r>
            <w:proofErr w:type="spellEnd"/>
            <w:r w:rsidRPr="003F7BA6">
              <w:rPr>
                <w:b/>
                <w:bCs/>
                <w:sz w:val="20"/>
                <w:szCs w:val="20"/>
              </w:rPr>
              <w:t>. Προσωπικού</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jc w:val="center"/>
              <w:rPr>
                <w:b/>
                <w:bCs/>
                <w:sz w:val="20"/>
                <w:szCs w:val="20"/>
              </w:rPr>
            </w:pPr>
            <w:r w:rsidRPr="003F7BA6">
              <w:rPr>
                <w:b/>
                <w:bCs/>
                <w:sz w:val="20"/>
                <w:szCs w:val="20"/>
              </w:rPr>
              <w:t>Συνολικός αριθμός Τεχνικού Προσωπικού</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3F7BA6">
            <w:pPr>
              <w:pStyle w:val="ListParagraph"/>
              <w:spacing w:after="0" w:line="240" w:lineRule="auto"/>
              <w:ind w:left="-96" w:right="-125"/>
              <w:jc w:val="center"/>
              <w:rPr>
                <w:b/>
                <w:bCs/>
                <w:sz w:val="20"/>
                <w:szCs w:val="20"/>
              </w:rPr>
            </w:pPr>
            <w:r w:rsidRPr="003F7BA6">
              <w:rPr>
                <w:b/>
                <w:bCs/>
                <w:sz w:val="20"/>
                <w:szCs w:val="20"/>
              </w:rPr>
              <w:t>Σχέση του αριθμού Τεχνικού Προσωπικού</w:t>
            </w:r>
          </w:p>
        </w:tc>
      </w:tr>
      <w:tr w:rsidR="003F7BA6" w:rsidRPr="00104136" w:rsidTr="005B6922">
        <w:tc>
          <w:tcPr>
            <w:tcW w:w="1276" w:type="dxa"/>
            <w:vMerge/>
            <w:tcBorders>
              <w:top w:val="single" w:sz="4" w:space="0" w:color="auto"/>
              <w:left w:val="single" w:sz="4" w:space="0" w:color="auto"/>
              <w:bottom w:val="single" w:sz="4" w:space="0" w:color="auto"/>
              <w:right w:val="single" w:sz="4" w:space="0" w:color="auto"/>
            </w:tcBorders>
            <w:shd w:val="clear" w:color="auto" w:fill="CCFFFF"/>
          </w:tcPr>
          <w:p w:rsidR="003F7BA6" w:rsidRPr="003F7BA6" w:rsidRDefault="003F7BA6" w:rsidP="005B6922">
            <w:pPr>
              <w:pStyle w:val="ListParagraph"/>
              <w:spacing w:after="120"/>
              <w:ind w:left="0"/>
              <w:rPr>
                <w:b/>
                <w:bCs/>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CCFFFF"/>
          </w:tcPr>
          <w:p w:rsidR="003F7BA6" w:rsidRPr="003F7BA6" w:rsidRDefault="003F7BA6" w:rsidP="005B6922">
            <w:pPr>
              <w:pStyle w:val="ListParagraph"/>
              <w:spacing w:after="120"/>
              <w:ind w:left="-94" w:right="-126"/>
              <w:rPr>
                <w:b/>
                <w:bCs/>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jc w:val="center"/>
              <w:rPr>
                <w:b/>
                <w:bCs/>
                <w:sz w:val="20"/>
                <w:szCs w:val="20"/>
              </w:rPr>
            </w:pPr>
            <w:r w:rsidRPr="003F7BA6">
              <w:rPr>
                <w:b/>
                <w:bCs/>
                <w:sz w:val="20"/>
                <w:szCs w:val="20"/>
              </w:rPr>
              <w:t>Προς συνολικό αριθμό Διδακτικού Προσωπικού</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jc w:val="center"/>
              <w:rPr>
                <w:b/>
                <w:bCs/>
                <w:sz w:val="20"/>
                <w:szCs w:val="20"/>
              </w:rPr>
            </w:pPr>
            <w:r w:rsidRPr="003F7BA6">
              <w:rPr>
                <w:b/>
                <w:bCs/>
                <w:sz w:val="20"/>
                <w:szCs w:val="20"/>
              </w:rPr>
              <w:t xml:space="preserve">Προς συνολικό αριθμό φοιτητών </w:t>
            </w:r>
          </w:p>
        </w:tc>
        <w:tc>
          <w:tcPr>
            <w:tcW w:w="1134"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jc w:val="center"/>
              <w:rPr>
                <w:b/>
                <w:bCs/>
                <w:sz w:val="20"/>
                <w:szCs w:val="20"/>
              </w:rPr>
            </w:pPr>
            <w:r w:rsidRPr="003F7BA6">
              <w:rPr>
                <w:b/>
                <w:bCs/>
                <w:sz w:val="20"/>
                <w:szCs w:val="20"/>
              </w:rPr>
              <w:t>Προς συνολικό αριθμό Διδακτικού Προσωπικού</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jc w:val="center"/>
              <w:rPr>
                <w:b/>
                <w:bCs/>
                <w:sz w:val="20"/>
                <w:szCs w:val="20"/>
              </w:rPr>
            </w:pPr>
            <w:r w:rsidRPr="003F7BA6">
              <w:rPr>
                <w:b/>
                <w:bCs/>
                <w:sz w:val="20"/>
                <w:szCs w:val="20"/>
              </w:rPr>
              <w:t>Προς συνολικό αριθμό φοιτητών</w:t>
            </w:r>
          </w:p>
        </w:tc>
      </w:tr>
      <w:tr w:rsidR="003F7BA6" w:rsidRPr="00104136" w:rsidTr="005B6922">
        <w:trPr>
          <w:trHeight w:val="435"/>
        </w:trPr>
        <w:tc>
          <w:tcPr>
            <w:tcW w:w="1276"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jc w:val="center"/>
              <w:rPr>
                <w:b/>
                <w:bCs/>
                <w:sz w:val="20"/>
                <w:szCs w:val="20"/>
              </w:rPr>
            </w:pPr>
            <w:r w:rsidRPr="003F7BA6">
              <w:rPr>
                <w:b/>
                <w:bCs/>
                <w:sz w:val="20"/>
                <w:szCs w:val="20"/>
              </w:rPr>
              <w:t>2016-2017</w:t>
            </w:r>
          </w:p>
        </w:tc>
        <w:tc>
          <w:tcPr>
            <w:tcW w:w="1466"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right="-126"/>
              <w:jc w:val="center"/>
              <w:rPr>
                <w:b/>
                <w:bCs/>
                <w:sz w:val="20"/>
                <w:szCs w:val="20"/>
              </w:rPr>
            </w:pPr>
            <w:r w:rsidRPr="003F7BA6">
              <w:rPr>
                <w:b/>
                <w:bCs/>
                <w:sz w:val="20"/>
                <w:szCs w:val="20"/>
              </w:rPr>
              <w:t>12+1</w:t>
            </w:r>
            <w:r>
              <w:rPr>
                <w:b/>
                <w:bCs/>
                <w:sz w:val="20"/>
                <w:szCs w:val="20"/>
              </w:rPr>
              <w:t>*</w:t>
            </w:r>
          </w:p>
        </w:tc>
        <w:tc>
          <w:tcPr>
            <w:tcW w:w="1227"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right="-72"/>
              <w:jc w:val="center"/>
              <w:rPr>
                <w:b/>
                <w:bCs/>
                <w:sz w:val="20"/>
                <w:szCs w:val="20"/>
              </w:rPr>
            </w:pPr>
            <w:r w:rsidRPr="003F7BA6">
              <w:rPr>
                <w:b/>
                <w:bCs/>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right="-72"/>
              <w:jc w:val="center"/>
              <w:rPr>
                <w:b/>
                <w:bCs/>
                <w:sz w:val="20"/>
                <w:szCs w:val="20"/>
              </w:rPr>
            </w:pPr>
            <w:r w:rsidRPr="003F7BA6">
              <w:rPr>
                <w:b/>
                <w:bCs/>
                <w:sz w:val="20"/>
                <w:szCs w:val="20"/>
              </w:rPr>
              <w:t>1/143</w:t>
            </w:r>
          </w:p>
        </w:tc>
        <w:tc>
          <w:tcPr>
            <w:tcW w:w="1134"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jc w:val="center"/>
              <w:rPr>
                <w:b/>
                <w:bCs/>
                <w:sz w:val="20"/>
                <w:szCs w:val="20"/>
              </w:rPr>
            </w:pPr>
            <w:r w:rsidRPr="003F7BA6">
              <w:rPr>
                <w:b/>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jc w:val="center"/>
              <w:rPr>
                <w:b/>
                <w:bCs/>
                <w:sz w:val="20"/>
                <w:szCs w:val="20"/>
              </w:rPr>
            </w:pPr>
            <w:r w:rsidRPr="003F7BA6">
              <w:rPr>
                <w:b/>
                <w:bCs/>
                <w:sz w:val="20"/>
                <w:szCs w:val="20"/>
              </w:rPr>
              <w:t>0/50</w:t>
            </w:r>
          </w:p>
        </w:tc>
        <w:tc>
          <w:tcPr>
            <w:tcW w:w="993"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jc w:val="center"/>
              <w:rPr>
                <w:b/>
                <w:bCs/>
                <w:sz w:val="20"/>
                <w:szCs w:val="20"/>
              </w:rPr>
            </w:pPr>
            <w:r w:rsidRPr="003F7BA6">
              <w:rPr>
                <w:b/>
                <w:bCs/>
                <w:sz w:val="20"/>
                <w:szCs w:val="20"/>
              </w:rPr>
              <w:t>0/1722</w:t>
            </w:r>
          </w:p>
        </w:tc>
      </w:tr>
    </w:tbl>
    <w:p w:rsidR="003F7BA6" w:rsidRDefault="003F7BA6" w:rsidP="003F7BA6">
      <w:pPr>
        <w:spacing w:after="120" w:line="276" w:lineRule="auto"/>
        <w:jc w:val="both"/>
        <w:rPr>
          <w:rFonts w:ascii="Calibri" w:hAnsi="Calibri"/>
          <w:b/>
          <w:sz w:val="22"/>
          <w:szCs w:val="22"/>
        </w:rPr>
      </w:pPr>
      <w:r>
        <w:rPr>
          <w:rFonts w:ascii="Calibri" w:hAnsi="Calibri"/>
          <w:b/>
          <w:sz w:val="22"/>
          <w:szCs w:val="22"/>
        </w:rPr>
        <w:t>* Επιστάτης</w:t>
      </w:r>
    </w:p>
    <w:p w:rsidR="003F7BA6" w:rsidRPr="003624BB" w:rsidRDefault="003F7BA6" w:rsidP="003F7BA6">
      <w:pPr>
        <w:spacing w:after="120" w:line="276" w:lineRule="auto"/>
        <w:jc w:val="both"/>
        <w:rPr>
          <w:rFonts w:ascii="Georgia" w:hAnsi="Georgia"/>
          <w:sz w:val="22"/>
          <w:szCs w:val="22"/>
        </w:rPr>
      </w:pPr>
      <w:r w:rsidRPr="003624BB">
        <w:rPr>
          <w:rFonts w:ascii="Georgia" w:hAnsi="Georgia"/>
          <w:sz w:val="22"/>
          <w:szCs w:val="22"/>
        </w:rPr>
        <w:t>Ενώ η πραγματική αποτύπωση όφειλε να είναι η ακόλουθη:</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66"/>
        <w:gridCol w:w="1227"/>
        <w:gridCol w:w="1134"/>
        <w:gridCol w:w="1134"/>
        <w:gridCol w:w="1134"/>
        <w:gridCol w:w="993"/>
      </w:tblGrid>
      <w:tr w:rsidR="003F7BA6" w:rsidRPr="006847D1" w:rsidTr="005B6922">
        <w:tc>
          <w:tcPr>
            <w:tcW w:w="1276" w:type="dxa"/>
            <w:vMerge w:val="restart"/>
            <w:tcBorders>
              <w:top w:val="single" w:sz="4" w:space="0" w:color="auto"/>
              <w:left w:val="single" w:sz="4" w:space="0" w:color="auto"/>
              <w:bottom w:val="single" w:sz="4" w:space="0" w:color="auto"/>
              <w:right w:val="single" w:sz="4" w:space="0" w:color="auto"/>
            </w:tcBorders>
            <w:shd w:val="clear" w:color="auto" w:fill="CCFFFF"/>
          </w:tcPr>
          <w:p w:rsidR="003F7BA6" w:rsidRPr="003F7BA6" w:rsidRDefault="003F7BA6" w:rsidP="005B6922">
            <w:pPr>
              <w:pStyle w:val="ListParagraph"/>
              <w:spacing w:after="120"/>
              <w:ind w:left="0"/>
              <w:rPr>
                <w:b/>
                <w:bCs/>
                <w:sz w:val="20"/>
                <w:szCs w:val="20"/>
              </w:rPr>
            </w:pPr>
          </w:p>
        </w:tc>
        <w:tc>
          <w:tcPr>
            <w:tcW w:w="1466"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rPr>
                <w:b/>
                <w:bCs/>
                <w:sz w:val="20"/>
                <w:szCs w:val="20"/>
              </w:rPr>
            </w:pPr>
            <w:r w:rsidRPr="003F7BA6">
              <w:rPr>
                <w:b/>
                <w:bCs/>
                <w:sz w:val="20"/>
                <w:szCs w:val="20"/>
              </w:rPr>
              <w:t xml:space="preserve">Συνολικός αριθμός </w:t>
            </w:r>
            <w:proofErr w:type="spellStart"/>
            <w:r w:rsidRPr="003F7BA6">
              <w:rPr>
                <w:b/>
                <w:bCs/>
                <w:sz w:val="20"/>
                <w:szCs w:val="20"/>
              </w:rPr>
              <w:t>Διοικητ</w:t>
            </w:r>
            <w:proofErr w:type="spellEnd"/>
            <w:r w:rsidRPr="003F7BA6">
              <w:rPr>
                <w:b/>
                <w:bCs/>
                <w:sz w:val="20"/>
                <w:szCs w:val="20"/>
              </w:rPr>
              <w:t xml:space="preserve">. Προσωπικού </w:t>
            </w:r>
          </w:p>
        </w:tc>
        <w:tc>
          <w:tcPr>
            <w:tcW w:w="2361"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3F7BA6">
            <w:pPr>
              <w:pStyle w:val="ListParagraph"/>
              <w:spacing w:after="0" w:line="240" w:lineRule="auto"/>
              <w:ind w:left="-96" w:right="-125"/>
              <w:jc w:val="center"/>
              <w:rPr>
                <w:b/>
                <w:bCs/>
                <w:sz w:val="20"/>
                <w:szCs w:val="20"/>
              </w:rPr>
            </w:pPr>
            <w:r w:rsidRPr="003F7BA6">
              <w:rPr>
                <w:b/>
                <w:bCs/>
                <w:sz w:val="20"/>
                <w:szCs w:val="20"/>
              </w:rPr>
              <w:t>Σχέση του αριθμού</w:t>
            </w:r>
          </w:p>
          <w:p w:rsidR="003F7BA6" w:rsidRPr="003F7BA6" w:rsidRDefault="003F7BA6" w:rsidP="003F7BA6">
            <w:pPr>
              <w:pStyle w:val="ListParagraph"/>
              <w:spacing w:after="0" w:line="240" w:lineRule="auto"/>
              <w:ind w:left="-96" w:right="-125"/>
              <w:jc w:val="center"/>
              <w:rPr>
                <w:b/>
                <w:bCs/>
                <w:sz w:val="20"/>
                <w:szCs w:val="20"/>
              </w:rPr>
            </w:pPr>
            <w:proofErr w:type="spellStart"/>
            <w:r w:rsidRPr="003F7BA6">
              <w:rPr>
                <w:b/>
                <w:bCs/>
                <w:sz w:val="20"/>
                <w:szCs w:val="20"/>
              </w:rPr>
              <w:t>Διοικητ</w:t>
            </w:r>
            <w:proofErr w:type="spellEnd"/>
            <w:r w:rsidRPr="003F7BA6">
              <w:rPr>
                <w:b/>
                <w:bCs/>
                <w:sz w:val="20"/>
                <w:szCs w:val="20"/>
              </w:rPr>
              <w:t>. Προσωπικού</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jc w:val="center"/>
              <w:rPr>
                <w:b/>
                <w:bCs/>
                <w:sz w:val="20"/>
                <w:szCs w:val="20"/>
              </w:rPr>
            </w:pPr>
            <w:r w:rsidRPr="003F7BA6">
              <w:rPr>
                <w:b/>
                <w:bCs/>
                <w:sz w:val="20"/>
                <w:szCs w:val="20"/>
              </w:rPr>
              <w:t>Συνολικός αριθμός Τεχνικού Προσωπικού</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3F7BA6">
            <w:pPr>
              <w:pStyle w:val="ListParagraph"/>
              <w:spacing w:after="0" w:line="240" w:lineRule="auto"/>
              <w:ind w:left="-96" w:right="-125"/>
              <w:jc w:val="center"/>
              <w:rPr>
                <w:b/>
                <w:bCs/>
                <w:sz w:val="20"/>
                <w:szCs w:val="20"/>
              </w:rPr>
            </w:pPr>
            <w:r w:rsidRPr="003F7BA6">
              <w:rPr>
                <w:b/>
                <w:bCs/>
                <w:sz w:val="20"/>
                <w:szCs w:val="20"/>
              </w:rPr>
              <w:t>Σχέση του αριθμού Τεχνικού Προσωπικού</w:t>
            </w:r>
          </w:p>
        </w:tc>
      </w:tr>
      <w:tr w:rsidR="003F7BA6" w:rsidRPr="00104136" w:rsidTr="005B6922">
        <w:tc>
          <w:tcPr>
            <w:tcW w:w="1276" w:type="dxa"/>
            <w:vMerge/>
            <w:tcBorders>
              <w:top w:val="single" w:sz="4" w:space="0" w:color="auto"/>
              <w:left w:val="single" w:sz="4" w:space="0" w:color="auto"/>
              <w:bottom w:val="single" w:sz="4" w:space="0" w:color="auto"/>
              <w:right w:val="single" w:sz="4" w:space="0" w:color="auto"/>
            </w:tcBorders>
            <w:shd w:val="clear" w:color="auto" w:fill="CCFFFF"/>
          </w:tcPr>
          <w:p w:rsidR="003F7BA6" w:rsidRPr="003F7BA6" w:rsidRDefault="003F7BA6" w:rsidP="005B6922">
            <w:pPr>
              <w:pStyle w:val="ListParagraph"/>
              <w:spacing w:after="120"/>
              <w:ind w:left="0"/>
              <w:rPr>
                <w:b/>
                <w:bCs/>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CCFFFF"/>
          </w:tcPr>
          <w:p w:rsidR="003F7BA6" w:rsidRPr="003F7BA6" w:rsidRDefault="003F7BA6" w:rsidP="005B6922">
            <w:pPr>
              <w:pStyle w:val="ListParagraph"/>
              <w:spacing w:after="120"/>
              <w:ind w:left="-94" w:right="-126"/>
              <w:rPr>
                <w:b/>
                <w:bCs/>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jc w:val="center"/>
              <w:rPr>
                <w:b/>
                <w:bCs/>
                <w:sz w:val="20"/>
                <w:szCs w:val="20"/>
              </w:rPr>
            </w:pPr>
            <w:r w:rsidRPr="003F7BA6">
              <w:rPr>
                <w:b/>
                <w:bCs/>
                <w:sz w:val="20"/>
                <w:szCs w:val="20"/>
              </w:rPr>
              <w:t>Προς συνολικό αριθμό Διδακτικού Προσωπικού</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jc w:val="center"/>
              <w:rPr>
                <w:b/>
                <w:bCs/>
                <w:sz w:val="20"/>
                <w:szCs w:val="20"/>
              </w:rPr>
            </w:pPr>
            <w:r w:rsidRPr="003F7BA6">
              <w:rPr>
                <w:b/>
                <w:bCs/>
                <w:sz w:val="20"/>
                <w:szCs w:val="20"/>
              </w:rPr>
              <w:t>Προς συνολικό αριθμό φοιτητών</w:t>
            </w:r>
          </w:p>
        </w:tc>
        <w:tc>
          <w:tcPr>
            <w:tcW w:w="1134"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jc w:val="center"/>
              <w:rPr>
                <w:b/>
                <w:bCs/>
                <w:sz w:val="20"/>
                <w:szCs w:val="20"/>
              </w:rPr>
            </w:pPr>
            <w:r w:rsidRPr="003F7BA6">
              <w:rPr>
                <w:b/>
                <w:bCs/>
                <w:sz w:val="20"/>
                <w:szCs w:val="20"/>
              </w:rPr>
              <w:t>Προς συνολικό αριθμό Διδακτικού Προσωπικού</w:t>
            </w:r>
          </w:p>
        </w:tc>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3F7BA6" w:rsidRPr="003F7BA6" w:rsidRDefault="003F7BA6" w:rsidP="005B6922">
            <w:pPr>
              <w:pStyle w:val="ListParagraph"/>
              <w:spacing w:after="120"/>
              <w:ind w:left="-94" w:right="-126"/>
              <w:jc w:val="center"/>
              <w:rPr>
                <w:b/>
                <w:bCs/>
                <w:sz w:val="20"/>
                <w:szCs w:val="20"/>
              </w:rPr>
            </w:pPr>
            <w:r w:rsidRPr="003F7BA6">
              <w:rPr>
                <w:b/>
                <w:bCs/>
                <w:sz w:val="20"/>
                <w:szCs w:val="20"/>
              </w:rPr>
              <w:t>Προς συνολικό αριθμό φοιτητών</w:t>
            </w:r>
          </w:p>
        </w:tc>
      </w:tr>
      <w:tr w:rsidR="003F7BA6" w:rsidRPr="00104136" w:rsidTr="005B6922">
        <w:trPr>
          <w:trHeight w:val="435"/>
        </w:trPr>
        <w:tc>
          <w:tcPr>
            <w:tcW w:w="1276"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jc w:val="center"/>
              <w:rPr>
                <w:b/>
                <w:bCs/>
                <w:sz w:val="20"/>
                <w:szCs w:val="20"/>
              </w:rPr>
            </w:pPr>
            <w:r w:rsidRPr="003F7BA6">
              <w:rPr>
                <w:b/>
                <w:bCs/>
                <w:sz w:val="20"/>
                <w:szCs w:val="20"/>
              </w:rPr>
              <w:t>2016-2017</w:t>
            </w:r>
          </w:p>
        </w:tc>
        <w:tc>
          <w:tcPr>
            <w:tcW w:w="1466"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right="-126"/>
              <w:jc w:val="center"/>
              <w:rPr>
                <w:b/>
                <w:bCs/>
                <w:sz w:val="20"/>
                <w:szCs w:val="20"/>
              </w:rPr>
            </w:pPr>
            <w:r w:rsidRPr="003F7BA6">
              <w:rPr>
                <w:b/>
                <w:bCs/>
                <w:sz w:val="20"/>
                <w:szCs w:val="20"/>
              </w:rPr>
              <w:t>6+1</w:t>
            </w:r>
            <w:r>
              <w:rPr>
                <w:b/>
                <w:bCs/>
                <w:sz w:val="20"/>
                <w:szCs w:val="20"/>
              </w:rPr>
              <w:t>*</w:t>
            </w:r>
          </w:p>
        </w:tc>
        <w:tc>
          <w:tcPr>
            <w:tcW w:w="1227"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right="-72"/>
              <w:jc w:val="center"/>
              <w:rPr>
                <w:b/>
                <w:bCs/>
                <w:sz w:val="20"/>
                <w:szCs w:val="20"/>
              </w:rPr>
            </w:pPr>
            <w:r w:rsidRPr="003F7BA6">
              <w:rPr>
                <w:b/>
                <w:bCs/>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right="-72"/>
              <w:jc w:val="center"/>
              <w:rPr>
                <w:b/>
                <w:bCs/>
                <w:sz w:val="20"/>
                <w:szCs w:val="20"/>
              </w:rPr>
            </w:pPr>
            <w:r w:rsidRPr="003F7BA6">
              <w:rPr>
                <w:b/>
                <w:bCs/>
                <w:sz w:val="20"/>
                <w:szCs w:val="20"/>
              </w:rPr>
              <w:t>1/287</w:t>
            </w:r>
          </w:p>
        </w:tc>
        <w:tc>
          <w:tcPr>
            <w:tcW w:w="1134"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jc w:val="center"/>
              <w:rPr>
                <w:b/>
                <w:bCs/>
                <w:sz w:val="20"/>
                <w:szCs w:val="20"/>
              </w:rPr>
            </w:pPr>
            <w:r w:rsidRPr="003F7BA6">
              <w:rPr>
                <w:b/>
                <w:bCs/>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jc w:val="center"/>
              <w:rPr>
                <w:b/>
                <w:bCs/>
                <w:sz w:val="20"/>
                <w:szCs w:val="20"/>
              </w:rPr>
            </w:pPr>
            <w:r w:rsidRPr="003F7BA6">
              <w:rPr>
                <w:b/>
                <w:bCs/>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3F7BA6" w:rsidRPr="003F7BA6" w:rsidRDefault="003F7BA6" w:rsidP="005B6922">
            <w:pPr>
              <w:pStyle w:val="ListParagraph"/>
              <w:spacing w:after="120"/>
              <w:ind w:left="0"/>
              <w:jc w:val="center"/>
              <w:rPr>
                <w:b/>
                <w:bCs/>
                <w:sz w:val="20"/>
                <w:szCs w:val="20"/>
              </w:rPr>
            </w:pPr>
            <w:r w:rsidRPr="003F7BA6">
              <w:rPr>
                <w:b/>
                <w:bCs/>
                <w:sz w:val="20"/>
                <w:szCs w:val="20"/>
              </w:rPr>
              <w:t>1/287</w:t>
            </w:r>
          </w:p>
        </w:tc>
      </w:tr>
    </w:tbl>
    <w:p w:rsidR="003F7BA6" w:rsidRDefault="003F7BA6" w:rsidP="003F7BA6">
      <w:pPr>
        <w:spacing w:after="120" w:line="276" w:lineRule="auto"/>
        <w:jc w:val="both"/>
        <w:rPr>
          <w:rFonts w:ascii="Calibri" w:hAnsi="Calibri"/>
          <w:b/>
          <w:sz w:val="22"/>
          <w:szCs w:val="22"/>
        </w:rPr>
      </w:pPr>
      <w:r>
        <w:rPr>
          <w:rFonts w:ascii="Calibri" w:hAnsi="Calibri"/>
          <w:b/>
          <w:sz w:val="22"/>
          <w:szCs w:val="22"/>
        </w:rPr>
        <w:t>* Επιστάτης</w:t>
      </w:r>
    </w:p>
    <w:p w:rsidR="003F7BA6" w:rsidRPr="003624BB" w:rsidRDefault="003F7BA6" w:rsidP="003F7BA6">
      <w:pPr>
        <w:spacing w:after="120" w:line="276" w:lineRule="auto"/>
        <w:jc w:val="both"/>
        <w:rPr>
          <w:rFonts w:ascii="Georgia" w:hAnsi="Georgia"/>
          <w:sz w:val="22"/>
          <w:szCs w:val="22"/>
        </w:rPr>
      </w:pPr>
      <w:r w:rsidRPr="003624BB">
        <w:rPr>
          <w:rFonts w:ascii="Georgia" w:hAnsi="Georgia"/>
          <w:sz w:val="22"/>
          <w:szCs w:val="22"/>
        </w:rPr>
        <w:t>Για τους ανωτέρους λόγους το Τμήμα προωθεί άμεσα τη διαδικασία ένταξης των υπαλλήλων Ι.Δ.Α.Χ. που έχουν κάνει αίτηση σε θέσεις Ε.Τ.Ε.Π. σύμφωνα με το νόμο Ν.4415/16 αρθρ.66.</w:t>
      </w:r>
    </w:p>
    <w:p w:rsidR="003F7BA6" w:rsidRPr="003F7BA6" w:rsidRDefault="003F7BA6" w:rsidP="003F7BA6">
      <w:pPr>
        <w:sectPr w:rsidR="003F7BA6" w:rsidRPr="003F7BA6" w:rsidSect="00E965ED">
          <w:headerReference w:type="default" r:id="rId20"/>
          <w:footerReference w:type="default" r:id="rId21"/>
          <w:footnotePr>
            <w:numRestart w:val="eachPage"/>
          </w:footnotePr>
          <w:pgSz w:w="11906" w:h="16838"/>
          <w:pgMar w:top="964" w:right="1701" w:bottom="567" w:left="1701" w:header="510" w:footer="170" w:gutter="0"/>
          <w:pgNumType w:start="1"/>
          <w:cols w:space="708"/>
          <w:titlePg/>
          <w:docGrid w:linePitch="360"/>
        </w:sectPr>
      </w:pPr>
    </w:p>
    <w:p w:rsidR="00DF2127" w:rsidRPr="00820E8C" w:rsidRDefault="00DF2127" w:rsidP="00DF2127">
      <w:pPr>
        <w:jc w:val="both"/>
        <w:rPr>
          <w:rFonts w:ascii="Georgia" w:hAnsi="Georgia"/>
        </w:rPr>
      </w:pPr>
    </w:p>
    <w:p w:rsidR="00DF2127" w:rsidRPr="00820E8C" w:rsidRDefault="00DF2127" w:rsidP="00DF2127">
      <w:pPr>
        <w:jc w:val="both"/>
        <w:rPr>
          <w:rFonts w:ascii="Georgia" w:hAnsi="Georgia"/>
        </w:rPr>
      </w:pPr>
    </w:p>
    <w:p w:rsidR="00DF2127" w:rsidRPr="00820E8C" w:rsidRDefault="00DF2127" w:rsidP="00DF2127">
      <w:pPr>
        <w:jc w:val="both"/>
        <w:rPr>
          <w:rFonts w:ascii="Georgia" w:hAnsi="Georgia"/>
        </w:rPr>
      </w:pPr>
    </w:p>
    <w:p w:rsidR="00DF2127" w:rsidRPr="00820E8C" w:rsidRDefault="00DF2127" w:rsidP="00DF2127">
      <w:pPr>
        <w:jc w:val="both"/>
        <w:rPr>
          <w:rFonts w:ascii="Georgia" w:hAnsi="Georgia"/>
        </w:rPr>
      </w:pPr>
    </w:p>
    <w:p w:rsidR="00DF2127" w:rsidRPr="00820E8C" w:rsidRDefault="00DF2127" w:rsidP="00DF2127">
      <w:pPr>
        <w:jc w:val="both"/>
        <w:rPr>
          <w:rFonts w:ascii="Georgia" w:hAnsi="Georgia"/>
        </w:rPr>
      </w:pPr>
    </w:p>
    <w:p w:rsidR="00DF2127" w:rsidRPr="00820E8C" w:rsidRDefault="00DF2127" w:rsidP="00DF2127">
      <w:pPr>
        <w:jc w:val="both"/>
        <w:rPr>
          <w:rFonts w:ascii="Georgia" w:hAnsi="Georgia"/>
        </w:rPr>
      </w:pPr>
    </w:p>
    <w:p w:rsidR="00DF2127" w:rsidRPr="00820E8C" w:rsidRDefault="00DF2127" w:rsidP="00DF2127">
      <w:pPr>
        <w:jc w:val="both"/>
        <w:rPr>
          <w:rFonts w:ascii="Georgia" w:hAnsi="Georgia"/>
        </w:rPr>
      </w:pPr>
    </w:p>
    <w:p w:rsidR="00DF2127" w:rsidRPr="00820E8C" w:rsidRDefault="00DF2127" w:rsidP="00DF2127">
      <w:pPr>
        <w:jc w:val="both"/>
        <w:rPr>
          <w:rFonts w:ascii="Georgia" w:hAnsi="Georgia"/>
        </w:rPr>
      </w:pPr>
    </w:p>
    <w:p w:rsidR="00DF2127" w:rsidRPr="00820E8C" w:rsidRDefault="00DF2127" w:rsidP="00DF2127">
      <w:pPr>
        <w:jc w:val="both"/>
        <w:rPr>
          <w:rFonts w:ascii="Georgia" w:hAnsi="Georgia"/>
        </w:rPr>
      </w:pPr>
    </w:p>
    <w:p w:rsidR="00590858" w:rsidRDefault="00AF4092" w:rsidP="00BD7F11">
      <w:pPr>
        <w:pStyle w:val="Heading1"/>
        <w:rPr>
          <w:u w:val="single"/>
        </w:rPr>
      </w:pPr>
      <w:bookmarkStart w:id="35" w:name="_Toc386201002"/>
      <w:bookmarkStart w:id="36" w:name="_Toc502690276"/>
      <w:r>
        <w:t>Συνθετικοί Πίνακες Απογραφής Στοιχείων</w:t>
      </w:r>
      <w:bookmarkEnd w:id="35"/>
      <w:r>
        <w:t xml:space="preserve"> Τμήματος</w:t>
      </w:r>
      <w:bookmarkEnd w:id="36"/>
    </w:p>
    <w:p w:rsidR="00590858" w:rsidRDefault="00590858">
      <w:pPr>
        <w:rPr>
          <w:rFonts w:ascii="Georgia" w:hAnsi="Georgia"/>
          <w:b/>
          <w:bCs/>
          <w:sz w:val="32"/>
          <w:szCs w:val="32"/>
        </w:rPr>
      </w:pPr>
    </w:p>
    <w:p w:rsidR="00590858" w:rsidRDefault="00590858">
      <w:pPr>
        <w:rPr>
          <w:rFonts w:ascii="Georgia" w:hAnsi="Georgia"/>
          <w:b/>
          <w:bCs/>
          <w:sz w:val="32"/>
          <w:szCs w:val="32"/>
        </w:rPr>
      </w:pPr>
      <w:r>
        <w:rPr>
          <w:rFonts w:ascii="Georgia" w:hAnsi="Georgia"/>
          <w:b/>
          <w:bCs/>
          <w:sz w:val="32"/>
          <w:szCs w:val="32"/>
        </w:rPr>
        <w:br w:type="page"/>
      </w:r>
    </w:p>
    <w:p w:rsidR="00364595" w:rsidRPr="00CF0F3D" w:rsidRDefault="00364595" w:rsidP="00604DB9">
      <w:pPr>
        <w:pStyle w:val="Heading2"/>
        <w:numPr>
          <w:ilvl w:val="1"/>
          <w:numId w:val="19"/>
        </w:numPr>
      </w:pPr>
      <w:bookmarkStart w:id="37" w:name="_Toc502690277"/>
      <w:r w:rsidRPr="00CF0F3D">
        <w:lastRenderedPageBreak/>
        <w:t>ΤΑΥΤΟΤΗΤΑ ΤΜΗΜΑΤΟΣ 201</w:t>
      </w:r>
      <w:r>
        <w:rPr>
          <w:lang w:val="en-US"/>
        </w:rPr>
        <w:t>5</w:t>
      </w:r>
      <w:r w:rsidRPr="00CF0F3D">
        <w:t>-201</w:t>
      </w:r>
      <w:r>
        <w:rPr>
          <w:lang w:val="en-US"/>
        </w:rPr>
        <w:t>6</w:t>
      </w:r>
      <w:bookmarkEnd w:id="37"/>
    </w:p>
    <w:p w:rsidR="00364595" w:rsidRPr="00820E8C" w:rsidRDefault="00364595" w:rsidP="00364595">
      <w:pPr>
        <w:rPr>
          <w:rFonts w:ascii="Georgia" w:hAnsi="Georgi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552"/>
        <w:gridCol w:w="850"/>
      </w:tblGrid>
      <w:tr w:rsidR="00364595" w:rsidRPr="00820E8C" w:rsidTr="00E16813">
        <w:trPr>
          <w:trHeight w:val="467"/>
        </w:trPr>
        <w:tc>
          <w:tcPr>
            <w:tcW w:w="7513" w:type="dxa"/>
            <w:tcBorders>
              <w:top w:val="single" w:sz="4" w:space="0" w:color="auto"/>
              <w:left w:val="single" w:sz="4" w:space="0" w:color="auto"/>
              <w:bottom w:val="single" w:sz="4" w:space="0" w:color="auto"/>
              <w:right w:val="single" w:sz="4" w:space="0" w:color="auto"/>
            </w:tcBorders>
            <w:vAlign w:val="center"/>
          </w:tcPr>
          <w:p w:rsidR="00364595" w:rsidRPr="001047BE" w:rsidRDefault="00364595" w:rsidP="00364595">
            <w:pPr>
              <w:rPr>
                <w:rFonts w:ascii="Georgia" w:hAnsi="Georgia"/>
                <w:b/>
                <w:sz w:val="20"/>
                <w:szCs w:val="20"/>
              </w:rPr>
            </w:pPr>
            <w:r w:rsidRPr="00820E8C">
              <w:rPr>
                <w:rFonts w:ascii="Georgia" w:hAnsi="Georgia"/>
                <w:b/>
                <w:sz w:val="20"/>
                <w:szCs w:val="20"/>
              </w:rPr>
              <w:t>ΑΡΙΘΜΟΣ ΕΙΣΑΚΤΕΩΝ ΤΡΕΧΟΝΤΟΣ* ΑΚΑΔ. ΕΤΟΥΣ 201</w:t>
            </w:r>
            <w:r w:rsidRPr="001047BE">
              <w:rPr>
                <w:rFonts w:ascii="Georgia" w:hAnsi="Georgia"/>
                <w:b/>
                <w:sz w:val="20"/>
                <w:szCs w:val="20"/>
              </w:rPr>
              <w:t>5</w:t>
            </w:r>
            <w:r w:rsidRPr="00820E8C">
              <w:rPr>
                <w:rFonts w:ascii="Georgia" w:hAnsi="Georgia"/>
                <w:b/>
                <w:sz w:val="20"/>
                <w:szCs w:val="20"/>
              </w:rPr>
              <w:t>-201</w:t>
            </w:r>
            <w:r w:rsidRPr="001047BE">
              <w:rPr>
                <w:rFonts w:ascii="Georgia" w:hAnsi="Georgia"/>
                <w:b/>
                <w:sz w:val="20"/>
                <w:szCs w:val="20"/>
              </w:rPr>
              <w:t>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95" w:rsidRPr="00615439" w:rsidRDefault="00615439" w:rsidP="00B766A6">
            <w:pPr>
              <w:jc w:val="center"/>
              <w:rPr>
                <w:rFonts w:ascii="Georgia" w:hAnsi="Georgia"/>
                <w:b/>
                <w:sz w:val="20"/>
                <w:szCs w:val="20"/>
              </w:rPr>
            </w:pPr>
            <w:r>
              <w:rPr>
                <w:rFonts w:ascii="Georgia" w:hAnsi="Georgia"/>
                <w:b/>
                <w:sz w:val="20"/>
                <w:szCs w:val="20"/>
              </w:rPr>
              <w:t>244</w:t>
            </w:r>
          </w:p>
        </w:tc>
      </w:tr>
      <w:tr w:rsidR="00364595" w:rsidRPr="00820E8C" w:rsidTr="00E16813">
        <w:trPr>
          <w:trHeight w:val="467"/>
        </w:trPr>
        <w:tc>
          <w:tcPr>
            <w:tcW w:w="7513"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rPr>
                <w:rFonts w:ascii="Georgia" w:hAnsi="Georgia"/>
                <w:b/>
                <w:sz w:val="20"/>
                <w:szCs w:val="20"/>
              </w:rPr>
            </w:pPr>
            <w:r w:rsidRPr="00820E8C">
              <w:rPr>
                <w:rFonts w:ascii="Georgia" w:hAnsi="Georgia"/>
                <w:b/>
                <w:sz w:val="20"/>
                <w:szCs w:val="20"/>
              </w:rPr>
              <w:t>ΣΥΝΟΛΙΚΟΣ ΑΡΙΘΜΟΣ ΦΟΙΤΟΥΝΤΩΝ (ΣΕ ΟΛΑ ΤΑ ΕΞΑΜΗΝΑ ΣΠΟΥΔΩΝ) ΤΟΝ ΣΕΠΤΕΜΒΡΙΟ ΤΟΥ (201</w:t>
            </w:r>
            <w:r w:rsidRPr="00364595">
              <w:rPr>
                <w:rFonts w:ascii="Georgia" w:hAnsi="Georgia"/>
                <w:b/>
                <w:sz w:val="20"/>
                <w:szCs w:val="20"/>
              </w:rPr>
              <w:t>6</w:t>
            </w:r>
            <w:r w:rsidRPr="00820E8C">
              <w:rPr>
                <w:rFonts w:ascii="Georgia" w:hAnsi="Georgia"/>
                <w:b/>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95" w:rsidRPr="00615439" w:rsidRDefault="00615439" w:rsidP="00B766A6">
            <w:pPr>
              <w:jc w:val="center"/>
              <w:rPr>
                <w:rFonts w:ascii="Georgia" w:hAnsi="Georgia"/>
                <w:b/>
                <w:sz w:val="20"/>
                <w:szCs w:val="20"/>
              </w:rPr>
            </w:pPr>
            <w:r>
              <w:rPr>
                <w:rFonts w:ascii="Georgia" w:hAnsi="Georgia"/>
                <w:b/>
                <w:sz w:val="20"/>
                <w:szCs w:val="20"/>
              </w:rPr>
              <w:t>2311</w:t>
            </w:r>
          </w:p>
        </w:tc>
      </w:tr>
      <w:tr w:rsidR="00364595" w:rsidRPr="00820E8C" w:rsidTr="00E16813">
        <w:trPr>
          <w:trHeight w:val="429"/>
        </w:trPr>
        <w:tc>
          <w:tcPr>
            <w:tcW w:w="7513"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rPr>
                <w:rFonts w:ascii="Georgia" w:hAnsi="Georgia"/>
                <w:b/>
                <w:sz w:val="20"/>
                <w:szCs w:val="20"/>
              </w:rPr>
            </w:pPr>
            <w:r w:rsidRPr="00820E8C">
              <w:rPr>
                <w:rFonts w:ascii="Georgia" w:hAnsi="Georgia"/>
                <w:b/>
                <w:sz w:val="20"/>
                <w:szCs w:val="20"/>
              </w:rPr>
              <w:t>ΑΡΙΘΜΟΣ ΦΟΙΤΗΤΩΝ ΕΝΤΟΣ ΤΗΣ ΚΑΝΟΝΙΚΗΣ* ΔΙΑΡΚΕΙΑΣ ΦΟΙΤΗΣΗΣ ΤΟΝ ΣΕΠΤΕΜΒΡΙΟ ΤΟΥ (201</w:t>
            </w:r>
            <w:r w:rsidRPr="00364595">
              <w:rPr>
                <w:rFonts w:ascii="Georgia" w:hAnsi="Georgia"/>
                <w:b/>
                <w:sz w:val="20"/>
                <w:szCs w:val="20"/>
              </w:rPr>
              <w:t>6</w:t>
            </w:r>
            <w:r w:rsidRPr="00820E8C">
              <w:rPr>
                <w:rFonts w:ascii="Georgia" w:hAnsi="Georgia"/>
                <w:b/>
                <w:sz w:val="20"/>
                <w:szCs w:val="20"/>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95" w:rsidRPr="00615439" w:rsidRDefault="00615439" w:rsidP="00B766A6">
            <w:pPr>
              <w:jc w:val="center"/>
              <w:rPr>
                <w:rFonts w:ascii="Georgia" w:hAnsi="Georgia"/>
                <w:b/>
                <w:sz w:val="20"/>
                <w:szCs w:val="20"/>
              </w:rPr>
            </w:pPr>
            <w:r>
              <w:rPr>
                <w:rFonts w:ascii="Georgia" w:hAnsi="Georgia"/>
                <w:b/>
                <w:sz w:val="20"/>
                <w:szCs w:val="20"/>
              </w:rPr>
              <w:t>948</w:t>
            </w:r>
          </w:p>
        </w:tc>
      </w:tr>
      <w:tr w:rsidR="00364595" w:rsidRPr="00820E8C" w:rsidTr="00E16813">
        <w:trPr>
          <w:trHeight w:val="405"/>
        </w:trPr>
        <w:tc>
          <w:tcPr>
            <w:tcW w:w="7513"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rPr>
                <w:rFonts w:ascii="Georgia" w:hAnsi="Georgia"/>
                <w:b/>
                <w:sz w:val="20"/>
                <w:szCs w:val="20"/>
              </w:rPr>
            </w:pPr>
            <w:r w:rsidRPr="00820E8C">
              <w:rPr>
                <w:rFonts w:ascii="Georgia" w:hAnsi="Georgia"/>
                <w:b/>
                <w:sz w:val="20"/>
                <w:szCs w:val="20"/>
              </w:rPr>
              <w:t>ΑΡΙΘΜΟΣ ΦΟΙΤΗΤΩΝ ΠΕΡΑΝ ΤΗΣ ΚΑΝΟΝΙΚΗΣ* ΔΙΑΡΚΕΙΑΣ ΦΟΙΤΗΣΗΣ ΤΟΝ ΣΕΠΤΕΜΒΡΙΟ ΤΟΥ (201</w:t>
            </w:r>
            <w:r w:rsidRPr="00364595">
              <w:rPr>
                <w:rFonts w:ascii="Georgia" w:hAnsi="Georgia"/>
                <w:b/>
                <w:sz w:val="20"/>
                <w:szCs w:val="20"/>
              </w:rPr>
              <w:t>6</w:t>
            </w:r>
            <w:r w:rsidRPr="00820E8C">
              <w:rPr>
                <w:rFonts w:ascii="Georgia" w:hAnsi="Georgia"/>
                <w:b/>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95" w:rsidRDefault="00615439" w:rsidP="00B766A6">
            <w:pPr>
              <w:jc w:val="center"/>
              <w:rPr>
                <w:rFonts w:ascii="Georgia" w:hAnsi="Georgia"/>
                <w:b/>
                <w:sz w:val="20"/>
                <w:szCs w:val="20"/>
              </w:rPr>
            </w:pPr>
            <w:r>
              <w:rPr>
                <w:rFonts w:ascii="Georgia" w:hAnsi="Georgia"/>
                <w:b/>
                <w:sz w:val="20"/>
                <w:szCs w:val="20"/>
              </w:rPr>
              <w:t>1363</w:t>
            </w:r>
          </w:p>
          <w:p w:rsidR="00615439" w:rsidRPr="00615439" w:rsidRDefault="00615439" w:rsidP="00B766A6">
            <w:pPr>
              <w:jc w:val="center"/>
              <w:rPr>
                <w:rFonts w:ascii="Georgia" w:hAnsi="Georgia"/>
                <w:b/>
                <w:sz w:val="20"/>
                <w:szCs w:val="20"/>
              </w:rPr>
            </w:pPr>
          </w:p>
        </w:tc>
      </w:tr>
      <w:tr w:rsidR="00364595" w:rsidRPr="00820E8C" w:rsidTr="00615439">
        <w:trPr>
          <w:trHeight w:val="334"/>
        </w:trPr>
        <w:tc>
          <w:tcPr>
            <w:tcW w:w="7513" w:type="dxa"/>
            <w:vMerge w:val="restart"/>
            <w:tcBorders>
              <w:top w:val="single" w:sz="4" w:space="0" w:color="auto"/>
              <w:left w:val="single" w:sz="4" w:space="0" w:color="auto"/>
              <w:right w:val="single" w:sz="4" w:space="0" w:color="auto"/>
            </w:tcBorders>
            <w:vAlign w:val="center"/>
          </w:tcPr>
          <w:p w:rsidR="00364595" w:rsidRPr="00820E8C" w:rsidRDefault="00364595" w:rsidP="00B766A6">
            <w:pPr>
              <w:jc w:val="center"/>
              <w:rPr>
                <w:rFonts w:ascii="Georgia" w:hAnsi="Georgia"/>
                <w:b/>
                <w:sz w:val="20"/>
                <w:szCs w:val="20"/>
              </w:rPr>
            </w:pPr>
            <w:r w:rsidRPr="00820E8C">
              <w:rPr>
                <w:rFonts w:ascii="Georgia" w:hAnsi="Georgia"/>
                <w:b/>
                <w:sz w:val="20"/>
                <w:szCs w:val="20"/>
              </w:rPr>
              <w:t>ΣΥΝΟΛΙΚΟΣ ΑΡΙΘΜΟΣ ΦΟΙΤΗΤΩΝ ΠΟΥ ΑΠΟΦΟΙΤΗΣΑΝ</w:t>
            </w:r>
          </w:p>
          <w:p w:rsidR="00364595" w:rsidRPr="00820E8C" w:rsidRDefault="00364595" w:rsidP="00B766A6">
            <w:pPr>
              <w:jc w:val="center"/>
              <w:rPr>
                <w:rFonts w:ascii="Georgia" w:hAnsi="Georgia"/>
                <w:b/>
                <w:sz w:val="20"/>
                <w:szCs w:val="20"/>
              </w:rPr>
            </w:pPr>
            <w:r w:rsidRPr="00820E8C">
              <w:rPr>
                <w:rFonts w:ascii="Georgia" w:hAnsi="Georgia"/>
                <w:b/>
                <w:sz w:val="20"/>
                <w:szCs w:val="20"/>
              </w:rPr>
              <w:t>(ΑΝΕΥ ΥΠΟΧΡΕΩΣΕΩΝ, ΑΝΕΞΑΡΤΗΤΩΣ ΤΗΣ ΟΡΚΩΜΟΣΙΑΣ)</w:t>
            </w:r>
          </w:p>
        </w:tc>
        <w:tc>
          <w:tcPr>
            <w:tcW w:w="2552" w:type="dxa"/>
            <w:tcBorders>
              <w:top w:val="single" w:sz="4" w:space="0" w:color="auto"/>
              <w:left w:val="single" w:sz="4" w:space="0" w:color="auto"/>
              <w:bottom w:val="single" w:sz="4" w:space="0" w:color="auto"/>
              <w:right w:val="single" w:sz="4" w:space="0" w:color="auto"/>
            </w:tcBorders>
            <w:vAlign w:val="center"/>
          </w:tcPr>
          <w:p w:rsidR="00364595" w:rsidRPr="00364595" w:rsidRDefault="00364595" w:rsidP="00364595">
            <w:pPr>
              <w:rPr>
                <w:rFonts w:ascii="Georgia" w:hAnsi="Georgia"/>
                <w:b/>
                <w:sz w:val="20"/>
                <w:szCs w:val="20"/>
                <w:lang w:val="en-US"/>
              </w:rPr>
            </w:pPr>
            <w:r w:rsidRPr="00820E8C">
              <w:rPr>
                <w:rFonts w:ascii="Georgia" w:hAnsi="Georgia"/>
                <w:b/>
                <w:sz w:val="20"/>
                <w:szCs w:val="20"/>
              </w:rPr>
              <w:t>ΑΚ. ΕΤΟΣ 201</w:t>
            </w:r>
            <w:r>
              <w:rPr>
                <w:rFonts w:ascii="Georgia" w:hAnsi="Georgia"/>
                <w:b/>
                <w:sz w:val="20"/>
                <w:szCs w:val="20"/>
                <w:lang w:val="en-US"/>
              </w:rPr>
              <w:t>5</w:t>
            </w:r>
            <w:r w:rsidRPr="00820E8C">
              <w:rPr>
                <w:rFonts w:ascii="Georgia" w:hAnsi="Georgia"/>
                <w:b/>
                <w:sz w:val="20"/>
                <w:szCs w:val="20"/>
              </w:rPr>
              <w:t>/1</w:t>
            </w:r>
            <w:r>
              <w:rPr>
                <w:rFonts w:ascii="Georgia" w:hAnsi="Georgia"/>
                <w:b/>
                <w:sz w:val="20"/>
                <w:szCs w:val="20"/>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595" w:rsidRPr="00C31317" w:rsidRDefault="00465EF6" w:rsidP="00615439">
            <w:pPr>
              <w:jc w:val="center"/>
              <w:rPr>
                <w:rFonts w:ascii="Georgia" w:hAnsi="Georgia"/>
                <w:b/>
                <w:sz w:val="20"/>
                <w:szCs w:val="20"/>
              </w:rPr>
            </w:pPr>
            <w:r>
              <w:rPr>
                <w:rFonts w:ascii="Georgia" w:hAnsi="Georgia"/>
                <w:b/>
                <w:sz w:val="20"/>
                <w:szCs w:val="20"/>
              </w:rPr>
              <w:t>17</w:t>
            </w:r>
            <w:r w:rsidR="00615439">
              <w:rPr>
                <w:rFonts w:ascii="Georgia" w:hAnsi="Georgia"/>
                <w:b/>
                <w:sz w:val="20"/>
                <w:szCs w:val="20"/>
              </w:rPr>
              <w:t>6</w:t>
            </w:r>
          </w:p>
        </w:tc>
      </w:tr>
      <w:tr w:rsidR="00364595" w:rsidRPr="00820E8C" w:rsidTr="00615439">
        <w:trPr>
          <w:trHeight w:val="346"/>
        </w:trPr>
        <w:tc>
          <w:tcPr>
            <w:tcW w:w="7513" w:type="dxa"/>
            <w:vMerge/>
            <w:tcBorders>
              <w:left w:val="single" w:sz="4" w:space="0" w:color="auto"/>
              <w:right w:val="single" w:sz="4" w:space="0" w:color="auto"/>
            </w:tcBorders>
          </w:tcPr>
          <w:p w:rsidR="00364595" w:rsidRPr="00820E8C" w:rsidRDefault="00364595" w:rsidP="00B766A6">
            <w:pPr>
              <w:jc w:val="both"/>
              <w:rPr>
                <w:rFonts w:ascii="Georgia" w:hAnsi="Georgia"/>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rPr>
                <w:rFonts w:ascii="Georgia" w:hAnsi="Georgia"/>
                <w:b/>
                <w:sz w:val="20"/>
                <w:szCs w:val="20"/>
                <w:lang w:val="en-US"/>
              </w:rPr>
            </w:pPr>
            <w:r w:rsidRPr="00820E8C">
              <w:rPr>
                <w:rFonts w:ascii="Georgia" w:hAnsi="Georgia"/>
                <w:b/>
                <w:sz w:val="20"/>
                <w:szCs w:val="20"/>
              </w:rPr>
              <w:t>ΑΚ. ΕΤΟΣ 201</w:t>
            </w:r>
            <w:r w:rsidRPr="00820E8C">
              <w:rPr>
                <w:rFonts w:ascii="Georgia" w:hAnsi="Georgia"/>
                <w:b/>
                <w:sz w:val="20"/>
                <w:szCs w:val="20"/>
                <w:lang w:val="en-US"/>
              </w:rPr>
              <w:t>4</w:t>
            </w:r>
            <w:r w:rsidRPr="00820E8C">
              <w:rPr>
                <w:rFonts w:ascii="Georgia" w:hAnsi="Georgia"/>
                <w:b/>
                <w:sz w:val="20"/>
                <w:szCs w:val="20"/>
              </w:rPr>
              <w:t>/1</w:t>
            </w:r>
            <w:r w:rsidRPr="00820E8C">
              <w:rPr>
                <w:rFonts w:ascii="Georgia" w:hAnsi="Georgia"/>
                <w:b/>
                <w:sz w:val="20"/>
                <w:szCs w:val="20"/>
                <w:lang w:val="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4595" w:rsidRPr="00C31317" w:rsidRDefault="00465EF6" w:rsidP="00B766A6">
            <w:pPr>
              <w:jc w:val="center"/>
              <w:rPr>
                <w:rFonts w:ascii="Georgia" w:hAnsi="Georgia"/>
                <w:b/>
                <w:sz w:val="20"/>
                <w:szCs w:val="20"/>
              </w:rPr>
            </w:pPr>
            <w:r>
              <w:rPr>
                <w:rFonts w:ascii="Georgia" w:hAnsi="Georgia"/>
                <w:b/>
                <w:sz w:val="20"/>
                <w:szCs w:val="20"/>
              </w:rPr>
              <w:t>173</w:t>
            </w:r>
          </w:p>
        </w:tc>
      </w:tr>
      <w:tr w:rsidR="00364595" w:rsidRPr="00820E8C" w:rsidTr="00B766A6">
        <w:trPr>
          <w:trHeight w:val="351"/>
        </w:trPr>
        <w:tc>
          <w:tcPr>
            <w:tcW w:w="7513" w:type="dxa"/>
            <w:vMerge/>
            <w:tcBorders>
              <w:left w:val="single" w:sz="4" w:space="0" w:color="auto"/>
              <w:bottom w:val="single" w:sz="4" w:space="0" w:color="auto"/>
              <w:right w:val="single" w:sz="4" w:space="0" w:color="auto"/>
            </w:tcBorders>
          </w:tcPr>
          <w:p w:rsidR="00364595" w:rsidRPr="00820E8C" w:rsidRDefault="00364595" w:rsidP="00B766A6">
            <w:pPr>
              <w:jc w:val="both"/>
              <w:rPr>
                <w:rFonts w:ascii="Georgia" w:hAnsi="Georgia"/>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rPr>
                <w:rFonts w:ascii="Georgia" w:hAnsi="Georgia"/>
                <w:b/>
                <w:sz w:val="20"/>
                <w:szCs w:val="20"/>
                <w:lang w:val="en-US"/>
              </w:rPr>
            </w:pPr>
            <w:r w:rsidRPr="00820E8C">
              <w:rPr>
                <w:rFonts w:ascii="Georgia" w:hAnsi="Georgia"/>
                <w:b/>
                <w:sz w:val="20"/>
                <w:szCs w:val="20"/>
              </w:rPr>
              <w:t>ΑΚ. ΕΤΟΣ 201</w:t>
            </w:r>
            <w:r w:rsidRPr="00820E8C">
              <w:rPr>
                <w:rFonts w:ascii="Georgia" w:hAnsi="Georgia"/>
                <w:b/>
                <w:sz w:val="20"/>
                <w:szCs w:val="20"/>
                <w:lang w:val="en-US"/>
              </w:rPr>
              <w:t>3</w:t>
            </w:r>
            <w:r w:rsidRPr="00820E8C">
              <w:rPr>
                <w:rFonts w:ascii="Georgia" w:hAnsi="Georgia"/>
                <w:b/>
                <w:sz w:val="20"/>
                <w:szCs w:val="20"/>
              </w:rPr>
              <w:t>/1</w:t>
            </w:r>
            <w:r w:rsidRPr="00820E8C">
              <w:rPr>
                <w:rFonts w:ascii="Georgia" w:hAnsi="Georgia"/>
                <w:b/>
                <w:sz w:val="20"/>
                <w:szCs w:val="20"/>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364595" w:rsidRPr="007A10F5" w:rsidRDefault="00364595" w:rsidP="00B766A6">
            <w:pPr>
              <w:jc w:val="center"/>
              <w:rPr>
                <w:rFonts w:ascii="Georgia" w:hAnsi="Georgia"/>
                <w:b/>
                <w:sz w:val="20"/>
                <w:szCs w:val="20"/>
              </w:rPr>
            </w:pPr>
            <w:r>
              <w:rPr>
                <w:rFonts w:ascii="Georgia" w:hAnsi="Georgia"/>
                <w:b/>
                <w:sz w:val="20"/>
                <w:szCs w:val="20"/>
              </w:rPr>
              <w:t>169</w:t>
            </w:r>
          </w:p>
        </w:tc>
      </w:tr>
    </w:tbl>
    <w:p w:rsidR="00364595" w:rsidRPr="00820E8C" w:rsidRDefault="00364595" w:rsidP="00364595">
      <w:pPr>
        <w:rPr>
          <w:rFonts w:ascii="Georgia" w:hAnsi="Georgia"/>
          <w:b/>
          <w:i/>
          <w:sz w:val="20"/>
          <w:szCs w:val="20"/>
        </w:rPr>
      </w:pPr>
      <w:r w:rsidRPr="00820E8C">
        <w:rPr>
          <w:rFonts w:ascii="Georgia" w:hAnsi="Georgia"/>
          <w:b/>
          <w:i/>
          <w:sz w:val="20"/>
          <w:szCs w:val="20"/>
        </w:rPr>
        <w:t>*</w:t>
      </w:r>
      <w:r w:rsidRPr="00820E8C">
        <w:rPr>
          <w:rFonts w:ascii="Georgia" w:hAnsi="Georgia"/>
          <w:b/>
          <w:sz w:val="20"/>
          <w:szCs w:val="20"/>
        </w:rPr>
        <w:t xml:space="preserve"> κανονική διάρκεια φοίτησης είναι τα 4 έτη</w:t>
      </w:r>
    </w:p>
    <w:tbl>
      <w:tblPr>
        <w:tblW w:w="11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1098"/>
        <w:gridCol w:w="1098"/>
        <w:gridCol w:w="1360"/>
        <w:gridCol w:w="1186"/>
        <w:gridCol w:w="1234"/>
        <w:gridCol w:w="1157"/>
        <w:gridCol w:w="1100"/>
        <w:gridCol w:w="891"/>
        <w:gridCol w:w="779"/>
      </w:tblGrid>
      <w:tr w:rsidR="00364595" w:rsidRPr="00820E8C" w:rsidTr="00B766A6">
        <w:trPr>
          <w:cantSplit/>
          <w:trHeight w:val="336"/>
        </w:trPr>
        <w:tc>
          <w:tcPr>
            <w:tcW w:w="9332" w:type="dxa"/>
            <w:gridSpan w:val="8"/>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ind w:hanging="67"/>
              <w:jc w:val="center"/>
              <w:rPr>
                <w:rFonts w:ascii="Georgia" w:hAnsi="Georgia"/>
                <w:b/>
                <w:sz w:val="18"/>
                <w:szCs w:val="18"/>
              </w:rPr>
            </w:pPr>
            <w:r w:rsidRPr="00820E8C">
              <w:rPr>
                <w:rFonts w:ascii="Georgia" w:hAnsi="Georgia"/>
                <w:b/>
                <w:sz w:val="18"/>
                <w:szCs w:val="18"/>
              </w:rPr>
              <w:t>ΠΡΟΣΩΠΙΚΟ</w:t>
            </w:r>
          </w:p>
        </w:tc>
        <w:tc>
          <w:tcPr>
            <w:tcW w:w="1670" w:type="dxa"/>
            <w:gridSpan w:val="2"/>
            <w:tcBorders>
              <w:top w:val="single" w:sz="4" w:space="0" w:color="auto"/>
              <w:left w:val="single" w:sz="4" w:space="0" w:color="auto"/>
              <w:bottom w:val="single" w:sz="4" w:space="0" w:color="auto"/>
              <w:right w:val="single" w:sz="4" w:space="0" w:color="auto"/>
            </w:tcBorders>
          </w:tcPr>
          <w:p w:rsidR="00364595" w:rsidRPr="00820E8C" w:rsidRDefault="00364595" w:rsidP="00B766A6">
            <w:pPr>
              <w:jc w:val="center"/>
              <w:rPr>
                <w:rFonts w:ascii="Georgia" w:hAnsi="Georgia"/>
                <w:b/>
                <w:sz w:val="18"/>
                <w:szCs w:val="18"/>
              </w:rPr>
            </w:pPr>
          </w:p>
        </w:tc>
      </w:tr>
      <w:tr w:rsidR="00364595" w:rsidRPr="00820E8C" w:rsidTr="00B766A6">
        <w:trPr>
          <w:cantSplit/>
          <w:trHeight w:val="675"/>
        </w:trPr>
        <w:tc>
          <w:tcPr>
            <w:tcW w:w="1112"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ind w:hanging="67"/>
              <w:jc w:val="center"/>
              <w:rPr>
                <w:rFonts w:ascii="Georgia" w:hAnsi="Georgia"/>
                <w:sz w:val="18"/>
                <w:szCs w:val="18"/>
              </w:rPr>
            </w:pPr>
            <w:r w:rsidRPr="00820E8C">
              <w:rPr>
                <w:rFonts w:ascii="Georgia" w:hAnsi="Georgia"/>
                <w:sz w:val="18"/>
                <w:szCs w:val="18"/>
              </w:rPr>
              <w:t>Καθηγητές</w:t>
            </w:r>
          </w:p>
        </w:tc>
        <w:tc>
          <w:tcPr>
            <w:tcW w:w="1112"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ind w:hanging="67"/>
              <w:jc w:val="center"/>
              <w:rPr>
                <w:rFonts w:ascii="Georgia" w:hAnsi="Georgia"/>
                <w:sz w:val="18"/>
                <w:szCs w:val="18"/>
              </w:rPr>
            </w:pPr>
            <w:r w:rsidRPr="00820E8C">
              <w:rPr>
                <w:rFonts w:ascii="Georgia" w:hAnsi="Georgia"/>
                <w:sz w:val="18"/>
                <w:szCs w:val="18"/>
              </w:rPr>
              <w:t>Αναπλ. Καθηγητές</w:t>
            </w:r>
          </w:p>
        </w:tc>
        <w:tc>
          <w:tcPr>
            <w:tcW w:w="1112"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ind w:hanging="67"/>
              <w:jc w:val="center"/>
              <w:rPr>
                <w:rFonts w:ascii="Georgia" w:hAnsi="Georgia"/>
                <w:sz w:val="18"/>
                <w:szCs w:val="18"/>
              </w:rPr>
            </w:pPr>
            <w:r w:rsidRPr="00820E8C">
              <w:rPr>
                <w:rFonts w:ascii="Georgia" w:hAnsi="Georgia"/>
                <w:sz w:val="18"/>
                <w:szCs w:val="18"/>
              </w:rPr>
              <w:t>Επίκ. Καθηγητές</w:t>
            </w:r>
          </w:p>
        </w:tc>
        <w:tc>
          <w:tcPr>
            <w:tcW w:w="1318"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ind w:hanging="67"/>
              <w:jc w:val="center"/>
              <w:rPr>
                <w:rFonts w:ascii="Georgia" w:hAnsi="Georgia"/>
                <w:sz w:val="18"/>
                <w:szCs w:val="18"/>
              </w:rPr>
            </w:pPr>
            <w:r w:rsidRPr="00820E8C">
              <w:rPr>
                <w:rFonts w:ascii="Georgia" w:hAnsi="Georgia"/>
                <w:sz w:val="18"/>
                <w:szCs w:val="18"/>
              </w:rPr>
              <w:t>Λέκτορες/Καθ. Εφαρμογών</w:t>
            </w:r>
          </w:p>
        </w:tc>
        <w:tc>
          <w:tcPr>
            <w:tcW w:w="1179"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ind w:hanging="67"/>
              <w:jc w:val="center"/>
              <w:rPr>
                <w:rFonts w:ascii="Georgia" w:hAnsi="Georgia"/>
                <w:sz w:val="18"/>
                <w:szCs w:val="18"/>
              </w:rPr>
            </w:pPr>
            <w:r w:rsidRPr="00820E8C">
              <w:rPr>
                <w:rFonts w:ascii="Georgia" w:hAnsi="Georgia"/>
                <w:sz w:val="18"/>
                <w:szCs w:val="18"/>
              </w:rPr>
              <w:t>ΕΕΔΙΠ/ΕΔΠ</w:t>
            </w:r>
          </w:p>
        </w:tc>
        <w:tc>
          <w:tcPr>
            <w:tcW w:w="1252"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ind w:hanging="67"/>
              <w:jc w:val="center"/>
              <w:rPr>
                <w:rFonts w:ascii="Georgia" w:hAnsi="Georgia"/>
                <w:sz w:val="18"/>
                <w:szCs w:val="18"/>
              </w:rPr>
            </w:pPr>
            <w:r w:rsidRPr="00820E8C">
              <w:rPr>
                <w:rFonts w:ascii="Georgia" w:hAnsi="Georgia"/>
                <w:sz w:val="18"/>
                <w:szCs w:val="18"/>
              </w:rPr>
              <w:t>Επί συμβάσει</w:t>
            </w:r>
          </w:p>
          <w:p w:rsidR="00364595" w:rsidRPr="00820E8C" w:rsidRDefault="00364595" w:rsidP="00B766A6">
            <w:pPr>
              <w:ind w:hanging="67"/>
              <w:jc w:val="center"/>
              <w:rPr>
                <w:rFonts w:ascii="Georgia" w:hAnsi="Georgia"/>
                <w:sz w:val="18"/>
                <w:szCs w:val="18"/>
              </w:rPr>
            </w:pPr>
            <w:r w:rsidRPr="00820E8C">
              <w:rPr>
                <w:rFonts w:ascii="Georgia" w:hAnsi="Georgia"/>
                <w:sz w:val="18"/>
                <w:szCs w:val="18"/>
              </w:rPr>
              <w:t>(πλήθος συμβάσεων)</w:t>
            </w:r>
          </w:p>
        </w:tc>
        <w:tc>
          <w:tcPr>
            <w:tcW w:w="1171"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ind w:hanging="67"/>
              <w:jc w:val="center"/>
              <w:rPr>
                <w:rFonts w:ascii="Georgia" w:hAnsi="Georgia"/>
                <w:sz w:val="18"/>
                <w:szCs w:val="18"/>
              </w:rPr>
            </w:pPr>
            <w:r w:rsidRPr="00820E8C">
              <w:rPr>
                <w:rFonts w:ascii="Georgia" w:hAnsi="Georgia"/>
                <w:sz w:val="18"/>
                <w:szCs w:val="18"/>
              </w:rPr>
              <w:t xml:space="preserve">Διοικ. Προσωπικό </w:t>
            </w:r>
          </w:p>
        </w:tc>
        <w:tc>
          <w:tcPr>
            <w:tcW w:w="1076"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ind w:hanging="67"/>
              <w:jc w:val="center"/>
              <w:rPr>
                <w:rFonts w:ascii="Georgia" w:hAnsi="Georgia"/>
                <w:sz w:val="18"/>
                <w:szCs w:val="18"/>
              </w:rPr>
            </w:pPr>
            <w:r w:rsidRPr="00820E8C">
              <w:rPr>
                <w:rFonts w:ascii="Georgia" w:hAnsi="Georgia"/>
                <w:sz w:val="18"/>
                <w:szCs w:val="18"/>
              </w:rPr>
              <w:t>ΕΤΕΠ/ΕΤΠ</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sz w:val="18"/>
                <w:szCs w:val="18"/>
              </w:rPr>
            </w:pPr>
            <w:r w:rsidRPr="00820E8C">
              <w:rPr>
                <w:rFonts w:ascii="Georgia" w:hAnsi="Georgia"/>
                <w:sz w:val="18"/>
                <w:szCs w:val="18"/>
              </w:rPr>
              <w:t>Επιστημ./Εργαστ. Συνεργάτες</w:t>
            </w:r>
          </w:p>
        </w:tc>
      </w:tr>
      <w:tr w:rsidR="00364595" w:rsidRPr="00820E8C" w:rsidTr="00B766A6">
        <w:trPr>
          <w:trHeight w:val="427"/>
        </w:trPr>
        <w:tc>
          <w:tcPr>
            <w:tcW w:w="1112" w:type="dxa"/>
            <w:tcBorders>
              <w:top w:val="single" w:sz="4" w:space="0" w:color="auto"/>
              <w:left w:val="single" w:sz="4" w:space="0" w:color="auto"/>
              <w:bottom w:val="single" w:sz="4" w:space="0" w:color="auto"/>
              <w:right w:val="single" w:sz="4" w:space="0" w:color="auto"/>
            </w:tcBorders>
            <w:vAlign w:val="center"/>
          </w:tcPr>
          <w:p w:rsidR="00364595" w:rsidRPr="00615439" w:rsidRDefault="00615439" w:rsidP="00B766A6">
            <w:pPr>
              <w:ind w:hanging="67"/>
              <w:jc w:val="center"/>
              <w:rPr>
                <w:rFonts w:ascii="Georgia" w:hAnsi="Georgia"/>
                <w:b/>
                <w:sz w:val="18"/>
                <w:szCs w:val="18"/>
              </w:rPr>
            </w:pPr>
            <w:r>
              <w:rPr>
                <w:rFonts w:ascii="Georgia" w:hAnsi="Georgia"/>
                <w:b/>
                <w:sz w:val="18"/>
                <w:szCs w:val="18"/>
              </w:rPr>
              <w:t>26</w:t>
            </w:r>
          </w:p>
        </w:tc>
        <w:tc>
          <w:tcPr>
            <w:tcW w:w="1112" w:type="dxa"/>
            <w:tcBorders>
              <w:top w:val="single" w:sz="4" w:space="0" w:color="auto"/>
              <w:left w:val="single" w:sz="4" w:space="0" w:color="auto"/>
              <w:bottom w:val="single" w:sz="4" w:space="0" w:color="auto"/>
              <w:right w:val="single" w:sz="4" w:space="0" w:color="auto"/>
            </w:tcBorders>
            <w:vAlign w:val="center"/>
          </w:tcPr>
          <w:p w:rsidR="00364595" w:rsidRPr="00615439" w:rsidRDefault="00615439" w:rsidP="00B766A6">
            <w:pPr>
              <w:ind w:hanging="67"/>
              <w:jc w:val="center"/>
              <w:rPr>
                <w:rFonts w:ascii="Georgia" w:hAnsi="Georgia"/>
                <w:b/>
                <w:sz w:val="18"/>
                <w:szCs w:val="18"/>
              </w:rPr>
            </w:pPr>
            <w:r>
              <w:rPr>
                <w:rFonts w:ascii="Georgia" w:hAnsi="Georgia"/>
                <w:b/>
                <w:sz w:val="18"/>
                <w:szCs w:val="18"/>
              </w:rPr>
              <w:t>7</w:t>
            </w:r>
          </w:p>
        </w:tc>
        <w:tc>
          <w:tcPr>
            <w:tcW w:w="1112" w:type="dxa"/>
            <w:tcBorders>
              <w:top w:val="single" w:sz="4" w:space="0" w:color="auto"/>
              <w:left w:val="single" w:sz="4" w:space="0" w:color="auto"/>
              <w:bottom w:val="single" w:sz="4" w:space="0" w:color="auto"/>
              <w:right w:val="single" w:sz="4" w:space="0" w:color="auto"/>
            </w:tcBorders>
            <w:vAlign w:val="center"/>
          </w:tcPr>
          <w:p w:rsidR="00364595" w:rsidRPr="00615439" w:rsidRDefault="00615439" w:rsidP="00B766A6">
            <w:pPr>
              <w:ind w:hanging="67"/>
              <w:jc w:val="center"/>
              <w:rPr>
                <w:rFonts w:ascii="Georgia" w:hAnsi="Georgia"/>
                <w:b/>
                <w:sz w:val="18"/>
                <w:szCs w:val="18"/>
              </w:rPr>
            </w:pPr>
            <w:r>
              <w:rPr>
                <w:rFonts w:ascii="Georgia" w:hAnsi="Georgia"/>
                <w:b/>
                <w:sz w:val="18"/>
                <w:szCs w:val="18"/>
              </w:rPr>
              <w:t>6</w:t>
            </w:r>
          </w:p>
        </w:tc>
        <w:tc>
          <w:tcPr>
            <w:tcW w:w="1318" w:type="dxa"/>
            <w:tcBorders>
              <w:top w:val="single" w:sz="4" w:space="0" w:color="auto"/>
              <w:left w:val="single" w:sz="4" w:space="0" w:color="auto"/>
              <w:bottom w:val="single" w:sz="4" w:space="0" w:color="auto"/>
              <w:right w:val="single" w:sz="4" w:space="0" w:color="auto"/>
            </w:tcBorders>
            <w:vAlign w:val="center"/>
          </w:tcPr>
          <w:p w:rsidR="00364595" w:rsidRPr="00615439" w:rsidRDefault="00615439" w:rsidP="00B766A6">
            <w:pPr>
              <w:ind w:hanging="67"/>
              <w:jc w:val="center"/>
              <w:rPr>
                <w:rFonts w:ascii="Georgia" w:hAnsi="Georgia"/>
                <w:b/>
                <w:sz w:val="18"/>
                <w:szCs w:val="18"/>
              </w:rPr>
            </w:pPr>
            <w:r>
              <w:rPr>
                <w:rFonts w:ascii="Georgia" w:hAnsi="Georgia"/>
                <w:b/>
                <w:sz w:val="18"/>
                <w:szCs w:val="18"/>
              </w:rPr>
              <w:t>-</w:t>
            </w:r>
          </w:p>
        </w:tc>
        <w:tc>
          <w:tcPr>
            <w:tcW w:w="1179" w:type="dxa"/>
            <w:tcBorders>
              <w:top w:val="single" w:sz="4" w:space="0" w:color="auto"/>
              <w:left w:val="single" w:sz="4" w:space="0" w:color="auto"/>
              <w:bottom w:val="single" w:sz="4" w:space="0" w:color="auto"/>
              <w:right w:val="single" w:sz="4" w:space="0" w:color="auto"/>
            </w:tcBorders>
            <w:vAlign w:val="center"/>
          </w:tcPr>
          <w:p w:rsidR="00364595" w:rsidRPr="00615439" w:rsidRDefault="00615439" w:rsidP="00B766A6">
            <w:pPr>
              <w:ind w:hanging="67"/>
              <w:jc w:val="center"/>
              <w:rPr>
                <w:rFonts w:ascii="Georgia" w:hAnsi="Georgia"/>
                <w:b/>
                <w:sz w:val="18"/>
                <w:szCs w:val="18"/>
              </w:rPr>
            </w:pPr>
            <w:r>
              <w:rPr>
                <w:rFonts w:ascii="Georgia" w:hAnsi="Georgia"/>
                <w:b/>
                <w:sz w:val="18"/>
                <w:szCs w:val="18"/>
              </w:rPr>
              <w:t>12</w:t>
            </w:r>
          </w:p>
        </w:tc>
        <w:tc>
          <w:tcPr>
            <w:tcW w:w="1252"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ind w:hanging="67"/>
              <w:jc w:val="center"/>
              <w:rPr>
                <w:rFonts w:ascii="Georgia" w:hAnsi="Georgia"/>
                <w:b/>
                <w:sz w:val="18"/>
                <w:szCs w:val="18"/>
                <w:lang w:val="en-US"/>
              </w:rPr>
            </w:pPr>
            <w:r w:rsidRPr="00820E8C">
              <w:rPr>
                <w:rFonts w:ascii="Georgia" w:hAnsi="Georgia"/>
                <w:b/>
                <w:sz w:val="18"/>
                <w:szCs w:val="18"/>
                <w:lang w:val="en-US"/>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364595" w:rsidRPr="00615439" w:rsidRDefault="00615439" w:rsidP="00B766A6">
            <w:pPr>
              <w:ind w:hanging="67"/>
              <w:jc w:val="center"/>
              <w:rPr>
                <w:rFonts w:ascii="Georgia" w:hAnsi="Georgia"/>
                <w:b/>
                <w:sz w:val="18"/>
                <w:szCs w:val="18"/>
              </w:rPr>
            </w:pPr>
            <w:r>
              <w:rPr>
                <w:rFonts w:ascii="Georgia" w:hAnsi="Georgia"/>
                <w:b/>
                <w:sz w:val="18"/>
                <w:szCs w:val="18"/>
              </w:rPr>
              <w:t>12</w:t>
            </w:r>
          </w:p>
        </w:tc>
        <w:tc>
          <w:tcPr>
            <w:tcW w:w="1076"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ind w:hanging="67"/>
              <w:jc w:val="center"/>
              <w:rPr>
                <w:rFonts w:ascii="Georgia" w:hAnsi="Georgia"/>
                <w:b/>
                <w:sz w:val="18"/>
                <w:szCs w:val="18"/>
                <w:lang w:val="en-US"/>
              </w:rPr>
            </w:pPr>
            <w:r w:rsidRPr="00820E8C">
              <w:rPr>
                <w:rFonts w:ascii="Georgia" w:hAnsi="Georgia"/>
                <w:b/>
                <w:sz w:val="18"/>
                <w:szCs w:val="18"/>
                <w:lang w:val="en-US"/>
              </w:rPr>
              <w:t>-</w:t>
            </w:r>
          </w:p>
        </w:tc>
        <w:tc>
          <w:tcPr>
            <w:tcW w:w="891"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b/>
                <w:sz w:val="18"/>
                <w:szCs w:val="18"/>
                <w:lang w:val="en-US"/>
              </w:rPr>
            </w:pPr>
          </w:p>
        </w:tc>
        <w:tc>
          <w:tcPr>
            <w:tcW w:w="779"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b/>
                <w:sz w:val="18"/>
                <w:szCs w:val="18"/>
                <w:lang w:val="en-US"/>
              </w:rPr>
            </w:pPr>
          </w:p>
        </w:tc>
      </w:tr>
    </w:tbl>
    <w:p w:rsidR="00364595" w:rsidRPr="00820E8C" w:rsidRDefault="00364595" w:rsidP="00364595">
      <w:pPr>
        <w:rPr>
          <w:rFonts w:ascii="Georgia" w:hAnsi="Georgia"/>
          <w:sz w:val="18"/>
          <w:szCs w:val="18"/>
        </w:rPr>
      </w:pPr>
    </w:p>
    <w:p w:rsidR="00364595" w:rsidRPr="00820E8C" w:rsidRDefault="00364595" w:rsidP="00364595">
      <w:pPr>
        <w:rPr>
          <w:rFonts w:ascii="Georgia" w:hAnsi="Georgia"/>
          <w:b/>
          <w:i/>
          <w:sz w:val="18"/>
          <w:szCs w:val="18"/>
        </w:rPr>
      </w:pPr>
      <w:r w:rsidRPr="00820E8C">
        <w:rPr>
          <w:rFonts w:ascii="Georgia" w:hAnsi="Georgia"/>
          <w:b/>
          <w:i/>
          <w:sz w:val="18"/>
          <w:szCs w:val="18"/>
        </w:rPr>
        <w:t>Ο παρακάτω πίνακας αφορά το ακαδ. έτος 2014-2015</w:t>
      </w: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1204"/>
        <w:gridCol w:w="1126"/>
      </w:tblGrid>
      <w:tr w:rsidR="00364595" w:rsidRPr="00820E8C" w:rsidTr="00B766A6">
        <w:trPr>
          <w:trHeight w:val="483"/>
        </w:trPr>
        <w:tc>
          <w:tcPr>
            <w:tcW w:w="8505"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rPr>
                <w:rFonts w:ascii="Georgia" w:hAnsi="Georgia"/>
                <w:b/>
                <w:sz w:val="18"/>
                <w:szCs w:val="18"/>
              </w:rPr>
            </w:pPr>
            <w:r w:rsidRPr="00820E8C">
              <w:rPr>
                <w:rFonts w:ascii="Georgia" w:hAnsi="Georgia"/>
                <w:b/>
                <w:sz w:val="18"/>
                <w:szCs w:val="18"/>
              </w:rPr>
              <w:t>ΕΛΑΧΙΣΤΟΣ ΑΡΙΘΜΟΣ ΜΑΘΗΜΑΤΩΝ ΠΟΥ ΑΠΑΙΤΟΥΝΤΑΙ ΓΙΑ ΤΗ ΛΗΨΗ  ΠΤΥΧΙΟΥ</w:t>
            </w:r>
            <w:r w:rsidRPr="00820E8C">
              <w:rPr>
                <w:rFonts w:ascii="Georgia" w:hAnsi="Georgia"/>
                <w:b/>
                <w:sz w:val="18"/>
                <w:szCs w:val="18"/>
              </w:rPr>
              <w:br/>
            </w:r>
            <w:r w:rsidRPr="00820E8C">
              <w:rPr>
                <w:rFonts w:ascii="Georgia" w:hAnsi="Georgia"/>
                <w:b/>
                <w:sz w:val="18"/>
                <w:szCs w:val="18"/>
                <w:shd w:val="clear" w:color="auto" w:fill="FFFF00"/>
              </w:rPr>
              <w:t>240 πιστωτικές μονάδες (</w:t>
            </w:r>
            <w:r w:rsidRPr="00820E8C">
              <w:rPr>
                <w:rFonts w:ascii="Georgia" w:hAnsi="Georgia"/>
                <w:b/>
                <w:sz w:val="18"/>
                <w:szCs w:val="18"/>
                <w:shd w:val="clear" w:color="auto" w:fill="FFFF00"/>
                <w:lang w:val="en-US"/>
              </w:rPr>
              <w:t>ECTS</w:t>
            </w:r>
            <w:r w:rsidRPr="00820E8C">
              <w:rPr>
                <w:rFonts w:ascii="Georgia" w:hAnsi="Georgia"/>
                <w:b/>
                <w:sz w:val="18"/>
                <w:szCs w:val="18"/>
                <w:shd w:val="clear" w:color="auto" w:fill="FFFF00"/>
              </w:rPr>
              <w:t>)</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39-43 ανάλογα με τις πιστωτικές μονάδες</w:t>
            </w:r>
          </w:p>
        </w:tc>
      </w:tr>
      <w:tr w:rsidR="00364595" w:rsidRPr="00820E8C" w:rsidTr="00B766A6">
        <w:tc>
          <w:tcPr>
            <w:tcW w:w="8505" w:type="dxa"/>
            <w:vMerge w:val="restart"/>
            <w:tcBorders>
              <w:top w:val="single" w:sz="4" w:space="0" w:color="auto"/>
              <w:left w:val="single" w:sz="4" w:space="0" w:color="auto"/>
              <w:right w:val="single" w:sz="4" w:space="0" w:color="auto"/>
            </w:tcBorders>
            <w:shd w:val="clear" w:color="auto" w:fill="D9D9D9"/>
            <w:vAlign w:val="center"/>
          </w:tcPr>
          <w:p w:rsidR="00364595" w:rsidRPr="00820E8C" w:rsidRDefault="00364595" w:rsidP="00B766A6">
            <w:pPr>
              <w:rPr>
                <w:rFonts w:ascii="Georgia" w:hAnsi="Georgia"/>
                <w:b/>
                <w:sz w:val="18"/>
                <w:szCs w:val="18"/>
              </w:rPr>
            </w:pPr>
            <w:r w:rsidRPr="00820E8C">
              <w:rPr>
                <w:rFonts w:ascii="Georgia" w:hAnsi="Georgia"/>
                <w:b/>
                <w:sz w:val="18"/>
                <w:szCs w:val="18"/>
              </w:rPr>
              <w:t xml:space="preserve">ΣΥΝΟΛΟ ΕΒΔΟΜΑΔΙΑΙΩΝ ΩΡΩΝ </w:t>
            </w:r>
            <w:r w:rsidRPr="00820E8C">
              <w:rPr>
                <w:rFonts w:ascii="Georgia" w:hAnsi="Georgia"/>
                <w:b/>
                <w:sz w:val="18"/>
                <w:szCs w:val="18"/>
                <w:u w:val="single"/>
              </w:rPr>
              <w:t>ΘΕΩΡΗΤΙΚΩΝ</w:t>
            </w:r>
            <w:r w:rsidRPr="00820E8C">
              <w:rPr>
                <w:rFonts w:ascii="Georgia" w:hAnsi="Georgia"/>
                <w:b/>
                <w:sz w:val="18"/>
                <w:szCs w:val="18"/>
              </w:rPr>
              <w:t xml:space="preserve"> ΜΑΘΗΜΑΤΩΝ ΠΟΥ ΠΡΕΠΕΙ ΝΑ ΠΑΡΑΚΟΛΟΥΘΗΣΕΙ Ο ΦΟΙΤΗΤΗΣ ΓΙΑ ΤΗ ΛΗΨΗ ΠΤΥΧΙΟΥ</w:t>
            </w: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ΧΕΙΜΕΡ.</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ΕΑΡ.</w:t>
            </w:r>
          </w:p>
        </w:tc>
      </w:tr>
      <w:tr w:rsidR="00364595" w:rsidRPr="00820E8C" w:rsidTr="00B766A6">
        <w:trPr>
          <w:trHeight w:val="451"/>
        </w:trPr>
        <w:tc>
          <w:tcPr>
            <w:tcW w:w="8505" w:type="dxa"/>
            <w:vMerge/>
            <w:tcBorders>
              <w:left w:val="single" w:sz="4" w:space="0" w:color="auto"/>
              <w:bottom w:val="single" w:sz="4" w:space="0" w:color="auto"/>
              <w:right w:val="single" w:sz="4" w:space="0" w:color="auto"/>
            </w:tcBorders>
            <w:shd w:val="clear" w:color="auto" w:fill="D9D9D9"/>
            <w:vAlign w:val="center"/>
          </w:tcPr>
          <w:p w:rsidR="00364595" w:rsidRPr="00820E8C" w:rsidRDefault="00364595" w:rsidP="00B766A6">
            <w:pPr>
              <w:rPr>
                <w:rFonts w:ascii="Georgia" w:hAnsi="Georgia"/>
                <w:b/>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48-53</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48-52</w:t>
            </w:r>
          </w:p>
        </w:tc>
      </w:tr>
      <w:tr w:rsidR="00364595" w:rsidRPr="00820E8C" w:rsidTr="00B766A6">
        <w:tc>
          <w:tcPr>
            <w:tcW w:w="8505" w:type="dxa"/>
            <w:vMerge w:val="restart"/>
            <w:tcBorders>
              <w:top w:val="single" w:sz="4" w:space="0" w:color="auto"/>
              <w:left w:val="single" w:sz="4" w:space="0" w:color="auto"/>
              <w:right w:val="single" w:sz="4" w:space="0" w:color="auto"/>
            </w:tcBorders>
            <w:vAlign w:val="center"/>
          </w:tcPr>
          <w:p w:rsidR="00364595" w:rsidRPr="00820E8C" w:rsidRDefault="00364595" w:rsidP="00B766A6">
            <w:pPr>
              <w:rPr>
                <w:rFonts w:ascii="Georgia" w:hAnsi="Georgia"/>
                <w:b/>
                <w:sz w:val="18"/>
                <w:szCs w:val="18"/>
              </w:rPr>
            </w:pPr>
            <w:r w:rsidRPr="00820E8C">
              <w:rPr>
                <w:rFonts w:ascii="Georgia" w:hAnsi="Georgia"/>
                <w:b/>
                <w:sz w:val="18"/>
                <w:szCs w:val="18"/>
              </w:rPr>
              <w:t xml:space="preserve">ΣΥΝΟΛΟ ΕΒΔΟΜΑΔΙΑΙΩΝ ΩΡΩΝ </w:t>
            </w:r>
            <w:r w:rsidRPr="00820E8C">
              <w:rPr>
                <w:rFonts w:ascii="Georgia" w:hAnsi="Georgia"/>
                <w:b/>
                <w:sz w:val="18"/>
                <w:szCs w:val="18"/>
                <w:u w:val="single"/>
              </w:rPr>
              <w:t>ΦΡΟΝΤΙΣΤΗΡΙΑΚΩΝ</w:t>
            </w:r>
            <w:r w:rsidRPr="00820E8C">
              <w:rPr>
                <w:rFonts w:ascii="Georgia" w:hAnsi="Georgia"/>
                <w:b/>
                <w:sz w:val="18"/>
                <w:szCs w:val="18"/>
              </w:rPr>
              <w:t xml:space="preserve"> ΜΑΘΗΜΑΤΩΝ ΠΟΥ ΠΡΕΠΕΙ ΝΑ ΠΑΡΑΚΟΛΟΥΘΗΣΕΙ Ο ΦΟΙΤΗΤΗΣ ΓΙΑ ΤΗ ΛΗΨΗ ΠΤΥΧΙΟΥ (ΕΣΤΩ ΚΑΙ ΑΝ ΑΠΟΤΕΛΕΙ ΜΕΡΟΣ ΘΕΩΡΗΤΙΚΟΥ ΜΑΘΗΜΑΤΟΣ)</w:t>
            </w:r>
          </w:p>
        </w:tc>
        <w:tc>
          <w:tcPr>
            <w:tcW w:w="1204"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ΧΕΙΜΕΡ.</w:t>
            </w:r>
          </w:p>
        </w:tc>
        <w:tc>
          <w:tcPr>
            <w:tcW w:w="1126"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ΕΑΡ.</w:t>
            </w:r>
          </w:p>
        </w:tc>
      </w:tr>
      <w:tr w:rsidR="00364595" w:rsidRPr="00820E8C" w:rsidTr="00B766A6">
        <w:trPr>
          <w:trHeight w:val="446"/>
        </w:trPr>
        <w:tc>
          <w:tcPr>
            <w:tcW w:w="8505" w:type="dxa"/>
            <w:vMerge/>
            <w:tcBorders>
              <w:left w:val="single" w:sz="4" w:space="0" w:color="auto"/>
              <w:bottom w:val="single" w:sz="4" w:space="0" w:color="auto"/>
              <w:right w:val="single" w:sz="4" w:space="0" w:color="auto"/>
            </w:tcBorders>
            <w:vAlign w:val="center"/>
          </w:tcPr>
          <w:p w:rsidR="00364595" w:rsidRPr="00820E8C" w:rsidRDefault="00364595" w:rsidP="00B766A6">
            <w:pPr>
              <w:rPr>
                <w:rFonts w:ascii="Georgia" w:hAnsi="Georgia"/>
                <w:b/>
                <w:sz w:val="18"/>
                <w:szCs w:val="18"/>
              </w:rPr>
            </w:pPr>
          </w:p>
        </w:tc>
        <w:tc>
          <w:tcPr>
            <w:tcW w:w="1204"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11-19</w:t>
            </w:r>
          </w:p>
        </w:tc>
        <w:tc>
          <w:tcPr>
            <w:tcW w:w="1126"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11-15</w:t>
            </w:r>
          </w:p>
        </w:tc>
      </w:tr>
      <w:tr w:rsidR="00364595" w:rsidRPr="00820E8C" w:rsidTr="00B766A6">
        <w:tc>
          <w:tcPr>
            <w:tcW w:w="8505" w:type="dxa"/>
            <w:vMerge w:val="restart"/>
            <w:tcBorders>
              <w:top w:val="single" w:sz="4" w:space="0" w:color="auto"/>
              <w:left w:val="single" w:sz="4" w:space="0" w:color="auto"/>
              <w:right w:val="single" w:sz="4" w:space="0" w:color="auto"/>
            </w:tcBorders>
            <w:shd w:val="clear" w:color="auto" w:fill="D9D9D9"/>
            <w:vAlign w:val="center"/>
          </w:tcPr>
          <w:p w:rsidR="00364595" w:rsidRPr="00820E8C" w:rsidRDefault="00364595" w:rsidP="00B766A6">
            <w:pPr>
              <w:rPr>
                <w:rFonts w:ascii="Georgia" w:hAnsi="Georgia"/>
                <w:b/>
                <w:sz w:val="18"/>
                <w:szCs w:val="18"/>
              </w:rPr>
            </w:pPr>
            <w:r w:rsidRPr="00820E8C">
              <w:rPr>
                <w:rFonts w:ascii="Georgia" w:hAnsi="Georgia"/>
                <w:b/>
                <w:sz w:val="18"/>
                <w:szCs w:val="18"/>
              </w:rPr>
              <w:t xml:space="preserve">ΣΥΝΟΛΟ ΕΒΔΟΜΑΔΙΑΙΩΝ ΩΡΩΝ </w:t>
            </w:r>
            <w:r w:rsidRPr="00820E8C">
              <w:rPr>
                <w:rFonts w:ascii="Georgia" w:hAnsi="Georgia"/>
                <w:b/>
                <w:sz w:val="18"/>
                <w:szCs w:val="18"/>
                <w:u w:val="single"/>
              </w:rPr>
              <w:t>ΕΡΓΑΣΤΗΡΙΑΚΩΝ</w:t>
            </w:r>
            <w:r w:rsidRPr="00820E8C">
              <w:rPr>
                <w:rFonts w:ascii="Georgia" w:hAnsi="Georgia"/>
                <w:b/>
                <w:sz w:val="18"/>
                <w:szCs w:val="18"/>
              </w:rPr>
              <w:t xml:space="preserve"> ΜΑΘΗΜΑΤΩΝ ΠΟΥ ΠΡΕΠΕΙ ΝΑ ΠΑΡΑΚΟΛΟΥΘΗΣΕΙ Ο ΦΟΙΤΗΤΗΣ ΓΙΑ ΤΗ ΛΗΨΗ ΠΤΥΧΙΟΥ (ΕΣΤΩ ΚΑΙ ΑΝ ΑΠΟΤΕΛΕΙ ΜΕΡΟΣ ΘΕΩΡΗΤΙΚΟΥ ΜΑΘΗΜΑΤΟΣ)</w:t>
            </w: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ΧΕΙΜΕΡ.</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ΕΑΡ.</w:t>
            </w:r>
          </w:p>
        </w:tc>
      </w:tr>
      <w:tr w:rsidR="00364595" w:rsidRPr="00820E8C" w:rsidTr="00B766A6">
        <w:trPr>
          <w:trHeight w:val="443"/>
        </w:trPr>
        <w:tc>
          <w:tcPr>
            <w:tcW w:w="8505" w:type="dxa"/>
            <w:vMerge/>
            <w:tcBorders>
              <w:left w:val="single" w:sz="4" w:space="0" w:color="auto"/>
              <w:bottom w:val="single" w:sz="4" w:space="0" w:color="auto"/>
              <w:right w:val="single" w:sz="4" w:space="0" w:color="auto"/>
            </w:tcBorders>
            <w:shd w:val="clear" w:color="auto" w:fill="D9D9D9"/>
            <w:vAlign w:val="center"/>
          </w:tcPr>
          <w:p w:rsidR="00364595" w:rsidRPr="00820E8C" w:rsidRDefault="00364595" w:rsidP="00B766A6">
            <w:pPr>
              <w:rPr>
                <w:rFonts w:ascii="Georgia" w:hAnsi="Georgia"/>
                <w:b/>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9-19</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6-10</w:t>
            </w:r>
          </w:p>
        </w:tc>
      </w:tr>
      <w:tr w:rsidR="00364595" w:rsidRPr="00820E8C" w:rsidTr="00B766A6">
        <w:trPr>
          <w:trHeight w:val="225"/>
        </w:trPr>
        <w:tc>
          <w:tcPr>
            <w:tcW w:w="8505" w:type="dxa"/>
            <w:vMerge w:val="restart"/>
            <w:tcBorders>
              <w:top w:val="single" w:sz="4" w:space="0" w:color="auto"/>
              <w:left w:val="single" w:sz="4" w:space="0" w:color="auto"/>
              <w:right w:val="single" w:sz="4" w:space="0" w:color="auto"/>
            </w:tcBorders>
            <w:vAlign w:val="center"/>
          </w:tcPr>
          <w:p w:rsidR="00364595" w:rsidRPr="00820E8C" w:rsidRDefault="00364595" w:rsidP="00B766A6">
            <w:pPr>
              <w:rPr>
                <w:rFonts w:ascii="Georgia" w:hAnsi="Georgia"/>
                <w:b/>
                <w:sz w:val="18"/>
                <w:szCs w:val="18"/>
              </w:rPr>
            </w:pPr>
            <w:r w:rsidRPr="00820E8C">
              <w:rPr>
                <w:rFonts w:ascii="Georgia" w:hAnsi="Georgia"/>
                <w:b/>
                <w:sz w:val="18"/>
                <w:szCs w:val="18"/>
              </w:rPr>
              <w:t>ΓΙΑ ΤΗ ΛΗΨΗ ΠΤΥΧΙΟΥ ΑΠΑΙΤΕΙΤΑΙ ΥΠΟΒΟΛΗ ΔΙΠΛΩΜΑΤΙΚΗΣ ΕΡΓΑΣΙΑΣ;</w:t>
            </w:r>
          </w:p>
        </w:tc>
        <w:tc>
          <w:tcPr>
            <w:tcW w:w="1204" w:type="dxa"/>
            <w:tcBorders>
              <w:top w:val="single" w:sz="4" w:space="0" w:color="auto"/>
              <w:left w:val="single" w:sz="4" w:space="0" w:color="auto"/>
              <w:right w:val="single" w:sz="4" w:space="0" w:color="auto"/>
            </w:tcBorders>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ΝΑΙ</w:t>
            </w:r>
          </w:p>
        </w:tc>
        <w:tc>
          <w:tcPr>
            <w:tcW w:w="1126"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ΟΧΙ</w:t>
            </w:r>
          </w:p>
        </w:tc>
      </w:tr>
      <w:tr w:rsidR="00364595" w:rsidRPr="00820E8C" w:rsidTr="00B766A6">
        <w:trPr>
          <w:trHeight w:val="311"/>
        </w:trPr>
        <w:tc>
          <w:tcPr>
            <w:tcW w:w="8505" w:type="dxa"/>
            <w:vMerge/>
            <w:tcBorders>
              <w:left w:val="single" w:sz="4" w:space="0" w:color="auto"/>
              <w:bottom w:val="single" w:sz="4" w:space="0" w:color="auto"/>
              <w:right w:val="single" w:sz="4" w:space="0" w:color="auto"/>
            </w:tcBorders>
            <w:vAlign w:val="center"/>
          </w:tcPr>
          <w:p w:rsidR="00364595" w:rsidRPr="00820E8C" w:rsidRDefault="00364595" w:rsidP="00B766A6">
            <w:pPr>
              <w:rPr>
                <w:rFonts w:ascii="Georgia" w:hAnsi="Georgia"/>
                <w:b/>
                <w:sz w:val="18"/>
                <w:szCs w:val="18"/>
              </w:rPr>
            </w:pPr>
          </w:p>
        </w:tc>
        <w:tc>
          <w:tcPr>
            <w:tcW w:w="1204" w:type="dxa"/>
            <w:tcBorders>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b/>
                <w:sz w:val="18"/>
                <w:szCs w:val="18"/>
                <w:lang w:val="en-US"/>
              </w:rPr>
            </w:pPr>
            <w:r w:rsidRPr="00820E8C">
              <w:rPr>
                <w:rFonts w:ascii="Georgia" w:hAnsi="Georgia"/>
                <w:b/>
                <w:sz w:val="18"/>
                <w:szCs w:val="18"/>
                <w:lang w:val="en-US"/>
              </w:rPr>
              <w:t>X</w:t>
            </w:r>
          </w:p>
        </w:tc>
        <w:tc>
          <w:tcPr>
            <w:tcW w:w="1126"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b/>
                <w:sz w:val="18"/>
                <w:szCs w:val="18"/>
              </w:rPr>
            </w:pPr>
          </w:p>
        </w:tc>
      </w:tr>
      <w:tr w:rsidR="00364595" w:rsidRPr="00820E8C" w:rsidTr="00B766A6">
        <w:trPr>
          <w:trHeight w:val="235"/>
        </w:trPr>
        <w:tc>
          <w:tcPr>
            <w:tcW w:w="8505" w:type="dxa"/>
            <w:vMerge w:val="restart"/>
            <w:tcBorders>
              <w:left w:val="single" w:sz="4" w:space="0" w:color="auto"/>
              <w:right w:val="single" w:sz="4" w:space="0" w:color="auto"/>
            </w:tcBorders>
            <w:shd w:val="clear" w:color="auto" w:fill="D9D9D9"/>
            <w:vAlign w:val="center"/>
          </w:tcPr>
          <w:p w:rsidR="00364595" w:rsidRPr="00820E8C" w:rsidRDefault="00364595" w:rsidP="00B766A6">
            <w:pPr>
              <w:rPr>
                <w:rFonts w:ascii="Georgia" w:hAnsi="Georgia"/>
                <w:b/>
                <w:sz w:val="18"/>
                <w:szCs w:val="18"/>
              </w:rPr>
            </w:pPr>
            <w:r w:rsidRPr="00820E8C">
              <w:rPr>
                <w:rFonts w:ascii="Georgia" w:hAnsi="Georgia"/>
                <w:b/>
                <w:sz w:val="18"/>
                <w:szCs w:val="18"/>
              </w:rPr>
              <w:t xml:space="preserve">ΓΙΑ ΤΗ ΛΗΨΗ ΠΤΥΧΙΟΥ ΑΠΑΙΤΕΙΤΑΙ ΠΡΑΚΤΙΚΗ ΑΣΚΗΣΗ;  </w:t>
            </w:r>
            <w:r w:rsidRPr="00820E8C">
              <w:rPr>
                <w:rFonts w:ascii="Georgia" w:hAnsi="Georgia"/>
                <w:b/>
                <w:sz w:val="18"/>
                <w:szCs w:val="18"/>
                <w:highlight w:val="yellow"/>
              </w:rPr>
              <w:t>(είναι προαιρετική)</w:t>
            </w:r>
          </w:p>
        </w:tc>
        <w:tc>
          <w:tcPr>
            <w:tcW w:w="1204" w:type="dxa"/>
            <w:tcBorders>
              <w:left w:val="single" w:sz="4" w:space="0" w:color="auto"/>
              <w:bottom w:val="single" w:sz="4" w:space="0" w:color="auto"/>
              <w:right w:val="single" w:sz="4" w:space="0" w:color="auto"/>
            </w:tcBorders>
            <w:shd w:val="clear" w:color="auto" w:fill="D9D9D9"/>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ΝΑΙ</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ΟΧΙ</w:t>
            </w:r>
          </w:p>
        </w:tc>
      </w:tr>
      <w:tr w:rsidR="00364595" w:rsidRPr="00820E8C" w:rsidTr="00B766A6">
        <w:trPr>
          <w:trHeight w:val="305"/>
        </w:trPr>
        <w:tc>
          <w:tcPr>
            <w:tcW w:w="8505" w:type="dxa"/>
            <w:vMerge/>
            <w:tcBorders>
              <w:left w:val="single" w:sz="4" w:space="0" w:color="auto"/>
              <w:bottom w:val="single" w:sz="4" w:space="0" w:color="auto"/>
              <w:right w:val="single" w:sz="4" w:space="0" w:color="auto"/>
            </w:tcBorders>
            <w:shd w:val="clear" w:color="auto" w:fill="D9D9D9"/>
            <w:vAlign w:val="center"/>
          </w:tcPr>
          <w:p w:rsidR="00364595" w:rsidRPr="00820E8C" w:rsidRDefault="00364595" w:rsidP="00B766A6">
            <w:pPr>
              <w:rPr>
                <w:rFonts w:ascii="Georgia" w:hAnsi="Georgia"/>
                <w:b/>
                <w:sz w:val="18"/>
                <w:szCs w:val="18"/>
              </w:rPr>
            </w:pPr>
          </w:p>
        </w:tc>
        <w:tc>
          <w:tcPr>
            <w:tcW w:w="1204" w:type="dxa"/>
            <w:tcBorders>
              <w:left w:val="single" w:sz="4" w:space="0" w:color="auto"/>
              <w:bottom w:val="single" w:sz="4" w:space="0" w:color="auto"/>
              <w:right w:val="single" w:sz="4" w:space="0" w:color="auto"/>
            </w:tcBorders>
            <w:shd w:val="clear" w:color="auto" w:fill="D9D9D9"/>
            <w:vAlign w:val="center"/>
          </w:tcPr>
          <w:p w:rsidR="00364595" w:rsidRPr="00820E8C" w:rsidRDefault="00364595" w:rsidP="00B766A6">
            <w:pPr>
              <w:jc w:val="center"/>
              <w:rPr>
                <w:rFonts w:ascii="Georgia" w:hAnsi="Georgia"/>
                <w:b/>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jc w:val="center"/>
              <w:rPr>
                <w:rFonts w:ascii="Georgia" w:hAnsi="Georgia"/>
                <w:b/>
                <w:sz w:val="18"/>
                <w:szCs w:val="18"/>
                <w:lang w:val="en-US"/>
              </w:rPr>
            </w:pPr>
            <w:r w:rsidRPr="00820E8C">
              <w:rPr>
                <w:rFonts w:ascii="Georgia" w:hAnsi="Georgia"/>
                <w:b/>
                <w:sz w:val="18"/>
                <w:szCs w:val="18"/>
                <w:lang w:val="en-US"/>
              </w:rPr>
              <w:t>X</w:t>
            </w:r>
          </w:p>
        </w:tc>
      </w:tr>
      <w:tr w:rsidR="00364595" w:rsidRPr="00820E8C" w:rsidTr="00B766A6">
        <w:trPr>
          <w:trHeight w:val="427"/>
        </w:trPr>
        <w:tc>
          <w:tcPr>
            <w:tcW w:w="8505"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rPr>
                <w:rFonts w:ascii="Georgia" w:hAnsi="Georgia"/>
                <w:b/>
                <w:sz w:val="18"/>
                <w:szCs w:val="18"/>
              </w:rPr>
            </w:pPr>
            <w:r w:rsidRPr="00820E8C">
              <w:rPr>
                <w:rFonts w:ascii="Georgia" w:hAnsi="Georgia"/>
                <w:b/>
                <w:sz w:val="18"/>
                <w:szCs w:val="18"/>
              </w:rPr>
              <w:t>ΑΡΙΘΜΟΣ ΡΟΩΝ/ΚΑΤΕΥΘΥΝΣΕΩΝ ΣΤΟ ΠΡΟΠΤΥΧΙΑΚΟ ΠΡΟΓΡΑΜΜΑ ΣΠΟΥΔΩΝ (ΕΑΝ ΥΠΑΡΧΟΥΝ)</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b/>
                <w:sz w:val="18"/>
                <w:szCs w:val="18"/>
                <w:lang w:val="en-US"/>
              </w:rPr>
            </w:pPr>
            <w:r w:rsidRPr="00820E8C">
              <w:rPr>
                <w:rFonts w:ascii="Georgia" w:hAnsi="Georgia"/>
                <w:b/>
                <w:sz w:val="18"/>
                <w:szCs w:val="18"/>
                <w:lang w:val="en-US"/>
              </w:rPr>
              <w:t>6</w:t>
            </w:r>
          </w:p>
        </w:tc>
      </w:tr>
      <w:tr w:rsidR="00364595" w:rsidRPr="00820E8C" w:rsidTr="00B766A6">
        <w:tc>
          <w:tcPr>
            <w:tcW w:w="108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rPr>
                <w:rFonts w:ascii="Georgia" w:hAnsi="Georgia"/>
                <w:b/>
                <w:sz w:val="18"/>
                <w:szCs w:val="18"/>
              </w:rPr>
            </w:pPr>
            <w:r w:rsidRPr="00820E8C">
              <w:rPr>
                <w:rFonts w:ascii="Georgia" w:hAnsi="Georgia"/>
                <w:b/>
                <w:sz w:val="18"/>
                <w:szCs w:val="18"/>
              </w:rPr>
              <w:t>Αναφέρατε τις κατευθύνσεις/ροές, εάν υπάρχουν</w:t>
            </w:r>
          </w:p>
          <w:p w:rsidR="00364595" w:rsidRPr="00820E8C" w:rsidRDefault="00364595" w:rsidP="00B766A6">
            <w:pPr>
              <w:rPr>
                <w:rFonts w:ascii="Georgia" w:hAnsi="Georgia"/>
                <w:b/>
                <w:sz w:val="18"/>
                <w:szCs w:val="18"/>
              </w:rPr>
            </w:pPr>
            <w:r w:rsidRPr="00820E8C">
              <w:rPr>
                <w:rFonts w:ascii="Georgia" w:hAnsi="Georgia"/>
                <w:b/>
                <w:sz w:val="18"/>
                <w:szCs w:val="18"/>
              </w:rPr>
              <w:t xml:space="preserve">Δύο βασικοί κύκλοι σπουδών και 6 ειδικεύσεις Ε1.   Θεμελιώσεις Πληροφορικής, Ε2.   Διαχείριση Δεδομένων και Γνώσης, </w:t>
            </w:r>
            <w:r>
              <w:rPr>
                <w:rFonts w:ascii="Georgia" w:hAnsi="Georgia"/>
                <w:b/>
                <w:sz w:val="18"/>
                <w:szCs w:val="18"/>
              </w:rPr>
              <w:t xml:space="preserve"> </w:t>
            </w:r>
            <w:r w:rsidRPr="00820E8C">
              <w:rPr>
                <w:rFonts w:ascii="Georgia" w:hAnsi="Georgia"/>
                <w:b/>
                <w:sz w:val="18"/>
                <w:szCs w:val="18"/>
              </w:rPr>
              <w:t>Ε3.   Λογισμικό, Ε4.   Υλικό και Αρχιτεκτονική, Ε5.   Επικοινωνίες και Δικτύωση, Ε6.   Επεξεργασία Σήματος και Πληροφορίας</w:t>
            </w:r>
            <w:r>
              <w:rPr>
                <w:rFonts w:ascii="Georgia" w:hAnsi="Georgia"/>
                <w:b/>
                <w:sz w:val="18"/>
                <w:szCs w:val="18"/>
              </w:rPr>
              <w:t xml:space="preserve">. </w:t>
            </w:r>
            <w:r w:rsidRPr="00820E8C">
              <w:rPr>
                <w:rFonts w:ascii="Georgia" w:hAnsi="Georgia"/>
                <w:b/>
                <w:sz w:val="18"/>
                <w:szCs w:val="18"/>
              </w:rPr>
              <w:t>Παρέχεται η δυνατότητα της μη κατοχύρωσης ειδίκευσης για όποιον φοιτητή το επιθυμεί, καθώς και η δυνατότητα απόκτησης πιστοποιητικού παιδαγωγικής και διδακτικής επάρκειας με τους όρους και τις προϋποθέσεις που πρόκειται να ορίσει το ΕΚΠΑ.</w:t>
            </w:r>
          </w:p>
        </w:tc>
      </w:tr>
      <w:tr w:rsidR="00364595" w:rsidRPr="00820E8C" w:rsidTr="00B766A6">
        <w:trPr>
          <w:trHeight w:val="491"/>
        </w:trPr>
        <w:tc>
          <w:tcPr>
            <w:tcW w:w="8505"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rPr>
                <w:rFonts w:ascii="Georgia" w:hAnsi="Georgia"/>
                <w:b/>
                <w:sz w:val="18"/>
                <w:szCs w:val="18"/>
              </w:rPr>
            </w:pPr>
            <w:r w:rsidRPr="00820E8C">
              <w:rPr>
                <w:rFonts w:ascii="Georgia" w:hAnsi="Georgia"/>
                <w:b/>
                <w:sz w:val="18"/>
                <w:szCs w:val="18"/>
              </w:rPr>
              <w:t xml:space="preserve">ΣΥΝΟΛΙΚΟΣ ΑΡΙΘΜΟΣ ΠΡΟΣΦΕΡΟΜΕΝΩΝ ΜΑΘΗΜΑΤΩΝ ΕΠΙΛΟΓΗΣ ΠΡΟΠΤΥΧΙΑΚΟΥ ΠΡΟΓΡΑΜΜΑΤΟΣ ΣΠΟΥΔΩΝ </w:t>
            </w:r>
            <w:r w:rsidRPr="00820E8C">
              <w:rPr>
                <w:rFonts w:ascii="Georgia" w:hAnsi="Georgia"/>
                <w:b/>
                <w:sz w:val="18"/>
                <w:szCs w:val="18"/>
                <w:highlight w:val="yellow"/>
              </w:rPr>
              <w:t>(εκτός ελευθέρων μαθημάτων)</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jc w:val="center"/>
              <w:rPr>
                <w:rFonts w:ascii="Georgia" w:hAnsi="Georgia"/>
                <w:b/>
                <w:sz w:val="18"/>
                <w:szCs w:val="18"/>
              </w:rPr>
            </w:pPr>
            <w:r w:rsidRPr="00820E8C">
              <w:rPr>
                <w:rFonts w:ascii="Georgia" w:hAnsi="Georgia"/>
                <w:b/>
                <w:sz w:val="18"/>
                <w:szCs w:val="18"/>
              </w:rPr>
              <w:t>51</w:t>
            </w:r>
          </w:p>
        </w:tc>
      </w:tr>
      <w:tr w:rsidR="00364595" w:rsidRPr="00820E8C" w:rsidTr="004A540C">
        <w:trPr>
          <w:trHeight w:val="509"/>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rPr>
                <w:rFonts w:ascii="Georgia" w:hAnsi="Georgia"/>
                <w:b/>
                <w:sz w:val="18"/>
                <w:szCs w:val="18"/>
              </w:rPr>
            </w:pPr>
            <w:r w:rsidRPr="00820E8C">
              <w:rPr>
                <w:rFonts w:ascii="Georgia" w:hAnsi="Georgia"/>
                <w:b/>
                <w:sz w:val="18"/>
                <w:szCs w:val="18"/>
              </w:rPr>
              <w:t>ΣΥΝΟΛΙΚΟΣ ΑΡΙΘΜΟΣ ΠΡΟΓΡΑΜΜΑΤΩΝ ΜΕΤ/ΚΩΝ ΣΠΟΥΔΩΝ (ΠΜΣ) (Αυτόνομα ή σε συνεργασία με άλλα Πανεπιστήμια/Τ.Ε.Ι. της Ελλάδας ή του εξωτερικού)</w:t>
            </w:r>
          </w:p>
        </w:tc>
        <w:tc>
          <w:tcPr>
            <w:tcW w:w="23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595" w:rsidRPr="005B57F6" w:rsidRDefault="004A540C" w:rsidP="00B766A6">
            <w:pPr>
              <w:jc w:val="center"/>
              <w:rPr>
                <w:rFonts w:ascii="Georgia" w:hAnsi="Georgia"/>
                <w:b/>
                <w:sz w:val="18"/>
                <w:szCs w:val="18"/>
                <w:lang w:val="en-US"/>
              </w:rPr>
            </w:pPr>
            <w:r>
              <w:rPr>
                <w:rFonts w:ascii="Georgia" w:hAnsi="Georgia"/>
                <w:b/>
                <w:sz w:val="18"/>
                <w:szCs w:val="18"/>
                <w:lang w:val="en-US"/>
              </w:rPr>
              <w:t>4</w:t>
            </w:r>
          </w:p>
        </w:tc>
      </w:tr>
      <w:tr w:rsidR="00364595" w:rsidRPr="00820E8C" w:rsidTr="00B766A6">
        <w:trPr>
          <w:trHeight w:val="396"/>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820E8C" w:rsidRDefault="00364595" w:rsidP="00B766A6">
            <w:pPr>
              <w:rPr>
                <w:rFonts w:ascii="Georgia" w:hAnsi="Georgia"/>
                <w:b/>
                <w:sz w:val="18"/>
                <w:szCs w:val="18"/>
              </w:rPr>
            </w:pPr>
            <w:r w:rsidRPr="00820E8C">
              <w:rPr>
                <w:rFonts w:ascii="Georgia" w:hAnsi="Georgia"/>
                <w:b/>
                <w:sz w:val="18"/>
                <w:szCs w:val="18"/>
              </w:rPr>
              <w:t>ΣΥΝΟΛΙΚΟΣ ΑΡΙΘΜΟΣ ΦΟΙΤΟΥΝΤΩΝ ΣΕ ΜΔΕ</w:t>
            </w:r>
          </w:p>
        </w:tc>
        <w:tc>
          <w:tcPr>
            <w:tcW w:w="23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64595" w:rsidRPr="004A540C" w:rsidRDefault="004A540C" w:rsidP="00B766A6">
            <w:pPr>
              <w:jc w:val="center"/>
              <w:rPr>
                <w:rFonts w:ascii="Georgia" w:hAnsi="Georgia"/>
                <w:b/>
                <w:sz w:val="18"/>
                <w:szCs w:val="18"/>
                <w:lang w:val="en-US"/>
              </w:rPr>
            </w:pPr>
            <w:r>
              <w:rPr>
                <w:rFonts w:ascii="Georgia" w:hAnsi="Georgia"/>
                <w:b/>
                <w:sz w:val="18"/>
                <w:szCs w:val="18"/>
                <w:lang w:val="en-US"/>
              </w:rPr>
              <w:t>606</w:t>
            </w:r>
          </w:p>
        </w:tc>
      </w:tr>
      <w:tr w:rsidR="00364595" w:rsidRPr="00820E8C" w:rsidTr="00B766A6">
        <w:trPr>
          <w:trHeight w:val="455"/>
        </w:trPr>
        <w:tc>
          <w:tcPr>
            <w:tcW w:w="8505" w:type="dxa"/>
            <w:tcBorders>
              <w:top w:val="single" w:sz="4" w:space="0" w:color="auto"/>
              <w:left w:val="single" w:sz="4" w:space="0" w:color="auto"/>
              <w:bottom w:val="single" w:sz="4" w:space="0" w:color="auto"/>
              <w:right w:val="single" w:sz="4" w:space="0" w:color="auto"/>
            </w:tcBorders>
            <w:vAlign w:val="center"/>
          </w:tcPr>
          <w:p w:rsidR="00364595" w:rsidRPr="00820E8C" w:rsidRDefault="00364595" w:rsidP="00B766A6">
            <w:pPr>
              <w:rPr>
                <w:rFonts w:ascii="Georgia" w:hAnsi="Georgia"/>
                <w:b/>
                <w:sz w:val="18"/>
                <w:szCs w:val="18"/>
              </w:rPr>
            </w:pPr>
            <w:r w:rsidRPr="00820E8C">
              <w:rPr>
                <w:rFonts w:ascii="Georgia" w:hAnsi="Georgia"/>
                <w:b/>
                <w:sz w:val="18"/>
                <w:szCs w:val="18"/>
              </w:rPr>
              <w:t>ΣΥΝΟΛΙΚΟΣ ΑΡΙΘΜΟΣ ΦΟΙΤΗΤΩΝ ΠΟΥ ΕΚΠΟΝΟΥΝ ΔΙΔΑΚΤΟΡΙΚΗ ΔΙΑΤΡΙΒΗ</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364595" w:rsidRPr="004A540C" w:rsidRDefault="004A540C" w:rsidP="00B766A6">
            <w:pPr>
              <w:jc w:val="center"/>
              <w:rPr>
                <w:rFonts w:ascii="Georgia" w:hAnsi="Georgia"/>
                <w:b/>
                <w:sz w:val="18"/>
                <w:szCs w:val="18"/>
                <w:lang w:val="en-US"/>
              </w:rPr>
            </w:pPr>
            <w:r>
              <w:rPr>
                <w:rFonts w:ascii="Georgia" w:hAnsi="Georgia"/>
                <w:b/>
                <w:sz w:val="18"/>
                <w:szCs w:val="18"/>
                <w:lang w:val="en-US"/>
              </w:rPr>
              <w:t>156</w:t>
            </w:r>
          </w:p>
        </w:tc>
      </w:tr>
    </w:tbl>
    <w:p w:rsidR="00364595" w:rsidRDefault="00364595" w:rsidP="00364595">
      <w:pPr>
        <w:rPr>
          <w:rFonts w:ascii="Georgia" w:hAnsi="Georgia"/>
          <w:szCs w:val="28"/>
        </w:rPr>
      </w:pPr>
      <w:r>
        <w:br w:type="page"/>
      </w:r>
    </w:p>
    <w:p w:rsidR="0054296D" w:rsidRPr="00CF0F3D" w:rsidRDefault="0054296D" w:rsidP="00604DB9">
      <w:pPr>
        <w:pStyle w:val="Heading2"/>
        <w:numPr>
          <w:ilvl w:val="1"/>
          <w:numId w:val="19"/>
        </w:numPr>
      </w:pPr>
      <w:bookmarkStart w:id="38" w:name="_Toc502690278"/>
      <w:r w:rsidRPr="00CF0F3D">
        <w:lastRenderedPageBreak/>
        <w:t xml:space="preserve">ΤΑΥΤΟΤΗΤΑ ΤΜΗΜΑΤΟΣ </w:t>
      </w:r>
      <w:r w:rsidR="00F9519E" w:rsidRPr="00CF0F3D">
        <w:t>2014-2015</w:t>
      </w:r>
      <w:bookmarkEnd w:id="38"/>
    </w:p>
    <w:p w:rsidR="0054296D" w:rsidRPr="00820E8C" w:rsidRDefault="0054296D" w:rsidP="0054296D">
      <w:pPr>
        <w:rPr>
          <w:rFonts w:ascii="Georgia" w:hAnsi="Georgi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552"/>
        <w:gridCol w:w="850"/>
      </w:tblGrid>
      <w:tr w:rsidR="0054296D" w:rsidRPr="00820E8C" w:rsidTr="00AB1CF7">
        <w:trPr>
          <w:trHeight w:val="467"/>
        </w:trPr>
        <w:tc>
          <w:tcPr>
            <w:tcW w:w="7513"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54296D">
            <w:pPr>
              <w:rPr>
                <w:rFonts w:ascii="Georgia" w:hAnsi="Georgia"/>
                <w:b/>
                <w:sz w:val="20"/>
                <w:szCs w:val="20"/>
              </w:rPr>
            </w:pPr>
            <w:r w:rsidRPr="00820E8C">
              <w:rPr>
                <w:rFonts w:ascii="Georgia" w:hAnsi="Georgia"/>
                <w:b/>
                <w:sz w:val="20"/>
                <w:szCs w:val="20"/>
              </w:rPr>
              <w:t>ΑΡΙΘΜΟΣ ΕΙΣΑΚΤΕΩΝ ΤΡΕΧΟΝΤΟΣ* ΑΚΑΔ. ΕΤΟΥΣ 2014-2015</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4296D" w:rsidRPr="00820E8C" w:rsidRDefault="00F00824" w:rsidP="00AB1CF7">
            <w:pPr>
              <w:jc w:val="center"/>
              <w:rPr>
                <w:rFonts w:ascii="Georgia" w:hAnsi="Georgia"/>
                <w:b/>
                <w:sz w:val="20"/>
                <w:szCs w:val="20"/>
                <w:lang w:val="en-US"/>
              </w:rPr>
            </w:pPr>
            <w:r w:rsidRPr="00820E8C">
              <w:rPr>
                <w:rFonts w:ascii="Georgia" w:hAnsi="Georgia"/>
                <w:b/>
                <w:sz w:val="20"/>
                <w:szCs w:val="20"/>
                <w:lang w:val="en-US"/>
              </w:rPr>
              <w:t>325</w:t>
            </w:r>
          </w:p>
        </w:tc>
      </w:tr>
      <w:tr w:rsidR="0054296D" w:rsidRPr="00820E8C" w:rsidTr="00D12F2A">
        <w:trPr>
          <w:trHeight w:val="467"/>
        </w:trPr>
        <w:tc>
          <w:tcPr>
            <w:tcW w:w="7513"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rPr>
                <w:rFonts w:ascii="Georgia" w:hAnsi="Georgia"/>
                <w:b/>
                <w:sz w:val="20"/>
                <w:szCs w:val="20"/>
              </w:rPr>
            </w:pPr>
            <w:r w:rsidRPr="00820E8C">
              <w:rPr>
                <w:rFonts w:ascii="Georgia" w:hAnsi="Georgia"/>
                <w:b/>
                <w:sz w:val="20"/>
                <w:szCs w:val="20"/>
              </w:rPr>
              <w:t>ΣΥΝΟΛΙΚΟΣ ΑΡΙΘΜΟΣ ΦΟΙΤΟΥΝΤΩΝ (ΣΕ ΟΛΑ ΤΑ ΕΞΑΜΗΝΑ ΣΠΟΥΔΩΝ) ΤΟΝ ΣΕΠΤΕΜΒΡΙΟ ΤΟΥ (201</w:t>
            </w:r>
            <w:r w:rsidR="00F00824" w:rsidRPr="00820E8C">
              <w:rPr>
                <w:rFonts w:ascii="Georgia" w:hAnsi="Georgia"/>
                <w:b/>
                <w:sz w:val="20"/>
                <w:szCs w:val="20"/>
              </w:rPr>
              <w:t>5</w:t>
            </w:r>
            <w:r w:rsidRPr="00820E8C">
              <w:rPr>
                <w:rFonts w:ascii="Georgia" w:hAnsi="Georgia"/>
                <w:b/>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296D" w:rsidRPr="00D235E4" w:rsidRDefault="00D235E4" w:rsidP="00AB1CF7">
            <w:pPr>
              <w:jc w:val="center"/>
              <w:rPr>
                <w:rFonts w:ascii="Georgia" w:hAnsi="Georgia"/>
                <w:b/>
                <w:sz w:val="20"/>
                <w:szCs w:val="20"/>
              </w:rPr>
            </w:pPr>
            <w:r>
              <w:rPr>
                <w:rFonts w:ascii="Georgia" w:hAnsi="Georgia"/>
                <w:b/>
                <w:sz w:val="20"/>
                <w:szCs w:val="20"/>
              </w:rPr>
              <w:t>2304</w:t>
            </w:r>
          </w:p>
        </w:tc>
      </w:tr>
      <w:tr w:rsidR="0054296D" w:rsidRPr="00820E8C" w:rsidTr="00AB1CF7">
        <w:trPr>
          <w:trHeight w:val="429"/>
        </w:trPr>
        <w:tc>
          <w:tcPr>
            <w:tcW w:w="7513"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rPr>
                <w:rFonts w:ascii="Georgia" w:hAnsi="Georgia"/>
                <w:b/>
                <w:sz w:val="20"/>
                <w:szCs w:val="20"/>
              </w:rPr>
            </w:pPr>
            <w:r w:rsidRPr="00820E8C">
              <w:rPr>
                <w:rFonts w:ascii="Georgia" w:hAnsi="Georgia"/>
                <w:b/>
                <w:sz w:val="20"/>
                <w:szCs w:val="20"/>
              </w:rPr>
              <w:t>ΑΡΙΘΜΟΣ ΦΟΙΤΗΤΩΝ ΕΝΤΟΣ ΤΗΣ ΚΑΝΟΝΙΚΗΣ* ΔΙΑΡΚΕΙΑΣ ΦΟΙΤΗΣΗΣ ΤΟΝ ΣΕΠΤΕΜΒΡΙΟ ΤΟΥ (201</w:t>
            </w:r>
            <w:r w:rsidR="00F00824" w:rsidRPr="00820E8C">
              <w:rPr>
                <w:rFonts w:ascii="Georgia" w:hAnsi="Georgia"/>
                <w:b/>
                <w:sz w:val="20"/>
                <w:szCs w:val="20"/>
              </w:rPr>
              <w:t>5</w:t>
            </w:r>
            <w:r w:rsidRPr="00820E8C">
              <w:rPr>
                <w:rFonts w:ascii="Georgia" w:hAnsi="Georgia"/>
                <w:b/>
                <w:sz w:val="20"/>
                <w:szCs w:val="20"/>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4296D" w:rsidRPr="00820E8C" w:rsidRDefault="00F00824" w:rsidP="00AB1CF7">
            <w:pPr>
              <w:jc w:val="center"/>
              <w:rPr>
                <w:rFonts w:ascii="Georgia" w:hAnsi="Georgia"/>
                <w:b/>
                <w:sz w:val="20"/>
                <w:szCs w:val="20"/>
                <w:lang w:val="en-US"/>
              </w:rPr>
            </w:pPr>
            <w:r w:rsidRPr="00820E8C">
              <w:rPr>
                <w:rFonts w:ascii="Georgia" w:hAnsi="Georgia"/>
                <w:b/>
                <w:sz w:val="20"/>
                <w:szCs w:val="20"/>
                <w:lang w:val="en-US"/>
              </w:rPr>
              <w:t>1013</w:t>
            </w:r>
          </w:p>
        </w:tc>
      </w:tr>
      <w:tr w:rsidR="0054296D" w:rsidRPr="00820E8C" w:rsidTr="00AB1CF7">
        <w:trPr>
          <w:trHeight w:val="405"/>
        </w:trPr>
        <w:tc>
          <w:tcPr>
            <w:tcW w:w="7513"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rPr>
                <w:rFonts w:ascii="Georgia" w:hAnsi="Georgia"/>
                <w:b/>
                <w:sz w:val="20"/>
                <w:szCs w:val="20"/>
              </w:rPr>
            </w:pPr>
            <w:r w:rsidRPr="00820E8C">
              <w:rPr>
                <w:rFonts w:ascii="Georgia" w:hAnsi="Georgia"/>
                <w:b/>
                <w:sz w:val="20"/>
                <w:szCs w:val="20"/>
              </w:rPr>
              <w:t>ΑΡΙΘΜΟΣ ΦΟΙΤΗΤΩΝ ΠΕΡΑΝ ΤΗΣ ΚΑΝΟΝΙΚΗΣ* ΔΙΑΡΚΕΙΑΣ ΦΟΙΤΗΣΗΣ ΤΟΝ ΣΕΠΤΕΜΒΡΙΟ ΤΟΥ (201</w:t>
            </w:r>
            <w:r w:rsidR="00F00824" w:rsidRPr="00820E8C">
              <w:rPr>
                <w:rFonts w:ascii="Georgia" w:hAnsi="Georgia"/>
                <w:b/>
                <w:sz w:val="20"/>
                <w:szCs w:val="20"/>
              </w:rPr>
              <w:t>5</w:t>
            </w:r>
            <w:r w:rsidRPr="00820E8C">
              <w:rPr>
                <w:rFonts w:ascii="Georgia" w:hAnsi="Georgia"/>
                <w:b/>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4296D" w:rsidRPr="00820E8C" w:rsidRDefault="00F00824" w:rsidP="00AB1CF7">
            <w:pPr>
              <w:jc w:val="center"/>
              <w:rPr>
                <w:rFonts w:ascii="Georgia" w:hAnsi="Georgia"/>
                <w:b/>
                <w:sz w:val="20"/>
                <w:szCs w:val="20"/>
                <w:lang w:val="en-US"/>
              </w:rPr>
            </w:pPr>
            <w:r w:rsidRPr="00820E8C">
              <w:rPr>
                <w:rFonts w:ascii="Georgia" w:hAnsi="Georgia"/>
                <w:b/>
                <w:sz w:val="20"/>
                <w:szCs w:val="20"/>
                <w:lang w:val="en-US"/>
              </w:rPr>
              <w:t>1267</w:t>
            </w:r>
          </w:p>
        </w:tc>
      </w:tr>
      <w:tr w:rsidR="0054296D" w:rsidRPr="00820E8C" w:rsidTr="008A39E3">
        <w:trPr>
          <w:trHeight w:val="334"/>
        </w:trPr>
        <w:tc>
          <w:tcPr>
            <w:tcW w:w="7513" w:type="dxa"/>
            <w:vMerge w:val="restart"/>
            <w:tcBorders>
              <w:top w:val="single" w:sz="4" w:space="0" w:color="auto"/>
              <w:left w:val="single" w:sz="4" w:space="0" w:color="auto"/>
              <w:right w:val="single" w:sz="4" w:space="0" w:color="auto"/>
            </w:tcBorders>
            <w:vAlign w:val="center"/>
          </w:tcPr>
          <w:p w:rsidR="0054296D" w:rsidRPr="00820E8C" w:rsidRDefault="0054296D" w:rsidP="00AB1CF7">
            <w:pPr>
              <w:jc w:val="center"/>
              <w:rPr>
                <w:rFonts w:ascii="Georgia" w:hAnsi="Georgia"/>
                <w:b/>
                <w:sz w:val="20"/>
                <w:szCs w:val="20"/>
              </w:rPr>
            </w:pPr>
            <w:r w:rsidRPr="00820E8C">
              <w:rPr>
                <w:rFonts w:ascii="Georgia" w:hAnsi="Georgia"/>
                <w:b/>
                <w:sz w:val="20"/>
                <w:szCs w:val="20"/>
              </w:rPr>
              <w:t>ΣΥΝΟΛΙΚΟΣ ΑΡΙΘΜΟΣ ΦΟΙΤΗΤΩΝ ΠΟΥ ΑΠΟΦΟΙΤΗΣΑΝ</w:t>
            </w:r>
          </w:p>
          <w:p w:rsidR="0054296D" w:rsidRPr="00820E8C" w:rsidRDefault="0054296D" w:rsidP="00AB1CF7">
            <w:pPr>
              <w:jc w:val="center"/>
              <w:rPr>
                <w:rFonts w:ascii="Georgia" w:hAnsi="Georgia"/>
                <w:b/>
                <w:sz w:val="20"/>
                <w:szCs w:val="20"/>
              </w:rPr>
            </w:pPr>
            <w:r w:rsidRPr="00820E8C">
              <w:rPr>
                <w:rFonts w:ascii="Georgia" w:hAnsi="Georgia"/>
                <w:b/>
                <w:sz w:val="20"/>
                <w:szCs w:val="20"/>
              </w:rPr>
              <w:t>(ΑΝΕΥ ΥΠΟΧΡΕΩΣΕΩΝ, ΑΝΕΞΑΡΤΗΤΩΣ ΤΗΣ ΟΡΚΩΜΟΣΙΑΣ)</w:t>
            </w:r>
          </w:p>
        </w:tc>
        <w:tc>
          <w:tcPr>
            <w:tcW w:w="2552"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315240">
            <w:pPr>
              <w:rPr>
                <w:rFonts w:ascii="Georgia" w:hAnsi="Georgia"/>
                <w:b/>
                <w:sz w:val="20"/>
                <w:szCs w:val="20"/>
                <w:lang w:val="en-US"/>
              </w:rPr>
            </w:pPr>
            <w:r w:rsidRPr="00820E8C">
              <w:rPr>
                <w:rFonts w:ascii="Georgia" w:hAnsi="Georgia"/>
                <w:b/>
                <w:sz w:val="20"/>
                <w:szCs w:val="20"/>
              </w:rPr>
              <w:t>ΑΚ. ΕΤΟΣ 201</w:t>
            </w:r>
            <w:r w:rsidR="00315240" w:rsidRPr="00820E8C">
              <w:rPr>
                <w:rFonts w:ascii="Georgia" w:hAnsi="Georgia"/>
                <w:b/>
                <w:sz w:val="20"/>
                <w:szCs w:val="20"/>
                <w:lang w:val="en-US"/>
              </w:rPr>
              <w:t>4</w:t>
            </w:r>
            <w:r w:rsidRPr="00820E8C">
              <w:rPr>
                <w:rFonts w:ascii="Georgia" w:hAnsi="Georgia"/>
                <w:b/>
                <w:sz w:val="20"/>
                <w:szCs w:val="20"/>
              </w:rPr>
              <w:t>/1</w:t>
            </w:r>
            <w:r w:rsidR="00315240" w:rsidRPr="00820E8C">
              <w:rPr>
                <w:rFonts w:ascii="Georgia" w:hAnsi="Georgia"/>
                <w:b/>
                <w:sz w:val="20"/>
                <w:szCs w:val="20"/>
                <w:lang w:val="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296D" w:rsidRPr="00C31317" w:rsidRDefault="00465EF6" w:rsidP="00AB1CF7">
            <w:pPr>
              <w:jc w:val="center"/>
              <w:rPr>
                <w:rFonts w:ascii="Georgia" w:hAnsi="Georgia"/>
                <w:b/>
                <w:sz w:val="20"/>
                <w:szCs w:val="20"/>
              </w:rPr>
            </w:pPr>
            <w:r>
              <w:rPr>
                <w:rFonts w:ascii="Georgia" w:hAnsi="Georgia"/>
                <w:b/>
                <w:sz w:val="20"/>
                <w:szCs w:val="20"/>
              </w:rPr>
              <w:t>173</w:t>
            </w:r>
          </w:p>
        </w:tc>
      </w:tr>
      <w:tr w:rsidR="00315240" w:rsidRPr="00820E8C" w:rsidTr="00AB1CF7">
        <w:trPr>
          <w:trHeight w:val="346"/>
        </w:trPr>
        <w:tc>
          <w:tcPr>
            <w:tcW w:w="7513" w:type="dxa"/>
            <w:vMerge/>
            <w:tcBorders>
              <w:left w:val="single" w:sz="4" w:space="0" w:color="auto"/>
              <w:right w:val="single" w:sz="4" w:space="0" w:color="auto"/>
            </w:tcBorders>
          </w:tcPr>
          <w:p w:rsidR="00315240" w:rsidRPr="00820E8C" w:rsidRDefault="00315240" w:rsidP="00AB1CF7">
            <w:pPr>
              <w:jc w:val="both"/>
              <w:rPr>
                <w:rFonts w:ascii="Georgia" w:hAnsi="Georgia"/>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15240" w:rsidRPr="00820E8C" w:rsidRDefault="00315240" w:rsidP="00150ADF">
            <w:pPr>
              <w:rPr>
                <w:rFonts w:ascii="Georgia" w:hAnsi="Georgia"/>
                <w:b/>
                <w:sz w:val="20"/>
                <w:szCs w:val="20"/>
                <w:lang w:val="en-US"/>
              </w:rPr>
            </w:pPr>
            <w:r w:rsidRPr="00820E8C">
              <w:rPr>
                <w:rFonts w:ascii="Georgia" w:hAnsi="Georgia"/>
                <w:b/>
                <w:sz w:val="20"/>
                <w:szCs w:val="20"/>
              </w:rPr>
              <w:t>ΑΚ. ΕΤΟΣ 201</w:t>
            </w:r>
            <w:r w:rsidRPr="00820E8C">
              <w:rPr>
                <w:rFonts w:ascii="Georgia" w:hAnsi="Georgia"/>
                <w:b/>
                <w:sz w:val="20"/>
                <w:szCs w:val="20"/>
                <w:lang w:val="en-US"/>
              </w:rPr>
              <w:t>3</w:t>
            </w:r>
            <w:r w:rsidRPr="00820E8C">
              <w:rPr>
                <w:rFonts w:ascii="Georgia" w:hAnsi="Georgia"/>
                <w:b/>
                <w:sz w:val="20"/>
                <w:szCs w:val="20"/>
              </w:rPr>
              <w:t>/1</w:t>
            </w:r>
            <w:r w:rsidRPr="00820E8C">
              <w:rPr>
                <w:rFonts w:ascii="Georgia" w:hAnsi="Georgia"/>
                <w:b/>
                <w:sz w:val="20"/>
                <w:szCs w:val="20"/>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315240" w:rsidRPr="007A10F5" w:rsidRDefault="007A10F5" w:rsidP="00AB1CF7">
            <w:pPr>
              <w:jc w:val="center"/>
              <w:rPr>
                <w:rFonts w:ascii="Georgia" w:hAnsi="Georgia"/>
                <w:b/>
                <w:sz w:val="20"/>
                <w:szCs w:val="20"/>
              </w:rPr>
            </w:pPr>
            <w:r>
              <w:rPr>
                <w:rFonts w:ascii="Georgia" w:hAnsi="Georgia"/>
                <w:b/>
                <w:sz w:val="20"/>
                <w:szCs w:val="20"/>
              </w:rPr>
              <w:t>169</w:t>
            </w:r>
          </w:p>
        </w:tc>
      </w:tr>
      <w:tr w:rsidR="00315240" w:rsidRPr="00820E8C" w:rsidTr="00AB1CF7">
        <w:trPr>
          <w:trHeight w:val="351"/>
        </w:trPr>
        <w:tc>
          <w:tcPr>
            <w:tcW w:w="7513" w:type="dxa"/>
            <w:vMerge/>
            <w:tcBorders>
              <w:left w:val="single" w:sz="4" w:space="0" w:color="auto"/>
              <w:bottom w:val="single" w:sz="4" w:space="0" w:color="auto"/>
              <w:right w:val="single" w:sz="4" w:space="0" w:color="auto"/>
            </w:tcBorders>
          </w:tcPr>
          <w:p w:rsidR="00315240" w:rsidRPr="00820E8C" w:rsidRDefault="00315240" w:rsidP="00AB1CF7">
            <w:pPr>
              <w:jc w:val="both"/>
              <w:rPr>
                <w:rFonts w:ascii="Georgia" w:hAnsi="Georgia"/>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315240" w:rsidRPr="00820E8C" w:rsidRDefault="00315240" w:rsidP="00150ADF">
            <w:pPr>
              <w:rPr>
                <w:rFonts w:ascii="Georgia" w:hAnsi="Georgia"/>
                <w:b/>
                <w:sz w:val="20"/>
                <w:szCs w:val="20"/>
                <w:lang w:val="en-US"/>
              </w:rPr>
            </w:pPr>
            <w:r w:rsidRPr="00820E8C">
              <w:rPr>
                <w:rFonts w:ascii="Georgia" w:hAnsi="Georgia"/>
                <w:b/>
                <w:sz w:val="20"/>
                <w:szCs w:val="20"/>
              </w:rPr>
              <w:t>ΑΚ. ΕΤΟΣ 201</w:t>
            </w:r>
            <w:r w:rsidRPr="00820E8C">
              <w:rPr>
                <w:rFonts w:ascii="Georgia" w:hAnsi="Georgia"/>
                <w:b/>
                <w:sz w:val="20"/>
                <w:szCs w:val="20"/>
                <w:lang w:val="en-US"/>
              </w:rPr>
              <w:t>2</w:t>
            </w:r>
            <w:r w:rsidRPr="00820E8C">
              <w:rPr>
                <w:rFonts w:ascii="Georgia" w:hAnsi="Georgia"/>
                <w:b/>
                <w:sz w:val="20"/>
                <w:szCs w:val="20"/>
              </w:rPr>
              <w:t>/1</w:t>
            </w:r>
            <w:r w:rsidRPr="00820E8C">
              <w:rPr>
                <w:rFonts w:ascii="Georgia" w:hAnsi="Georgia"/>
                <w:b/>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315240" w:rsidRPr="007A10F5" w:rsidRDefault="007A10F5" w:rsidP="00AB1CF7">
            <w:pPr>
              <w:jc w:val="center"/>
              <w:rPr>
                <w:rFonts w:ascii="Georgia" w:hAnsi="Georgia"/>
                <w:b/>
                <w:sz w:val="20"/>
                <w:szCs w:val="20"/>
              </w:rPr>
            </w:pPr>
            <w:r>
              <w:rPr>
                <w:rFonts w:ascii="Georgia" w:hAnsi="Georgia"/>
                <w:b/>
                <w:sz w:val="20"/>
                <w:szCs w:val="20"/>
              </w:rPr>
              <w:t>165</w:t>
            </w:r>
          </w:p>
        </w:tc>
      </w:tr>
    </w:tbl>
    <w:p w:rsidR="0054296D" w:rsidRPr="00820E8C" w:rsidRDefault="0054296D" w:rsidP="0054296D">
      <w:pPr>
        <w:rPr>
          <w:rFonts w:ascii="Georgia" w:hAnsi="Georgia"/>
          <w:b/>
          <w:i/>
          <w:sz w:val="20"/>
          <w:szCs w:val="20"/>
        </w:rPr>
      </w:pPr>
      <w:r w:rsidRPr="00820E8C">
        <w:rPr>
          <w:rFonts w:ascii="Georgia" w:hAnsi="Georgia"/>
          <w:b/>
          <w:i/>
          <w:sz w:val="20"/>
          <w:szCs w:val="20"/>
        </w:rPr>
        <w:t>*</w:t>
      </w:r>
      <w:r w:rsidRPr="00820E8C">
        <w:rPr>
          <w:rFonts w:ascii="Georgia" w:hAnsi="Georgia"/>
          <w:b/>
          <w:sz w:val="20"/>
          <w:szCs w:val="20"/>
        </w:rPr>
        <w:t xml:space="preserve"> κανονική διάρκεια φοίτησης είναι τα 4 έτη</w:t>
      </w:r>
    </w:p>
    <w:tbl>
      <w:tblPr>
        <w:tblW w:w="11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1098"/>
        <w:gridCol w:w="1098"/>
        <w:gridCol w:w="1360"/>
        <w:gridCol w:w="1186"/>
        <w:gridCol w:w="1234"/>
        <w:gridCol w:w="1157"/>
        <w:gridCol w:w="1100"/>
        <w:gridCol w:w="891"/>
        <w:gridCol w:w="779"/>
      </w:tblGrid>
      <w:tr w:rsidR="0054296D" w:rsidRPr="00820E8C" w:rsidTr="00AB1CF7">
        <w:trPr>
          <w:cantSplit/>
          <w:trHeight w:val="336"/>
        </w:trPr>
        <w:tc>
          <w:tcPr>
            <w:tcW w:w="9332" w:type="dxa"/>
            <w:gridSpan w:val="8"/>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ind w:hanging="67"/>
              <w:jc w:val="center"/>
              <w:rPr>
                <w:rFonts w:ascii="Georgia" w:hAnsi="Georgia"/>
                <w:b/>
                <w:sz w:val="18"/>
                <w:szCs w:val="18"/>
              </w:rPr>
            </w:pPr>
            <w:r w:rsidRPr="00820E8C">
              <w:rPr>
                <w:rFonts w:ascii="Georgia" w:hAnsi="Georgia"/>
                <w:b/>
                <w:sz w:val="18"/>
                <w:szCs w:val="18"/>
              </w:rPr>
              <w:t>ΠΡΟΣΩΠΙΚΟ</w:t>
            </w:r>
          </w:p>
        </w:tc>
        <w:tc>
          <w:tcPr>
            <w:tcW w:w="1670" w:type="dxa"/>
            <w:gridSpan w:val="2"/>
            <w:tcBorders>
              <w:top w:val="single" w:sz="4" w:space="0" w:color="auto"/>
              <w:left w:val="single" w:sz="4" w:space="0" w:color="auto"/>
              <w:bottom w:val="single" w:sz="4" w:space="0" w:color="auto"/>
              <w:right w:val="single" w:sz="4" w:space="0" w:color="auto"/>
            </w:tcBorders>
          </w:tcPr>
          <w:p w:rsidR="0054296D" w:rsidRPr="00820E8C" w:rsidRDefault="0054296D" w:rsidP="00AB1CF7">
            <w:pPr>
              <w:jc w:val="center"/>
              <w:rPr>
                <w:rFonts w:ascii="Georgia" w:hAnsi="Georgia"/>
                <w:b/>
                <w:sz w:val="18"/>
                <w:szCs w:val="18"/>
              </w:rPr>
            </w:pPr>
          </w:p>
        </w:tc>
      </w:tr>
      <w:tr w:rsidR="0054296D" w:rsidRPr="00820E8C" w:rsidTr="00AB1CF7">
        <w:trPr>
          <w:cantSplit/>
          <w:trHeight w:val="675"/>
        </w:trPr>
        <w:tc>
          <w:tcPr>
            <w:tcW w:w="1112"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ind w:hanging="67"/>
              <w:jc w:val="center"/>
              <w:rPr>
                <w:rFonts w:ascii="Georgia" w:hAnsi="Georgia"/>
                <w:sz w:val="18"/>
                <w:szCs w:val="18"/>
              </w:rPr>
            </w:pPr>
            <w:r w:rsidRPr="00820E8C">
              <w:rPr>
                <w:rFonts w:ascii="Georgia" w:hAnsi="Georgia"/>
                <w:sz w:val="18"/>
                <w:szCs w:val="18"/>
              </w:rPr>
              <w:t>Καθηγητές</w:t>
            </w:r>
          </w:p>
        </w:tc>
        <w:tc>
          <w:tcPr>
            <w:tcW w:w="1112"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ind w:hanging="67"/>
              <w:jc w:val="center"/>
              <w:rPr>
                <w:rFonts w:ascii="Georgia" w:hAnsi="Georgia"/>
                <w:sz w:val="18"/>
                <w:szCs w:val="18"/>
              </w:rPr>
            </w:pPr>
            <w:r w:rsidRPr="00820E8C">
              <w:rPr>
                <w:rFonts w:ascii="Georgia" w:hAnsi="Georgia"/>
                <w:sz w:val="18"/>
                <w:szCs w:val="18"/>
              </w:rPr>
              <w:t>Αναπλ. Καθηγητές</w:t>
            </w:r>
          </w:p>
        </w:tc>
        <w:tc>
          <w:tcPr>
            <w:tcW w:w="1112"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ind w:hanging="67"/>
              <w:jc w:val="center"/>
              <w:rPr>
                <w:rFonts w:ascii="Georgia" w:hAnsi="Georgia"/>
                <w:sz w:val="18"/>
                <w:szCs w:val="18"/>
              </w:rPr>
            </w:pPr>
            <w:r w:rsidRPr="00820E8C">
              <w:rPr>
                <w:rFonts w:ascii="Georgia" w:hAnsi="Georgia"/>
                <w:sz w:val="18"/>
                <w:szCs w:val="18"/>
              </w:rPr>
              <w:t>Επίκ. Καθηγητές</w:t>
            </w:r>
          </w:p>
        </w:tc>
        <w:tc>
          <w:tcPr>
            <w:tcW w:w="1318"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ind w:hanging="67"/>
              <w:jc w:val="center"/>
              <w:rPr>
                <w:rFonts w:ascii="Georgia" w:hAnsi="Georgia"/>
                <w:sz w:val="18"/>
                <w:szCs w:val="18"/>
              </w:rPr>
            </w:pPr>
            <w:r w:rsidRPr="00820E8C">
              <w:rPr>
                <w:rFonts w:ascii="Georgia" w:hAnsi="Georgia"/>
                <w:sz w:val="18"/>
                <w:szCs w:val="18"/>
              </w:rPr>
              <w:t>Λέκτορες/Καθ. Εφαρμογών</w:t>
            </w:r>
          </w:p>
        </w:tc>
        <w:tc>
          <w:tcPr>
            <w:tcW w:w="1179"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ind w:hanging="67"/>
              <w:jc w:val="center"/>
              <w:rPr>
                <w:rFonts w:ascii="Georgia" w:hAnsi="Georgia"/>
                <w:sz w:val="18"/>
                <w:szCs w:val="18"/>
              </w:rPr>
            </w:pPr>
            <w:r w:rsidRPr="00820E8C">
              <w:rPr>
                <w:rFonts w:ascii="Georgia" w:hAnsi="Georgia"/>
                <w:sz w:val="18"/>
                <w:szCs w:val="18"/>
              </w:rPr>
              <w:t>ΕΕΔΙΠ/ΕΔΠ</w:t>
            </w:r>
          </w:p>
        </w:tc>
        <w:tc>
          <w:tcPr>
            <w:tcW w:w="1252"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ind w:hanging="67"/>
              <w:jc w:val="center"/>
              <w:rPr>
                <w:rFonts w:ascii="Georgia" w:hAnsi="Georgia"/>
                <w:sz w:val="18"/>
                <w:szCs w:val="18"/>
              </w:rPr>
            </w:pPr>
            <w:r w:rsidRPr="00820E8C">
              <w:rPr>
                <w:rFonts w:ascii="Georgia" w:hAnsi="Georgia"/>
                <w:sz w:val="18"/>
                <w:szCs w:val="18"/>
              </w:rPr>
              <w:t>Επί συμβάσει</w:t>
            </w:r>
          </w:p>
          <w:p w:rsidR="0054296D" w:rsidRPr="00820E8C" w:rsidRDefault="0054296D" w:rsidP="00AB1CF7">
            <w:pPr>
              <w:ind w:hanging="67"/>
              <w:jc w:val="center"/>
              <w:rPr>
                <w:rFonts w:ascii="Georgia" w:hAnsi="Georgia"/>
                <w:sz w:val="18"/>
                <w:szCs w:val="18"/>
              </w:rPr>
            </w:pPr>
            <w:r w:rsidRPr="00820E8C">
              <w:rPr>
                <w:rFonts w:ascii="Georgia" w:hAnsi="Georgia"/>
                <w:sz w:val="18"/>
                <w:szCs w:val="18"/>
              </w:rPr>
              <w:t>(πλήθος συμβάσεων)</w:t>
            </w:r>
          </w:p>
        </w:tc>
        <w:tc>
          <w:tcPr>
            <w:tcW w:w="1171"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ind w:hanging="67"/>
              <w:jc w:val="center"/>
              <w:rPr>
                <w:rFonts w:ascii="Georgia" w:hAnsi="Georgia"/>
                <w:sz w:val="18"/>
                <w:szCs w:val="18"/>
              </w:rPr>
            </w:pPr>
            <w:r w:rsidRPr="00820E8C">
              <w:rPr>
                <w:rFonts w:ascii="Georgia" w:hAnsi="Georgia"/>
                <w:sz w:val="18"/>
                <w:szCs w:val="18"/>
              </w:rPr>
              <w:t xml:space="preserve">Διοικ. Προσωπικό </w:t>
            </w:r>
          </w:p>
        </w:tc>
        <w:tc>
          <w:tcPr>
            <w:tcW w:w="1076"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ind w:hanging="67"/>
              <w:jc w:val="center"/>
              <w:rPr>
                <w:rFonts w:ascii="Georgia" w:hAnsi="Georgia"/>
                <w:sz w:val="18"/>
                <w:szCs w:val="18"/>
              </w:rPr>
            </w:pPr>
            <w:r w:rsidRPr="00820E8C">
              <w:rPr>
                <w:rFonts w:ascii="Georgia" w:hAnsi="Georgia"/>
                <w:sz w:val="18"/>
                <w:szCs w:val="18"/>
              </w:rPr>
              <w:t>ΕΤΕΠ/ΕΤΠ</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jc w:val="center"/>
              <w:rPr>
                <w:rFonts w:ascii="Georgia" w:hAnsi="Georgia"/>
                <w:sz w:val="18"/>
                <w:szCs w:val="18"/>
              </w:rPr>
            </w:pPr>
            <w:r w:rsidRPr="00820E8C">
              <w:rPr>
                <w:rFonts w:ascii="Georgia" w:hAnsi="Georgia"/>
                <w:sz w:val="18"/>
                <w:szCs w:val="18"/>
              </w:rPr>
              <w:t>Επιστημ./Εργαστ. Συνεργάτες</w:t>
            </w:r>
          </w:p>
        </w:tc>
      </w:tr>
      <w:tr w:rsidR="0054296D" w:rsidRPr="00820E8C" w:rsidTr="00AB1CF7">
        <w:trPr>
          <w:trHeight w:val="427"/>
        </w:trPr>
        <w:tc>
          <w:tcPr>
            <w:tcW w:w="1112" w:type="dxa"/>
            <w:tcBorders>
              <w:top w:val="single" w:sz="4" w:space="0" w:color="auto"/>
              <w:left w:val="single" w:sz="4" w:space="0" w:color="auto"/>
              <w:bottom w:val="single" w:sz="4" w:space="0" w:color="auto"/>
              <w:right w:val="single" w:sz="4" w:space="0" w:color="auto"/>
            </w:tcBorders>
            <w:vAlign w:val="center"/>
          </w:tcPr>
          <w:p w:rsidR="0054296D" w:rsidRPr="00820E8C" w:rsidRDefault="00315240" w:rsidP="00AB1CF7">
            <w:pPr>
              <w:ind w:hanging="67"/>
              <w:jc w:val="center"/>
              <w:rPr>
                <w:rFonts w:ascii="Georgia" w:hAnsi="Georgia"/>
                <w:b/>
                <w:sz w:val="18"/>
                <w:szCs w:val="18"/>
                <w:lang w:val="en-US"/>
              </w:rPr>
            </w:pPr>
            <w:r w:rsidRPr="00820E8C">
              <w:rPr>
                <w:rFonts w:ascii="Georgia" w:hAnsi="Georgia"/>
                <w:b/>
                <w:sz w:val="18"/>
                <w:szCs w:val="18"/>
                <w:lang w:val="en-US"/>
              </w:rPr>
              <w:t>22</w:t>
            </w:r>
          </w:p>
        </w:tc>
        <w:tc>
          <w:tcPr>
            <w:tcW w:w="1112" w:type="dxa"/>
            <w:tcBorders>
              <w:top w:val="single" w:sz="4" w:space="0" w:color="auto"/>
              <w:left w:val="single" w:sz="4" w:space="0" w:color="auto"/>
              <w:bottom w:val="single" w:sz="4" w:space="0" w:color="auto"/>
              <w:right w:val="single" w:sz="4" w:space="0" w:color="auto"/>
            </w:tcBorders>
            <w:vAlign w:val="center"/>
          </w:tcPr>
          <w:p w:rsidR="0054296D" w:rsidRPr="00820E8C" w:rsidRDefault="00315240" w:rsidP="00AB1CF7">
            <w:pPr>
              <w:ind w:hanging="67"/>
              <w:jc w:val="center"/>
              <w:rPr>
                <w:rFonts w:ascii="Georgia" w:hAnsi="Georgia"/>
                <w:b/>
                <w:sz w:val="18"/>
                <w:szCs w:val="18"/>
                <w:lang w:val="en-US"/>
              </w:rPr>
            </w:pPr>
            <w:r w:rsidRPr="00820E8C">
              <w:rPr>
                <w:rFonts w:ascii="Georgia" w:hAnsi="Georgia"/>
                <w:b/>
                <w:sz w:val="18"/>
                <w:szCs w:val="18"/>
                <w:lang w:val="en-US"/>
              </w:rPr>
              <w:t>11</w:t>
            </w:r>
          </w:p>
        </w:tc>
        <w:tc>
          <w:tcPr>
            <w:tcW w:w="1112" w:type="dxa"/>
            <w:tcBorders>
              <w:top w:val="single" w:sz="4" w:space="0" w:color="auto"/>
              <w:left w:val="single" w:sz="4" w:space="0" w:color="auto"/>
              <w:bottom w:val="single" w:sz="4" w:space="0" w:color="auto"/>
              <w:right w:val="single" w:sz="4" w:space="0" w:color="auto"/>
            </w:tcBorders>
            <w:vAlign w:val="center"/>
          </w:tcPr>
          <w:p w:rsidR="0054296D" w:rsidRPr="00820E8C" w:rsidRDefault="00315240" w:rsidP="00AB1CF7">
            <w:pPr>
              <w:ind w:hanging="67"/>
              <w:jc w:val="center"/>
              <w:rPr>
                <w:rFonts w:ascii="Georgia" w:hAnsi="Georgia"/>
                <w:b/>
                <w:sz w:val="18"/>
                <w:szCs w:val="18"/>
                <w:lang w:val="en-US"/>
              </w:rPr>
            </w:pPr>
            <w:r w:rsidRPr="00820E8C">
              <w:rPr>
                <w:rFonts w:ascii="Georgia" w:hAnsi="Georgia"/>
                <w:b/>
                <w:sz w:val="18"/>
                <w:szCs w:val="18"/>
                <w:lang w:val="en-US"/>
              </w:rPr>
              <w:t>7</w:t>
            </w:r>
          </w:p>
        </w:tc>
        <w:tc>
          <w:tcPr>
            <w:tcW w:w="1318" w:type="dxa"/>
            <w:tcBorders>
              <w:top w:val="single" w:sz="4" w:space="0" w:color="auto"/>
              <w:left w:val="single" w:sz="4" w:space="0" w:color="auto"/>
              <w:bottom w:val="single" w:sz="4" w:space="0" w:color="auto"/>
              <w:right w:val="single" w:sz="4" w:space="0" w:color="auto"/>
            </w:tcBorders>
            <w:vAlign w:val="center"/>
          </w:tcPr>
          <w:p w:rsidR="0054296D" w:rsidRPr="00820E8C" w:rsidRDefault="00315240" w:rsidP="00AB1CF7">
            <w:pPr>
              <w:ind w:hanging="67"/>
              <w:jc w:val="center"/>
              <w:rPr>
                <w:rFonts w:ascii="Georgia" w:hAnsi="Georgia"/>
                <w:b/>
                <w:sz w:val="18"/>
                <w:szCs w:val="18"/>
                <w:lang w:val="en-US"/>
              </w:rPr>
            </w:pPr>
            <w:r w:rsidRPr="00820E8C">
              <w:rPr>
                <w:rFonts w:ascii="Georgia" w:hAnsi="Georgia"/>
                <w:b/>
                <w:sz w:val="18"/>
                <w:szCs w:val="18"/>
                <w:lang w:val="en-US"/>
              </w:rPr>
              <w:t>-</w:t>
            </w:r>
          </w:p>
        </w:tc>
        <w:tc>
          <w:tcPr>
            <w:tcW w:w="1179" w:type="dxa"/>
            <w:tcBorders>
              <w:top w:val="single" w:sz="4" w:space="0" w:color="auto"/>
              <w:left w:val="single" w:sz="4" w:space="0" w:color="auto"/>
              <w:bottom w:val="single" w:sz="4" w:space="0" w:color="auto"/>
              <w:right w:val="single" w:sz="4" w:space="0" w:color="auto"/>
            </w:tcBorders>
            <w:vAlign w:val="center"/>
          </w:tcPr>
          <w:p w:rsidR="0054296D" w:rsidRPr="00820E8C" w:rsidRDefault="00315240" w:rsidP="00AB1CF7">
            <w:pPr>
              <w:ind w:hanging="67"/>
              <w:jc w:val="center"/>
              <w:rPr>
                <w:rFonts w:ascii="Georgia" w:hAnsi="Georgia"/>
                <w:b/>
                <w:sz w:val="18"/>
                <w:szCs w:val="18"/>
                <w:lang w:val="en-US"/>
              </w:rPr>
            </w:pPr>
            <w:r w:rsidRPr="00820E8C">
              <w:rPr>
                <w:rFonts w:ascii="Georgia" w:hAnsi="Georgia"/>
                <w:b/>
                <w:sz w:val="18"/>
                <w:szCs w:val="18"/>
                <w:lang w:val="en-US"/>
              </w:rPr>
              <w:t>12</w:t>
            </w:r>
          </w:p>
        </w:tc>
        <w:tc>
          <w:tcPr>
            <w:tcW w:w="1252" w:type="dxa"/>
            <w:tcBorders>
              <w:top w:val="single" w:sz="4" w:space="0" w:color="auto"/>
              <w:left w:val="single" w:sz="4" w:space="0" w:color="auto"/>
              <w:bottom w:val="single" w:sz="4" w:space="0" w:color="auto"/>
              <w:right w:val="single" w:sz="4" w:space="0" w:color="auto"/>
            </w:tcBorders>
            <w:vAlign w:val="center"/>
          </w:tcPr>
          <w:p w:rsidR="0054296D" w:rsidRPr="00820E8C" w:rsidRDefault="00315240" w:rsidP="00AB1CF7">
            <w:pPr>
              <w:ind w:hanging="67"/>
              <w:jc w:val="center"/>
              <w:rPr>
                <w:rFonts w:ascii="Georgia" w:hAnsi="Georgia"/>
                <w:b/>
                <w:sz w:val="18"/>
                <w:szCs w:val="18"/>
                <w:lang w:val="en-US"/>
              </w:rPr>
            </w:pPr>
            <w:r w:rsidRPr="00820E8C">
              <w:rPr>
                <w:rFonts w:ascii="Georgia" w:hAnsi="Georgia"/>
                <w:b/>
                <w:sz w:val="18"/>
                <w:szCs w:val="18"/>
                <w:lang w:val="en-US"/>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54296D" w:rsidRPr="003068D4" w:rsidRDefault="00806F73" w:rsidP="00AB1CF7">
            <w:pPr>
              <w:ind w:hanging="67"/>
              <w:jc w:val="center"/>
              <w:rPr>
                <w:rFonts w:ascii="Georgia" w:hAnsi="Georgia"/>
                <w:b/>
                <w:sz w:val="18"/>
                <w:szCs w:val="18"/>
                <w:lang w:val="en-US"/>
              </w:rPr>
            </w:pPr>
            <w:r w:rsidRPr="003068D4">
              <w:rPr>
                <w:rFonts w:ascii="Georgia" w:hAnsi="Georgia"/>
                <w:b/>
                <w:sz w:val="18"/>
                <w:szCs w:val="18"/>
                <w:lang w:val="en-US"/>
              </w:rPr>
              <w:t>14</w:t>
            </w:r>
          </w:p>
        </w:tc>
        <w:tc>
          <w:tcPr>
            <w:tcW w:w="1076" w:type="dxa"/>
            <w:tcBorders>
              <w:top w:val="single" w:sz="4" w:space="0" w:color="auto"/>
              <w:left w:val="single" w:sz="4" w:space="0" w:color="auto"/>
              <w:bottom w:val="single" w:sz="4" w:space="0" w:color="auto"/>
              <w:right w:val="single" w:sz="4" w:space="0" w:color="auto"/>
            </w:tcBorders>
            <w:vAlign w:val="center"/>
          </w:tcPr>
          <w:p w:rsidR="0054296D" w:rsidRPr="00820E8C" w:rsidRDefault="00315240" w:rsidP="00AB1CF7">
            <w:pPr>
              <w:ind w:hanging="67"/>
              <w:jc w:val="center"/>
              <w:rPr>
                <w:rFonts w:ascii="Georgia" w:hAnsi="Georgia"/>
                <w:b/>
                <w:sz w:val="18"/>
                <w:szCs w:val="18"/>
                <w:lang w:val="en-US"/>
              </w:rPr>
            </w:pPr>
            <w:r w:rsidRPr="00820E8C">
              <w:rPr>
                <w:rFonts w:ascii="Georgia" w:hAnsi="Georgia"/>
                <w:b/>
                <w:sz w:val="18"/>
                <w:szCs w:val="18"/>
                <w:lang w:val="en-US"/>
              </w:rPr>
              <w:t>-</w:t>
            </w:r>
          </w:p>
        </w:tc>
        <w:tc>
          <w:tcPr>
            <w:tcW w:w="891"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jc w:val="center"/>
              <w:rPr>
                <w:rFonts w:ascii="Georgia" w:hAnsi="Georgia"/>
                <w:b/>
                <w:sz w:val="18"/>
                <w:szCs w:val="18"/>
                <w:lang w:val="en-US"/>
              </w:rPr>
            </w:pPr>
          </w:p>
        </w:tc>
        <w:tc>
          <w:tcPr>
            <w:tcW w:w="779"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jc w:val="center"/>
              <w:rPr>
                <w:rFonts w:ascii="Georgia" w:hAnsi="Georgia"/>
                <w:b/>
                <w:sz w:val="18"/>
                <w:szCs w:val="18"/>
                <w:lang w:val="en-US"/>
              </w:rPr>
            </w:pPr>
          </w:p>
        </w:tc>
      </w:tr>
    </w:tbl>
    <w:p w:rsidR="0054296D" w:rsidRPr="00820E8C" w:rsidRDefault="0054296D" w:rsidP="0054296D">
      <w:pPr>
        <w:rPr>
          <w:rFonts w:ascii="Georgia" w:hAnsi="Georgia"/>
          <w:sz w:val="18"/>
          <w:szCs w:val="18"/>
        </w:rPr>
      </w:pPr>
    </w:p>
    <w:p w:rsidR="0054296D" w:rsidRPr="00820E8C" w:rsidRDefault="0054296D" w:rsidP="0054296D">
      <w:pPr>
        <w:rPr>
          <w:rFonts w:ascii="Georgia" w:hAnsi="Georgia"/>
          <w:b/>
          <w:i/>
          <w:sz w:val="18"/>
          <w:szCs w:val="18"/>
        </w:rPr>
      </w:pPr>
      <w:r w:rsidRPr="00820E8C">
        <w:rPr>
          <w:rFonts w:ascii="Georgia" w:hAnsi="Georgia"/>
          <w:b/>
          <w:i/>
          <w:sz w:val="18"/>
          <w:szCs w:val="18"/>
        </w:rPr>
        <w:t>Ο παρακάτω πίνακας αφορά το ακαδ. έτος 2014-2015</w:t>
      </w: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1204"/>
        <w:gridCol w:w="1126"/>
      </w:tblGrid>
      <w:tr w:rsidR="0054296D" w:rsidRPr="00820E8C" w:rsidTr="00AB1CF7">
        <w:trPr>
          <w:trHeight w:val="483"/>
        </w:trPr>
        <w:tc>
          <w:tcPr>
            <w:tcW w:w="8505"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rPr>
                <w:rFonts w:ascii="Georgia" w:hAnsi="Georgia"/>
                <w:b/>
                <w:sz w:val="18"/>
                <w:szCs w:val="18"/>
              </w:rPr>
            </w:pPr>
            <w:r w:rsidRPr="00820E8C">
              <w:rPr>
                <w:rFonts w:ascii="Georgia" w:hAnsi="Georgia"/>
                <w:b/>
                <w:sz w:val="18"/>
                <w:szCs w:val="18"/>
              </w:rPr>
              <w:t>ΕΛΑΧΙΣΤΟΣ ΑΡΙΘΜΟΣ ΜΑΘΗΜΑΤΩΝ ΠΟΥ ΑΠΑΙΤΟΥΝΤΑΙ ΓΙΑ ΤΗ ΛΗΨΗ  ΠΤΥΧΙΟΥ</w:t>
            </w:r>
            <w:r w:rsidRPr="00820E8C">
              <w:rPr>
                <w:rFonts w:ascii="Georgia" w:hAnsi="Georgia"/>
                <w:b/>
                <w:sz w:val="18"/>
                <w:szCs w:val="18"/>
              </w:rPr>
              <w:br/>
            </w:r>
            <w:r w:rsidR="008F60FE" w:rsidRPr="00820E8C">
              <w:rPr>
                <w:rFonts w:ascii="Georgia" w:hAnsi="Georgia"/>
                <w:b/>
                <w:sz w:val="18"/>
                <w:szCs w:val="18"/>
                <w:shd w:val="clear" w:color="auto" w:fill="FFFF00"/>
              </w:rPr>
              <w:t>240 πιστωτικές μονάδες (</w:t>
            </w:r>
            <w:r w:rsidR="008F60FE" w:rsidRPr="00820E8C">
              <w:rPr>
                <w:rFonts w:ascii="Georgia" w:hAnsi="Georgia"/>
                <w:b/>
                <w:sz w:val="18"/>
                <w:szCs w:val="18"/>
                <w:shd w:val="clear" w:color="auto" w:fill="FFFF00"/>
                <w:lang w:val="en-US"/>
              </w:rPr>
              <w:t>ECTS</w:t>
            </w:r>
            <w:r w:rsidR="008F60FE" w:rsidRPr="00820E8C">
              <w:rPr>
                <w:rFonts w:ascii="Georgia" w:hAnsi="Georgia"/>
                <w:b/>
                <w:sz w:val="18"/>
                <w:szCs w:val="18"/>
                <w:shd w:val="clear" w:color="auto" w:fill="FFFF00"/>
              </w:rPr>
              <w:t>)</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54296D" w:rsidRPr="00820E8C" w:rsidRDefault="008F60FE" w:rsidP="00AB1CF7">
            <w:pPr>
              <w:jc w:val="center"/>
              <w:rPr>
                <w:rFonts w:ascii="Georgia" w:hAnsi="Georgia"/>
                <w:b/>
                <w:sz w:val="18"/>
                <w:szCs w:val="18"/>
              </w:rPr>
            </w:pPr>
            <w:r w:rsidRPr="00820E8C">
              <w:rPr>
                <w:rFonts w:ascii="Georgia" w:hAnsi="Georgia"/>
                <w:b/>
                <w:sz w:val="18"/>
                <w:szCs w:val="18"/>
              </w:rPr>
              <w:t>39-43 ανάλογα με τις πιστωτικές μονάδες</w:t>
            </w:r>
          </w:p>
        </w:tc>
      </w:tr>
      <w:tr w:rsidR="0054296D" w:rsidRPr="00820E8C" w:rsidTr="00AB1CF7">
        <w:tc>
          <w:tcPr>
            <w:tcW w:w="8505" w:type="dxa"/>
            <w:vMerge w:val="restart"/>
            <w:tcBorders>
              <w:top w:val="single" w:sz="4" w:space="0" w:color="auto"/>
              <w:left w:val="single" w:sz="4" w:space="0" w:color="auto"/>
              <w:right w:val="single" w:sz="4" w:space="0" w:color="auto"/>
            </w:tcBorders>
            <w:shd w:val="clear" w:color="auto" w:fill="D9D9D9"/>
            <w:vAlign w:val="center"/>
          </w:tcPr>
          <w:p w:rsidR="0054296D" w:rsidRPr="00820E8C" w:rsidRDefault="0054296D" w:rsidP="00AB1CF7">
            <w:pPr>
              <w:rPr>
                <w:rFonts w:ascii="Georgia" w:hAnsi="Georgia"/>
                <w:b/>
                <w:sz w:val="18"/>
                <w:szCs w:val="18"/>
              </w:rPr>
            </w:pPr>
            <w:r w:rsidRPr="00820E8C">
              <w:rPr>
                <w:rFonts w:ascii="Georgia" w:hAnsi="Georgia"/>
                <w:b/>
                <w:sz w:val="18"/>
                <w:szCs w:val="18"/>
              </w:rPr>
              <w:t xml:space="preserve">ΣΥΝΟΛΟ ΕΒΔΟΜΑΔΙΑΙΩΝ ΩΡΩΝ </w:t>
            </w:r>
            <w:r w:rsidRPr="00820E8C">
              <w:rPr>
                <w:rFonts w:ascii="Georgia" w:hAnsi="Georgia"/>
                <w:b/>
                <w:sz w:val="18"/>
                <w:szCs w:val="18"/>
                <w:u w:val="single"/>
              </w:rPr>
              <w:t>ΘΕΩΡΗΤΙΚΩΝ</w:t>
            </w:r>
            <w:r w:rsidRPr="00820E8C">
              <w:rPr>
                <w:rFonts w:ascii="Georgia" w:hAnsi="Georgia"/>
                <w:b/>
                <w:sz w:val="18"/>
                <w:szCs w:val="18"/>
              </w:rPr>
              <w:t xml:space="preserve"> ΜΑΘΗΜΑΤΩΝ ΠΟΥ ΠΡΕΠΕΙ ΝΑ ΠΑΡΑΚΟΛΟΥΘΗΣΕΙ Ο ΦΟΙΤΗΤΗΣ ΓΙΑ ΤΗ ΛΗΨΗ ΠΤΥΧΙΟΥ</w:t>
            </w: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54296D" w:rsidRPr="00820E8C" w:rsidRDefault="0054296D" w:rsidP="00AB1CF7">
            <w:pPr>
              <w:jc w:val="center"/>
              <w:rPr>
                <w:rFonts w:ascii="Georgia" w:hAnsi="Georgia"/>
                <w:b/>
                <w:sz w:val="18"/>
                <w:szCs w:val="18"/>
              </w:rPr>
            </w:pPr>
            <w:r w:rsidRPr="00820E8C">
              <w:rPr>
                <w:rFonts w:ascii="Georgia" w:hAnsi="Georgia"/>
                <w:b/>
                <w:sz w:val="18"/>
                <w:szCs w:val="18"/>
              </w:rPr>
              <w:t>ΧΕΙΜΕΡ.</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54296D" w:rsidRPr="00820E8C" w:rsidRDefault="0054296D" w:rsidP="00AB1CF7">
            <w:pPr>
              <w:jc w:val="center"/>
              <w:rPr>
                <w:rFonts w:ascii="Georgia" w:hAnsi="Georgia"/>
                <w:b/>
                <w:sz w:val="18"/>
                <w:szCs w:val="18"/>
              </w:rPr>
            </w:pPr>
            <w:r w:rsidRPr="00820E8C">
              <w:rPr>
                <w:rFonts w:ascii="Georgia" w:hAnsi="Georgia"/>
                <w:b/>
                <w:sz w:val="18"/>
                <w:szCs w:val="18"/>
              </w:rPr>
              <w:t>ΕΑΡ.</w:t>
            </w:r>
          </w:p>
        </w:tc>
      </w:tr>
      <w:tr w:rsidR="00AF1BAA" w:rsidRPr="00820E8C" w:rsidTr="00AB1CF7">
        <w:trPr>
          <w:trHeight w:val="451"/>
        </w:trPr>
        <w:tc>
          <w:tcPr>
            <w:tcW w:w="8505" w:type="dxa"/>
            <w:vMerge/>
            <w:tcBorders>
              <w:left w:val="single" w:sz="4" w:space="0" w:color="auto"/>
              <w:bottom w:val="single" w:sz="4" w:space="0" w:color="auto"/>
              <w:right w:val="single" w:sz="4" w:space="0" w:color="auto"/>
            </w:tcBorders>
            <w:shd w:val="clear" w:color="auto" w:fill="D9D9D9"/>
            <w:vAlign w:val="center"/>
          </w:tcPr>
          <w:p w:rsidR="00AF1BAA" w:rsidRPr="00820E8C" w:rsidRDefault="00AF1BAA" w:rsidP="00AB1CF7">
            <w:pPr>
              <w:rPr>
                <w:rFonts w:ascii="Georgia" w:hAnsi="Georgia"/>
                <w:b/>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AF1BAA" w:rsidRPr="00820E8C" w:rsidRDefault="00AF1BAA" w:rsidP="00B0735F">
            <w:pPr>
              <w:jc w:val="center"/>
              <w:rPr>
                <w:rFonts w:ascii="Georgia" w:hAnsi="Georgia"/>
                <w:b/>
                <w:sz w:val="18"/>
                <w:szCs w:val="18"/>
              </w:rPr>
            </w:pPr>
            <w:r w:rsidRPr="00820E8C">
              <w:rPr>
                <w:rFonts w:ascii="Georgia" w:hAnsi="Georgia"/>
                <w:b/>
                <w:sz w:val="18"/>
                <w:szCs w:val="18"/>
              </w:rPr>
              <w:t>48-53</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AF1BAA" w:rsidRPr="00820E8C" w:rsidRDefault="00AF1BAA" w:rsidP="00B0735F">
            <w:pPr>
              <w:jc w:val="center"/>
              <w:rPr>
                <w:rFonts w:ascii="Georgia" w:hAnsi="Georgia"/>
                <w:b/>
                <w:sz w:val="18"/>
                <w:szCs w:val="18"/>
              </w:rPr>
            </w:pPr>
            <w:r w:rsidRPr="00820E8C">
              <w:rPr>
                <w:rFonts w:ascii="Georgia" w:hAnsi="Georgia"/>
                <w:b/>
                <w:sz w:val="18"/>
                <w:szCs w:val="18"/>
              </w:rPr>
              <w:t>48-52</w:t>
            </w:r>
          </w:p>
        </w:tc>
      </w:tr>
      <w:tr w:rsidR="00AF1BAA" w:rsidRPr="00820E8C" w:rsidTr="00AB1CF7">
        <w:tc>
          <w:tcPr>
            <w:tcW w:w="8505" w:type="dxa"/>
            <w:vMerge w:val="restart"/>
            <w:tcBorders>
              <w:top w:val="single" w:sz="4" w:space="0" w:color="auto"/>
              <w:left w:val="single" w:sz="4" w:space="0" w:color="auto"/>
              <w:right w:val="single" w:sz="4" w:space="0" w:color="auto"/>
            </w:tcBorders>
            <w:vAlign w:val="center"/>
          </w:tcPr>
          <w:p w:rsidR="00AF1BAA" w:rsidRPr="00820E8C" w:rsidRDefault="00AF1BAA" w:rsidP="00AB1CF7">
            <w:pPr>
              <w:rPr>
                <w:rFonts w:ascii="Georgia" w:hAnsi="Georgia"/>
                <w:b/>
                <w:sz w:val="18"/>
                <w:szCs w:val="18"/>
              </w:rPr>
            </w:pPr>
            <w:r w:rsidRPr="00820E8C">
              <w:rPr>
                <w:rFonts w:ascii="Georgia" w:hAnsi="Georgia"/>
                <w:b/>
                <w:sz w:val="18"/>
                <w:szCs w:val="18"/>
              </w:rPr>
              <w:t xml:space="preserve">ΣΥΝΟΛΟ ΕΒΔΟΜΑΔΙΑΙΩΝ ΩΡΩΝ </w:t>
            </w:r>
            <w:r w:rsidRPr="00820E8C">
              <w:rPr>
                <w:rFonts w:ascii="Georgia" w:hAnsi="Georgia"/>
                <w:b/>
                <w:sz w:val="18"/>
                <w:szCs w:val="18"/>
                <w:u w:val="single"/>
              </w:rPr>
              <w:t>ΦΡΟΝΤΙΣΤΗΡΙΑΚΩΝ</w:t>
            </w:r>
            <w:r w:rsidRPr="00820E8C">
              <w:rPr>
                <w:rFonts w:ascii="Georgia" w:hAnsi="Georgia"/>
                <w:b/>
                <w:sz w:val="18"/>
                <w:szCs w:val="18"/>
              </w:rPr>
              <w:t xml:space="preserve"> ΜΑΘΗΜΑΤΩΝ ΠΟΥ ΠΡΕΠΕΙ ΝΑ ΠΑΡΑΚΟΛΟΥΘΗΣΕΙ Ο ΦΟΙΤΗΤΗΣ ΓΙΑ ΤΗ ΛΗΨΗ ΠΤΥΧΙΟΥ (ΕΣΤΩ ΚΑΙ ΑΝ ΑΠΟΤΕΛΕΙ ΜΕΡΟΣ ΘΕΩΡΗΤΙΚΟΥ ΜΑΘΗΜΑΤΟΣ)</w:t>
            </w:r>
          </w:p>
        </w:tc>
        <w:tc>
          <w:tcPr>
            <w:tcW w:w="1204" w:type="dxa"/>
            <w:tcBorders>
              <w:top w:val="single" w:sz="4" w:space="0" w:color="auto"/>
              <w:left w:val="single" w:sz="4" w:space="0" w:color="auto"/>
              <w:bottom w:val="single" w:sz="4" w:space="0" w:color="auto"/>
              <w:right w:val="single" w:sz="4" w:space="0" w:color="auto"/>
            </w:tcBorders>
            <w:vAlign w:val="center"/>
          </w:tcPr>
          <w:p w:rsidR="00AF1BAA" w:rsidRPr="00820E8C" w:rsidRDefault="00AF1BAA" w:rsidP="00B0735F">
            <w:pPr>
              <w:jc w:val="center"/>
              <w:rPr>
                <w:rFonts w:ascii="Georgia" w:hAnsi="Georgia"/>
                <w:b/>
                <w:sz w:val="18"/>
                <w:szCs w:val="18"/>
              </w:rPr>
            </w:pPr>
            <w:r w:rsidRPr="00820E8C">
              <w:rPr>
                <w:rFonts w:ascii="Georgia" w:hAnsi="Georgia"/>
                <w:b/>
                <w:sz w:val="18"/>
                <w:szCs w:val="18"/>
              </w:rPr>
              <w:t>ΧΕΙΜΕΡ.</w:t>
            </w:r>
          </w:p>
        </w:tc>
        <w:tc>
          <w:tcPr>
            <w:tcW w:w="1126" w:type="dxa"/>
            <w:tcBorders>
              <w:top w:val="single" w:sz="4" w:space="0" w:color="auto"/>
              <w:left w:val="single" w:sz="4" w:space="0" w:color="auto"/>
              <w:bottom w:val="single" w:sz="4" w:space="0" w:color="auto"/>
              <w:right w:val="single" w:sz="4" w:space="0" w:color="auto"/>
            </w:tcBorders>
            <w:vAlign w:val="center"/>
          </w:tcPr>
          <w:p w:rsidR="00AF1BAA" w:rsidRPr="00820E8C" w:rsidRDefault="00AF1BAA" w:rsidP="00B0735F">
            <w:pPr>
              <w:jc w:val="center"/>
              <w:rPr>
                <w:rFonts w:ascii="Georgia" w:hAnsi="Georgia"/>
                <w:b/>
                <w:sz w:val="18"/>
                <w:szCs w:val="18"/>
              </w:rPr>
            </w:pPr>
            <w:r w:rsidRPr="00820E8C">
              <w:rPr>
                <w:rFonts w:ascii="Georgia" w:hAnsi="Georgia"/>
                <w:b/>
                <w:sz w:val="18"/>
                <w:szCs w:val="18"/>
              </w:rPr>
              <w:t>ΕΑΡ.</w:t>
            </w:r>
          </w:p>
        </w:tc>
      </w:tr>
      <w:tr w:rsidR="00AF1BAA" w:rsidRPr="00820E8C" w:rsidTr="00AB1CF7">
        <w:trPr>
          <w:trHeight w:val="446"/>
        </w:trPr>
        <w:tc>
          <w:tcPr>
            <w:tcW w:w="8505" w:type="dxa"/>
            <w:vMerge/>
            <w:tcBorders>
              <w:left w:val="single" w:sz="4" w:space="0" w:color="auto"/>
              <w:bottom w:val="single" w:sz="4" w:space="0" w:color="auto"/>
              <w:right w:val="single" w:sz="4" w:space="0" w:color="auto"/>
            </w:tcBorders>
            <w:vAlign w:val="center"/>
          </w:tcPr>
          <w:p w:rsidR="00AF1BAA" w:rsidRPr="00820E8C" w:rsidRDefault="00AF1BAA" w:rsidP="00AB1CF7">
            <w:pPr>
              <w:rPr>
                <w:rFonts w:ascii="Georgia" w:hAnsi="Georgia"/>
                <w:b/>
                <w:sz w:val="18"/>
                <w:szCs w:val="18"/>
              </w:rPr>
            </w:pPr>
          </w:p>
        </w:tc>
        <w:tc>
          <w:tcPr>
            <w:tcW w:w="1204" w:type="dxa"/>
            <w:tcBorders>
              <w:top w:val="single" w:sz="4" w:space="0" w:color="auto"/>
              <w:left w:val="single" w:sz="4" w:space="0" w:color="auto"/>
              <w:bottom w:val="single" w:sz="4" w:space="0" w:color="auto"/>
              <w:right w:val="single" w:sz="4" w:space="0" w:color="auto"/>
            </w:tcBorders>
            <w:vAlign w:val="center"/>
          </w:tcPr>
          <w:p w:rsidR="00AF1BAA" w:rsidRPr="00820E8C" w:rsidRDefault="00AF1BAA" w:rsidP="00B0735F">
            <w:pPr>
              <w:jc w:val="center"/>
              <w:rPr>
                <w:rFonts w:ascii="Georgia" w:hAnsi="Georgia"/>
                <w:b/>
                <w:sz w:val="18"/>
                <w:szCs w:val="18"/>
              </w:rPr>
            </w:pPr>
            <w:r w:rsidRPr="00820E8C">
              <w:rPr>
                <w:rFonts w:ascii="Georgia" w:hAnsi="Georgia"/>
                <w:b/>
                <w:sz w:val="18"/>
                <w:szCs w:val="18"/>
              </w:rPr>
              <w:t>11-19</w:t>
            </w:r>
          </w:p>
        </w:tc>
        <w:tc>
          <w:tcPr>
            <w:tcW w:w="1126" w:type="dxa"/>
            <w:tcBorders>
              <w:top w:val="single" w:sz="4" w:space="0" w:color="auto"/>
              <w:left w:val="single" w:sz="4" w:space="0" w:color="auto"/>
              <w:bottom w:val="single" w:sz="4" w:space="0" w:color="auto"/>
              <w:right w:val="single" w:sz="4" w:space="0" w:color="auto"/>
            </w:tcBorders>
            <w:vAlign w:val="center"/>
          </w:tcPr>
          <w:p w:rsidR="00AF1BAA" w:rsidRPr="00820E8C" w:rsidRDefault="00AF1BAA" w:rsidP="00B0735F">
            <w:pPr>
              <w:jc w:val="center"/>
              <w:rPr>
                <w:rFonts w:ascii="Georgia" w:hAnsi="Georgia"/>
                <w:b/>
                <w:sz w:val="18"/>
                <w:szCs w:val="18"/>
              </w:rPr>
            </w:pPr>
            <w:r w:rsidRPr="00820E8C">
              <w:rPr>
                <w:rFonts w:ascii="Georgia" w:hAnsi="Georgia"/>
                <w:b/>
                <w:sz w:val="18"/>
                <w:szCs w:val="18"/>
              </w:rPr>
              <w:t>11-15</w:t>
            </w:r>
          </w:p>
        </w:tc>
      </w:tr>
      <w:tr w:rsidR="00AF1BAA" w:rsidRPr="00820E8C" w:rsidTr="00AB1CF7">
        <w:tc>
          <w:tcPr>
            <w:tcW w:w="8505" w:type="dxa"/>
            <w:vMerge w:val="restart"/>
            <w:tcBorders>
              <w:top w:val="single" w:sz="4" w:space="0" w:color="auto"/>
              <w:left w:val="single" w:sz="4" w:space="0" w:color="auto"/>
              <w:right w:val="single" w:sz="4" w:space="0" w:color="auto"/>
            </w:tcBorders>
            <w:shd w:val="clear" w:color="auto" w:fill="D9D9D9"/>
            <w:vAlign w:val="center"/>
          </w:tcPr>
          <w:p w:rsidR="00AF1BAA" w:rsidRPr="00820E8C" w:rsidRDefault="00AF1BAA" w:rsidP="00AB1CF7">
            <w:pPr>
              <w:rPr>
                <w:rFonts w:ascii="Georgia" w:hAnsi="Georgia"/>
                <w:b/>
                <w:sz w:val="18"/>
                <w:szCs w:val="18"/>
              </w:rPr>
            </w:pPr>
            <w:r w:rsidRPr="00820E8C">
              <w:rPr>
                <w:rFonts w:ascii="Georgia" w:hAnsi="Georgia"/>
                <w:b/>
                <w:sz w:val="18"/>
                <w:szCs w:val="18"/>
              </w:rPr>
              <w:t xml:space="preserve">ΣΥΝΟΛΟ ΕΒΔΟΜΑΔΙΑΙΩΝ ΩΡΩΝ </w:t>
            </w:r>
            <w:r w:rsidRPr="00820E8C">
              <w:rPr>
                <w:rFonts w:ascii="Georgia" w:hAnsi="Georgia"/>
                <w:b/>
                <w:sz w:val="18"/>
                <w:szCs w:val="18"/>
                <w:u w:val="single"/>
              </w:rPr>
              <w:t>ΕΡΓΑΣΤΗΡΙΑΚΩΝ</w:t>
            </w:r>
            <w:r w:rsidRPr="00820E8C">
              <w:rPr>
                <w:rFonts w:ascii="Georgia" w:hAnsi="Georgia"/>
                <w:b/>
                <w:sz w:val="18"/>
                <w:szCs w:val="18"/>
              </w:rPr>
              <w:t xml:space="preserve"> ΜΑΘΗΜΑΤΩΝ ΠΟΥ ΠΡΕΠΕΙ ΝΑ ΠΑΡΑΚΟΛΟΥΘΗΣΕΙ Ο ΦΟΙΤΗΤΗΣ ΓΙΑ ΤΗ ΛΗΨΗ ΠΤΥΧΙΟΥ (ΕΣΤΩ ΚΑΙ ΑΝ ΑΠΟΤΕΛΕΙ ΜΕΡΟΣ ΘΕΩΡΗΤΙΚΟΥ ΜΑΘΗΜΑΤΟΣ)</w:t>
            </w: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AF1BAA" w:rsidRPr="00820E8C" w:rsidRDefault="00AF1BAA" w:rsidP="00B0735F">
            <w:pPr>
              <w:jc w:val="center"/>
              <w:rPr>
                <w:rFonts w:ascii="Georgia" w:hAnsi="Georgia"/>
                <w:b/>
                <w:sz w:val="18"/>
                <w:szCs w:val="18"/>
              </w:rPr>
            </w:pPr>
            <w:r w:rsidRPr="00820E8C">
              <w:rPr>
                <w:rFonts w:ascii="Georgia" w:hAnsi="Georgia"/>
                <w:b/>
                <w:sz w:val="18"/>
                <w:szCs w:val="18"/>
              </w:rPr>
              <w:t>ΧΕΙΜΕΡ.</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AF1BAA" w:rsidRPr="00820E8C" w:rsidRDefault="00AF1BAA" w:rsidP="00B0735F">
            <w:pPr>
              <w:jc w:val="center"/>
              <w:rPr>
                <w:rFonts w:ascii="Georgia" w:hAnsi="Georgia"/>
                <w:b/>
                <w:sz w:val="18"/>
                <w:szCs w:val="18"/>
              </w:rPr>
            </w:pPr>
            <w:r w:rsidRPr="00820E8C">
              <w:rPr>
                <w:rFonts w:ascii="Georgia" w:hAnsi="Georgia"/>
                <w:b/>
                <w:sz w:val="18"/>
                <w:szCs w:val="18"/>
              </w:rPr>
              <w:t>ΕΑΡ.</w:t>
            </w:r>
          </w:p>
        </w:tc>
      </w:tr>
      <w:tr w:rsidR="00AF1BAA" w:rsidRPr="00820E8C" w:rsidTr="00AB1CF7">
        <w:trPr>
          <w:trHeight w:val="443"/>
        </w:trPr>
        <w:tc>
          <w:tcPr>
            <w:tcW w:w="8505" w:type="dxa"/>
            <w:vMerge/>
            <w:tcBorders>
              <w:left w:val="single" w:sz="4" w:space="0" w:color="auto"/>
              <w:bottom w:val="single" w:sz="4" w:space="0" w:color="auto"/>
              <w:right w:val="single" w:sz="4" w:space="0" w:color="auto"/>
            </w:tcBorders>
            <w:shd w:val="clear" w:color="auto" w:fill="D9D9D9"/>
            <w:vAlign w:val="center"/>
          </w:tcPr>
          <w:p w:rsidR="00AF1BAA" w:rsidRPr="00820E8C" w:rsidRDefault="00AF1BAA" w:rsidP="00AB1CF7">
            <w:pPr>
              <w:rPr>
                <w:rFonts w:ascii="Georgia" w:hAnsi="Georgia"/>
                <w:b/>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AF1BAA" w:rsidRPr="00820E8C" w:rsidRDefault="00AF1BAA" w:rsidP="00B0735F">
            <w:pPr>
              <w:jc w:val="center"/>
              <w:rPr>
                <w:rFonts w:ascii="Georgia" w:hAnsi="Georgia"/>
                <w:b/>
                <w:sz w:val="18"/>
                <w:szCs w:val="18"/>
              </w:rPr>
            </w:pPr>
            <w:r w:rsidRPr="00820E8C">
              <w:rPr>
                <w:rFonts w:ascii="Georgia" w:hAnsi="Georgia"/>
                <w:b/>
                <w:sz w:val="18"/>
                <w:szCs w:val="18"/>
              </w:rPr>
              <w:t>9-19</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AF1BAA" w:rsidRPr="00820E8C" w:rsidRDefault="00AF1BAA" w:rsidP="00B0735F">
            <w:pPr>
              <w:jc w:val="center"/>
              <w:rPr>
                <w:rFonts w:ascii="Georgia" w:hAnsi="Georgia"/>
                <w:b/>
                <w:sz w:val="18"/>
                <w:szCs w:val="18"/>
              </w:rPr>
            </w:pPr>
            <w:r w:rsidRPr="00820E8C">
              <w:rPr>
                <w:rFonts w:ascii="Georgia" w:hAnsi="Georgia"/>
                <w:b/>
                <w:sz w:val="18"/>
                <w:szCs w:val="18"/>
              </w:rPr>
              <w:t>6-10</w:t>
            </w:r>
          </w:p>
        </w:tc>
      </w:tr>
      <w:tr w:rsidR="0054296D" w:rsidRPr="00820E8C" w:rsidTr="00AB1CF7">
        <w:trPr>
          <w:trHeight w:val="225"/>
        </w:trPr>
        <w:tc>
          <w:tcPr>
            <w:tcW w:w="8505" w:type="dxa"/>
            <w:vMerge w:val="restart"/>
            <w:tcBorders>
              <w:top w:val="single" w:sz="4" w:space="0" w:color="auto"/>
              <w:left w:val="single" w:sz="4" w:space="0" w:color="auto"/>
              <w:right w:val="single" w:sz="4" w:space="0" w:color="auto"/>
            </w:tcBorders>
            <w:vAlign w:val="center"/>
          </w:tcPr>
          <w:p w:rsidR="0054296D" w:rsidRPr="00820E8C" w:rsidRDefault="0054296D" w:rsidP="00AB1CF7">
            <w:pPr>
              <w:rPr>
                <w:rFonts w:ascii="Georgia" w:hAnsi="Georgia"/>
                <w:b/>
                <w:sz w:val="18"/>
                <w:szCs w:val="18"/>
              </w:rPr>
            </w:pPr>
            <w:r w:rsidRPr="00820E8C">
              <w:rPr>
                <w:rFonts w:ascii="Georgia" w:hAnsi="Georgia"/>
                <w:b/>
                <w:sz w:val="18"/>
                <w:szCs w:val="18"/>
              </w:rPr>
              <w:t>ΓΙΑ ΤΗ ΛΗΨΗ ΠΤΥΧΙΟΥ ΑΠΑΙΤΕΙΤΑΙ ΥΠΟΒΟΛΗ ΔΙΠΛΩΜΑΤΙΚΗΣ ΕΡΓΑΣΙΑΣ;</w:t>
            </w:r>
          </w:p>
        </w:tc>
        <w:tc>
          <w:tcPr>
            <w:tcW w:w="1204" w:type="dxa"/>
            <w:tcBorders>
              <w:top w:val="single" w:sz="4" w:space="0" w:color="auto"/>
              <w:left w:val="single" w:sz="4" w:space="0" w:color="auto"/>
              <w:right w:val="single" w:sz="4" w:space="0" w:color="auto"/>
            </w:tcBorders>
            <w:vAlign w:val="center"/>
          </w:tcPr>
          <w:p w:rsidR="0054296D" w:rsidRPr="00820E8C" w:rsidRDefault="0054296D" w:rsidP="00AB1CF7">
            <w:pPr>
              <w:jc w:val="center"/>
              <w:rPr>
                <w:rFonts w:ascii="Georgia" w:hAnsi="Georgia"/>
                <w:b/>
                <w:sz w:val="18"/>
                <w:szCs w:val="18"/>
              </w:rPr>
            </w:pPr>
            <w:r w:rsidRPr="00820E8C">
              <w:rPr>
                <w:rFonts w:ascii="Georgia" w:hAnsi="Georgia"/>
                <w:b/>
                <w:sz w:val="18"/>
                <w:szCs w:val="18"/>
              </w:rPr>
              <w:t>ΝΑΙ</w:t>
            </w:r>
          </w:p>
        </w:tc>
        <w:tc>
          <w:tcPr>
            <w:tcW w:w="1126"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jc w:val="center"/>
              <w:rPr>
                <w:rFonts w:ascii="Georgia" w:hAnsi="Georgia"/>
                <w:b/>
                <w:sz w:val="18"/>
                <w:szCs w:val="18"/>
              </w:rPr>
            </w:pPr>
            <w:r w:rsidRPr="00820E8C">
              <w:rPr>
                <w:rFonts w:ascii="Georgia" w:hAnsi="Georgia"/>
                <w:b/>
                <w:sz w:val="18"/>
                <w:szCs w:val="18"/>
              </w:rPr>
              <w:t>ΟΧΙ</w:t>
            </w:r>
          </w:p>
        </w:tc>
      </w:tr>
      <w:tr w:rsidR="0054296D" w:rsidRPr="00820E8C" w:rsidTr="00AB1CF7">
        <w:trPr>
          <w:trHeight w:val="311"/>
        </w:trPr>
        <w:tc>
          <w:tcPr>
            <w:tcW w:w="8505" w:type="dxa"/>
            <w:vMerge/>
            <w:tcBorders>
              <w:left w:val="single" w:sz="4" w:space="0" w:color="auto"/>
              <w:bottom w:val="single" w:sz="4" w:space="0" w:color="auto"/>
              <w:right w:val="single" w:sz="4" w:space="0" w:color="auto"/>
            </w:tcBorders>
            <w:vAlign w:val="center"/>
          </w:tcPr>
          <w:p w:rsidR="0054296D" w:rsidRPr="00820E8C" w:rsidRDefault="0054296D" w:rsidP="00AB1CF7">
            <w:pPr>
              <w:rPr>
                <w:rFonts w:ascii="Georgia" w:hAnsi="Georgia"/>
                <w:b/>
                <w:sz w:val="18"/>
                <w:szCs w:val="18"/>
              </w:rPr>
            </w:pPr>
          </w:p>
        </w:tc>
        <w:tc>
          <w:tcPr>
            <w:tcW w:w="1204" w:type="dxa"/>
            <w:tcBorders>
              <w:left w:val="single" w:sz="4" w:space="0" w:color="auto"/>
              <w:bottom w:val="single" w:sz="4" w:space="0" w:color="auto"/>
              <w:right w:val="single" w:sz="4" w:space="0" w:color="auto"/>
            </w:tcBorders>
            <w:vAlign w:val="center"/>
          </w:tcPr>
          <w:p w:rsidR="0054296D" w:rsidRPr="00820E8C" w:rsidRDefault="0054296D" w:rsidP="00AB1CF7">
            <w:pPr>
              <w:jc w:val="center"/>
              <w:rPr>
                <w:rFonts w:ascii="Georgia" w:hAnsi="Georgia"/>
                <w:b/>
                <w:sz w:val="18"/>
                <w:szCs w:val="18"/>
                <w:lang w:val="en-US"/>
              </w:rPr>
            </w:pPr>
            <w:r w:rsidRPr="00820E8C">
              <w:rPr>
                <w:rFonts w:ascii="Georgia" w:hAnsi="Georgia"/>
                <w:b/>
                <w:sz w:val="18"/>
                <w:szCs w:val="18"/>
                <w:lang w:val="en-US"/>
              </w:rPr>
              <w:t>X</w:t>
            </w:r>
          </w:p>
        </w:tc>
        <w:tc>
          <w:tcPr>
            <w:tcW w:w="1126"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jc w:val="center"/>
              <w:rPr>
                <w:rFonts w:ascii="Georgia" w:hAnsi="Georgia"/>
                <w:b/>
                <w:sz w:val="18"/>
                <w:szCs w:val="18"/>
              </w:rPr>
            </w:pPr>
          </w:p>
        </w:tc>
      </w:tr>
      <w:tr w:rsidR="0054296D" w:rsidRPr="00820E8C" w:rsidTr="00AB1CF7">
        <w:trPr>
          <w:trHeight w:val="235"/>
        </w:trPr>
        <w:tc>
          <w:tcPr>
            <w:tcW w:w="8505" w:type="dxa"/>
            <w:vMerge w:val="restart"/>
            <w:tcBorders>
              <w:left w:val="single" w:sz="4" w:space="0" w:color="auto"/>
              <w:right w:val="single" w:sz="4" w:space="0" w:color="auto"/>
            </w:tcBorders>
            <w:shd w:val="clear" w:color="auto" w:fill="D9D9D9"/>
            <w:vAlign w:val="center"/>
          </w:tcPr>
          <w:p w:rsidR="0054296D" w:rsidRPr="00820E8C" w:rsidRDefault="0054296D" w:rsidP="00AB1CF7">
            <w:pPr>
              <w:rPr>
                <w:rFonts w:ascii="Georgia" w:hAnsi="Georgia"/>
                <w:b/>
                <w:sz w:val="18"/>
                <w:szCs w:val="18"/>
              </w:rPr>
            </w:pPr>
            <w:r w:rsidRPr="00820E8C">
              <w:rPr>
                <w:rFonts w:ascii="Georgia" w:hAnsi="Georgia"/>
                <w:b/>
                <w:sz w:val="18"/>
                <w:szCs w:val="18"/>
              </w:rPr>
              <w:t xml:space="preserve">ΓΙΑ ΤΗ ΛΗΨΗ ΠΤΥΧΙΟΥ ΑΠΑΙΤΕΙΤΑΙ ΠΡΑΚΤΙΚΗ ΑΣΚΗΣΗ; </w:t>
            </w:r>
            <w:r w:rsidR="007F5E19" w:rsidRPr="00820E8C">
              <w:rPr>
                <w:rFonts w:ascii="Georgia" w:hAnsi="Georgia"/>
                <w:b/>
                <w:sz w:val="18"/>
                <w:szCs w:val="18"/>
              </w:rPr>
              <w:t xml:space="preserve"> </w:t>
            </w:r>
            <w:r w:rsidRPr="00820E8C">
              <w:rPr>
                <w:rFonts w:ascii="Georgia" w:hAnsi="Georgia"/>
                <w:b/>
                <w:sz w:val="18"/>
                <w:szCs w:val="18"/>
                <w:highlight w:val="yellow"/>
              </w:rPr>
              <w:t>(είναι προαιρετική)</w:t>
            </w:r>
          </w:p>
        </w:tc>
        <w:tc>
          <w:tcPr>
            <w:tcW w:w="1204" w:type="dxa"/>
            <w:tcBorders>
              <w:left w:val="single" w:sz="4" w:space="0" w:color="auto"/>
              <w:bottom w:val="single" w:sz="4" w:space="0" w:color="auto"/>
              <w:right w:val="single" w:sz="4" w:space="0" w:color="auto"/>
            </w:tcBorders>
            <w:shd w:val="clear" w:color="auto" w:fill="D9D9D9"/>
            <w:vAlign w:val="center"/>
          </w:tcPr>
          <w:p w:rsidR="0054296D" w:rsidRPr="00820E8C" w:rsidRDefault="0054296D" w:rsidP="00AB1CF7">
            <w:pPr>
              <w:jc w:val="center"/>
              <w:rPr>
                <w:rFonts w:ascii="Georgia" w:hAnsi="Georgia"/>
                <w:b/>
                <w:sz w:val="18"/>
                <w:szCs w:val="18"/>
              </w:rPr>
            </w:pPr>
            <w:r w:rsidRPr="00820E8C">
              <w:rPr>
                <w:rFonts w:ascii="Georgia" w:hAnsi="Georgia"/>
                <w:b/>
                <w:sz w:val="18"/>
                <w:szCs w:val="18"/>
              </w:rPr>
              <w:t>ΝΑΙ</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54296D" w:rsidRPr="00820E8C" w:rsidRDefault="0054296D" w:rsidP="00AB1CF7">
            <w:pPr>
              <w:jc w:val="center"/>
              <w:rPr>
                <w:rFonts w:ascii="Georgia" w:hAnsi="Georgia"/>
                <w:b/>
                <w:sz w:val="18"/>
                <w:szCs w:val="18"/>
              </w:rPr>
            </w:pPr>
            <w:r w:rsidRPr="00820E8C">
              <w:rPr>
                <w:rFonts w:ascii="Georgia" w:hAnsi="Georgia"/>
                <w:b/>
                <w:sz w:val="18"/>
                <w:szCs w:val="18"/>
              </w:rPr>
              <w:t>ΟΧΙ</w:t>
            </w:r>
          </w:p>
        </w:tc>
      </w:tr>
      <w:tr w:rsidR="0054296D" w:rsidRPr="00820E8C" w:rsidTr="00AB1CF7">
        <w:trPr>
          <w:trHeight w:val="305"/>
        </w:trPr>
        <w:tc>
          <w:tcPr>
            <w:tcW w:w="8505" w:type="dxa"/>
            <w:vMerge/>
            <w:tcBorders>
              <w:left w:val="single" w:sz="4" w:space="0" w:color="auto"/>
              <w:bottom w:val="single" w:sz="4" w:space="0" w:color="auto"/>
              <w:right w:val="single" w:sz="4" w:space="0" w:color="auto"/>
            </w:tcBorders>
            <w:shd w:val="clear" w:color="auto" w:fill="D9D9D9"/>
            <w:vAlign w:val="center"/>
          </w:tcPr>
          <w:p w:rsidR="0054296D" w:rsidRPr="00820E8C" w:rsidRDefault="0054296D" w:rsidP="00AB1CF7">
            <w:pPr>
              <w:rPr>
                <w:rFonts w:ascii="Georgia" w:hAnsi="Georgia"/>
                <w:b/>
                <w:sz w:val="18"/>
                <w:szCs w:val="18"/>
              </w:rPr>
            </w:pPr>
          </w:p>
        </w:tc>
        <w:tc>
          <w:tcPr>
            <w:tcW w:w="1204" w:type="dxa"/>
            <w:tcBorders>
              <w:left w:val="single" w:sz="4" w:space="0" w:color="auto"/>
              <w:bottom w:val="single" w:sz="4" w:space="0" w:color="auto"/>
              <w:right w:val="single" w:sz="4" w:space="0" w:color="auto"/>
            </w:tcBorders>
            <w:shd w:val="clear" w:color="auto" w:fill="D9D9D9"/>
            <w:vAlign w:val="center"/>
          </w:tcPr>
          <w:p w:rsidR="0054296D" w:rsidRPr="00820E8C" w:rsidRDefault="0054296D" w:rsidP="00AB1CF7">
            <w:pPr>
              <w:jc w:val="center"/>
              <w:rPr>
                <w:rFonts w:ascii="Georgia" w:hAnsi="Georgia"/>
                <w:b/>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54296D" w:rsidRPr="00820E8C" w:rsidRDefault="0054296D" w:rsidP="00AB1CF7">
            <w:pPr>
              <w:jc w:val="center"/>
              <w:rPr>
                <w:rFonts w:ascii="Georgia" w:hAnsi="Georgia"/>
                <w:b/>
                <w:sz w:val="18"/>
                <w:szCs w:val="18"/>
                <w:lang w:val="en-US"/>
              </w:rPr>
            </w:pPr>
            <w:r w:rsidRPr="00820E8C">
              <w:rPr>
                <w:rFonts w:ascii="Georgia" w:hAnsi="Georgia"/>
                <w:b/>
                <w:sz w:val="18"/>
                <w:szCs w:val="18"/>
                <w:lang w:val="en-US"/>
              </w:rPr>
              <w:t>X</w:t>
            </w:r>
          </w:p>
        </w:tc>
      </w:tr>
      <w:tr w:rsidR="0054296D" w:rsidRPr="00820E8C" w:rsidTr="00AB1CF7">
        <w:trPr>
          <w:trHeight w:val="427"/>
        </w:trPr>
        <w:tc>
          <w:tcPr>
            <w:tcW w:w="8505"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rPr>
                <w:rFonts w:ascii="Georgia" w:hAnsi="Georgia"/>
                <w:b/>
                <w:sz w:val="18"/>
                <w:szCs w:val="18"/>
              </w:rPr>
            </w:pPr>
            <w:r w:rsidRPr="00820E8C">
              <w:rPr>
                <w:rFonts w:ascii="Georgia" w:hAnsi="Georgia"/>
                <w:b/>
                <w:sz w:val="18"/>
                <w:szCs w:val="18"/>
              </w:rPr>
              <w:t>ΑΡΙΘΜΟΣ ΡΟΩΝ/ΚΑΤΕΥΘΥΝΣΕΩΝ ΣΤΟ ΠΡΟΠΤΥΧΙΑΚΟ ΠΡΟΓΡΑΜΜΑ ΣΠΟΥΔΩΝ (ΕΑΝ ΥΠΑΡΧΟΥΝ)</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54296D" w:rsidRPr="00820E8C" w:rsidRDefault="008D3BCB" w:rsidP="00AB1CF7">
            <w:pPr>
              <w:jc w:val="center"/>
              <w:rPr>
                <w:rFonts w:ascii="Georgia" w:hAnsi="Georgia"/>
                <w:b/>
                <w:sz w:val="18"/>
                <w:szCs w:val="18"/>
                <w:lang w:val="en-US"/>
              </w:rPr>
            </w:pPr>
            <w:r w:rsidRPr="00820E8C">
              <w:rPr>
                <w:rFonts w:ascii="Georgia" w:hAnsi="Georgia"/>
                <w:b/>
                <w:sz w:val="18"/>
                <w:szCs w:val="18"/>
                <w:lang w:val="en-US"/>
              </w:rPr>
              <w:t>6</w:t>
            </w:r>
          </w:p>
        </w:tc>
      </w:tr>
      <w:tr w:rsidR="0054296D" w:rsidRPr="00820E8C" w:rsidTr="00AB1CF7">
        <w:tc>
          <w:tcPr>
            <w:tcW w:w="108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4296D" w:rsidRPr="00820E8C" w:rsidRDefault="0054296D" w:rsidP="00AB1CF7">
            <w:pPr>
              <w:rPr>
                <w:rFonts w:ascii="Georgia" w:hAnsi="Georgia"/>
                <w:b/>
                <w:sz w:val="18"/>
                <w:szCs w:val="18"/>
              </w:rPr>
            </w:pPr>
            <w:r w:rsidRPr="00820E8C">
              <w:rPr>
                <w:rFonts w:ascii="Georgia" w:hAnsi="Georgia"/>
                <w:b/>
                <w:sz w:val="18"/>
                <w:szCs w:val="18"/>
              </w:rPr>
              <w:t>Αναφέρατε τις κατευθύνσεις/ροές, εάν υπάρχουν</w:t>
            </w:r>
          </w:p>
          <w:p w:rsidR="008D3BCB" w:rsidRPr="00820E8C" w:rsidRDefault="008D3BCB" w:rsidP="004F1BDC">
            <w:pPr>
              <w:rPr>
                <w:rFonts w:ascii="Georgia" w:hAnsi="Georgia"/>
                <w:b/>
                <w:sz w:val="18"/>
                <w:szCs w:val="18"/>
              </w:rPr>
            </w:pPr>
            <w:r w:rsidRPr="00820E8C">
              <w:rPr>
                <w:rFonts w:ascii="Georgia" w:hAnsi="Georgia"/>
                <w:b/>
                <w:sz w:val="18"/>
                <w:szCs w:val="18"/>
              </w:rPr>
              <w:t xml:space="preserve">Δύο βασικοί κύκλοι σπουδών και 6 ειδικεύσεις Ε1.   Θεμελιώσεις Πληροφορικής, Ε2.   Διαχείριση Δεδομένων και Γνώσης, </w:t>
            </w:r>
            <w:r w:rsidR="004F1BDC">
              <w:rPr>
                <w:rFonts w:ascii="Georgia" w:hAnsi="Georgia"/>
                <w:b/>
                <w:sz w:val="18"/>
                <w:szCs w:val="18"/>
              </w:rPr>
              <w:t xml:space="preserve"> </w:t>
            </w:r>
            <w:r w:rsidRPr="00820E8C">
              <w:rPr>
                <w:rFonts w:ascii="Georgia" w:hAnsi="Georgia"/>
                <w:b/>
                <w:sz w:val="18"/>
                <w:szCs w:val="18"/>
              </w:rPr>
              <w:t>Ε3.   Λογισμικό, Ε4.   Υλικό και Αρχιτεκτονική, Ε5.   Επικοινωνίες και Δικτύωση, Ε6.   Επεξεργασία Σήματος και Πληροφορίας</w:t>
            </w:r>
            <w:r w:rsidR="004F1BDC">
              <w:rPr>
                <w:rFonts w:ascii="Georgia" w:hAnsi="Georgia"/>
                <w:b/>
                <w:sz w:val="18"/>
                <w:szCs w:val="18"/>
              </w:rPr>
              <w:t xml:space="preserve">. </w:t>
            </w:r>
            <w:r w:rsidRPr="00820E8C">
              <w:rPr>
                <w:rFonts w:ascii="Georgia" w:hAnsi="Georgia"/>
                <w:b/>
                <w:sz w:val="18"/>
                <w:szCs w:val="18"/>
              </w:rPr>
              <w:t>Παρέχεται η δυνατότητα της μη κατοχύρωσης ειδίκευσης για όποιον φοιτητή το επιθυμεί, καθώς και η δυνατότητα απόκτησης πιστοποιητικού παιδαγωγικής και διδακτικής επάρκειας με τους όρους και τις προϋποθέσεις που πρόκειται να ορίσει το ΕΚΠΑ.</w:t>
            </w:r>
          </w:p>
        </w:tc>
      </w:tr>
      <w:tr w:rsidR="0054296D" w:rsidRPr="00820E8C" w:rsidTr="00AB1CF7">
        <w:trPr>
          <w:trHeight w:val="491"/>
        </w:trPr>
        <w:tc>
          <w:tcPr>
            <w:tcW w:w="8505"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rPr>
                <w:rFonts w:ascii="Georgia" w:hAnsi="Georgia"/>
                <w:b/>
                <w:sz w:val="18"/>
                <w:szCs w:val="18"/>
              </w:rPr>
            </w:pPr>
            <w:r w:rsidRPr="00820E8C">
              <w:rPr>
                <w:rFonts w:ascii="Georgia" w:hAnsi="Georgia"/>
                <w:b/>
                <w:sz w:val="18"/>
                <w:szCs w:val="18"/>
              </w:rPr>
              <w:t xml:space="preserve">ΣΥΝΟΛΙΚΟΣ ΑΡΙΘΜΟΣ ΠΡΟΣΦΕΡΟΜΕΝΩΝ ΜΑΘΗΜΑΤΩΝ ΕΠΙΛΟΓΗΣ ΠΡΟΠΤΥΧΙΑΚΟΥ ΠΡΟΓΡΑΜΜΑΤΟΣ ΣΠΟΥΔΩΝ </w:t>
            </w:r>
            <w:r w:rsidRPr="00820E8C">
              <w:rPr>
                <w:rFonts w:ascii="Georgia" w:hAnsi="Georgia"/>
                <w:b/>
                <w:sz w:val="18"/>
                <w:szCs w:val="18"/>
                <w:highlight w:val="yellow"/>
              </w:rPr>
              <w:t>(εκτός ελευθέρων μαθημάτων)</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54296D" w:rsidRPr="00820E8C" w:rsidRDefault="007F5E19" w:rsidP="00AB1CF7">
            <w:pPr>
              <w:jc w:val="center"/>
              <w:rPr>
                <w:rFonts w:ascii="Georgia" w:hAnsi="Georgia"/>
                <w:b/>
                <w:sz w:val="18"/>
                <w:szCs w:val="18"/>
              </w:rPr>
            </w:pPr>
            <w:r w:rsidRPr="00820E8C">
              <w:rPr>
                <w:rFonts w:ascii="Georgia" w:hAnsi="Georgia"/>
                <w:b/>
                <w:sz w:val="18"/>
                <w:szCs w:val="18"/>
              </w:rPr>
              <w:t>51</w:t>
            </w:r>
          </w:p>
        </w:tc>
      </w:tr>
      <w:tr w:rsidR="0054296D" w:rsidRPr="00820E8C" w:rsidTr="00AB1CF7">
        <w:trPr>
          <w:trHeight w:val="509"/>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54296D" w:rsidRPr="00820E8C" w:rsidRDefault="0054296D" w:rsidP="00AB1CF7">
            <w:pPr>
              <w:rPr>
                <w:rFonts w:ascii="Georgia" w:hAnsi="Georgia"/>
                <w:b/>
                <w:sz w:val="18"/>
                <w:szCs w:val="18"/>
              </w:rPr>
            </w:pPr>
            <w:r w:rsidRPr="00820E8C">
              <w:rPr>
                <w:rFonts w:ascii="Georgia" w:hAnsi="Georgia"/>
                <w:b/>
                <w:sz w:val="18"/>
                <w:szCs w:val="18"/>
              </w:rPr>
              <w:t>ΣΥΝΟΛΙΚΟΣ ΑΡΙΘΜΟΣ ΠΡΟΓΡΑΜΜΑΤΩΝ ΜΕΤ/ΚΩΝ ΣΠΟΥΔΩΝ (ΠΜΣ) (Αυτόνομα ή σε συνεργασία με άλλα Πανεπιστήμια/Τ.Ε.Ι. της Ελλάδας ή του εξωτερικού)</w:t>
            </w:r>
          </w:p>
        </w:tc>
        <w:tc>
          <w:tcPr>
            <w:tcW w:w="23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296D" w:rsidRPr="00820E8C" w:rsidRDefault="00F16ED0" w:rsidP="00AB1CF7">
            <w:pPr>
              <w:jc w:val="center"/>
              <w:rPr>
                <w:rFonts w:ascii="Georgia" w:hAnsi="Georgia"/>
                <w:b/>
                <w:sz w:val="18"/>
                <w:szCs w:val="18"/>
                <w:lang w:val="en-US"/>
              </w:rPr>
            </w:pPr>
            <w:r w:rsidRPr="00820E8C">
              <w:rPr>
                <w:rFonts w:ascii="Georgia" w:hAnsi="Georgia"/>
                <w:b/>
                <w:sz w:val="18"/>
                <w:szCs w:val="18"/>
                <w:lang w:val="en-US"/>
              </w:rPr>
              <w:t>4</w:t>
            </w:r>
          </w:p>
        </w:tc>
      </w:tr>
      <w:tr w:rsidR="0054296D" w:rsidRPr="00820E8C" w:rsidTr="004F1BDC">
        <w:trPr>
          <w:trHeight w:val="396"/>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54296D" w:rsidRPr="00820E8C" w:rsidRDefault="0054296D" w:rsidP="00AB1CF7">
            <w:pPr>
              <w:rPr>
                <w:rFonts w:ascii="Georgia" w:hAnsi="Georgia"/>
                <w:b/>
                <w:sz w:val="18"/>
                <w:szCs w:val="18"/>
              </w:rPr>
            </w:pPr>
            <w:r w:rsidRPr="00820E8C">
              <w:rPr>
                <w:rFonts w:ascii="Georgia" w:hAnsi="Georgia"/>
                <w:b/>
                <w:sz w:val="18"/>
                <w:szCs w:val="18"/>
              </w:rPr>
              <w:t>ΣΥΝΟΛΙΚΟΣ ΑΡΙΘΜΟΣ ΦΟΙΤΟΥΝΤΩΝ ΣΕ ΜΔΕ</w:t>
            </w:r>
          </w:p>
        </w:tc>
        <w:tc>
          <w:tcPr>
            <w:tcW w:w="23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296D" w:rsidRPr="00820E8C" w:rsidRDefault="00F16ED0" w:rsidP="00AB1CF7">
            <w:pPr>
              <w:jc w:val="center"/>
              <w:rPr>
                <w:rFonts w:ascii="Georgia" w:hAnsi="Georgia"/>
                <w:b/>
                <w:sz w:val="18"/>
                <w:szCs w:val="18"/>
                <w:lang w:val="en-US"/>
              </w:rPr>
            </w:pPr>
            <w:r w:rsidRPr="00820E8C">
              <w:rPr>
                <w:rFonts w:ascii="Georgia" w:hAnsi="Georgia"/>
                <w:b/>
                <w:sz w:val="18"/>
                <w:szCs w:val="18"/>
                <w:lang w:val="en-US"/>
              </w:rPr>
              <w:t>558</w:t>
            </w:r>
          </w:p>
        </w:tc>
      </w:tr>
      <w:tr w:rsidR="0054296D" w:rsidRPr="00820E8C" w:rsidTr="00AB1CF7">
        <w:trPr>
          <w:trHeight w:val="455"/>
        </w:trPr>
        <w:tc>
          <w:tcPr>
            <w:tcW w:w="8505" w:type="dxa"/>
            <w:tcBorders>
              <w:top w:val="single" w:sz="4" w:space="0" w:color="auto"/>
              <w:left w:val="single" w:sz="4" w:space="0" w:color="auto"/>
              <w:bottom w:val="single" w:sz="4" w:space="0" w:color="auto"/>
              <w:right w:val="single" w:sz="4" w:space="0" w:color="auto"/>
            </w:tcBorders>
            <w:vAlign w:val="center"/>
          </w:tcPr>
          <w:p w:rsidR="0054296D" w:rsidRPr="00820E8C" w:rsidRDefault="0054296D" w:rsidP="00AB1CF7">
            <w:pPr>
              <w:rPr>
                <w:rFonts w:ascii="Georgia" w:hAnsi="Georgia"/>
                <w:b/>
                <w:sz w:val="18"/>
                <w:szCs w:val="18"/>
              </w:rPr>
            </w:pPr>
            <w:r w:rsidRPr="00820E8C">
              <w:rPr>
                <w:rFonts w:ascii="Georgia" w:hAnsi="Georgia"/>
                <w:b/>
                <w:sz w:val="18"/>
                <w:szCs w:val="18"/>
              </w:rPr>
              <w:t>ΣΥΝΟΛΙΚΟΣ ΑΡΙΘΜΟΣ ΦΟΙΤΗΤΩΝ ΠΟΥ ΕΚΠΟΝΟΥΝ ΔΙΔΑΚΤΟΡΙΚΗ ΔΙΑΤΡΙΒΗ</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54296D" w:rsidRPr="0090658B" w:rsidRDefault="0090658B" w:rsidP="00AB1CF7">
            <w:pPr>
              <w:jc w:val="center"/>
              <w:rPr>
                <w:rFonts w:ascii="Georgia" w:hAnsi="Georgia"/>
                <w:b/>
                <w:sz w:val="18"/>
                <w:szCs w:val="18"/>
              </w:rPr>
            </w:pPr>
            <w:r>
              <w:rPr>
                <w:rFonts w:ascii="Georgia" w:hAnsi="Georgia"/>
                <w:b/>
                <w:sz w:val="18"/>
                <w:szCs w:val="18"/>
              </w:rPr>
              <w:t>161</w:t>
            </w:r>
          </w:p>
        </w:tc>
      </w:tr>
    </w:tbl>
    <w:p w:rsidR="000E4F1E" w:rsidRPr="004F1BDC" w:rsidRDefault="000E4F1E" w:rsidP="00CF0F3D">
      <w:pPr>
        <w:pStyle w:val="Heading2"/>
      </w:pPr>
      <w:bookmarkStart w:id="39" w:name="_Toc502690279"/>
      <w:r w:rsidRPr="004F1BDC">
        <w:lastRenderedPageBreak/>
        <w:t xml:space="preserve">ΤΑΥΤΟΤΗΤΑ ΤΜΗΜΑΤΟΣ </w:t>
      </w:r>
      <w:r w:rsidR="004F1BDC" w:rsidRPr="004F1BDC">
        <w:t>2</w:t>
      </w:r>
      <w:r w:rsidRPr="004F1BDC">
        <w:t>013-2014</w:t>
      </w:r>
      <w:bookmarkEnd w:id="39"/>
    </w:p>
    <w:p w:rsidR="000E4F1E" w:rsidRPr="00820E8C" w:rsidRDefault="000E4F1E" w:rsidP="000E4F1E">
      <w:pPr>
        <w:rPr>
          <w:rFonts w:ascii="Georgia" w:hAnsi="Georgi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552"/>
        <w:gridCol w:w="850"/>
      </w:tblGrid>
      <w:tr w:rsidR="000E4F1E" w:rsidRPr="00820E8C" w:rsidTr="00150ADF">
        <w:trPr>
          <w:trHeight w:val="467"/>
        </w:trPr>
        <w:tc>
          <w:tcPr>
            <w:tcW w:w="7513"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rPr>
            </w:pPr>
            <w:r w:rsidRPr="00820E8C">
              <w:rPr>
                <w:rFonts w:ascii="Georgia" w:hAnsi="Georgia"/>
                <w:b/>
                <w:sz w:val="20"/>
                <w:szCs w:val="20"/>
              </w:rPr>
              <w:t>ΑΡΙΘΜΟΣ ΕΙΣΑΚΤΕΩΝ ΤΡΕΧΟΝΤΟΣ* ΑΚΑΔ. ΕΤΟΥΣ 2013-2014</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F00824" w:rsidP="00150ADF">
            <w:pPr>
              <w:jc w:val="center"/>
              <w:rPr>
                <w:rFonts w:ascii="Georgia" w:hAnsi="Georgia"/>
                <w:b/>
                <w:sz w:val="20"/>
                <w:szCs w:val="20"/>
                <w:lang w:val="en-US"/>
              </w:rPr>
            </w:pPr>
            <w:r w:rsidRPr="00820E8C">
              <w:rPr>
                <w:rFonts w:ascii="Georgia" w:hAnsi="Georgia"/>
                <w:b/>
                <w:sz w:val="20"/>
                <w:szCs w:val="20"/>
                <w:lang w:val="en-US"/>
              </w:rPr>
              <w:t>266</w:t>
            </w:r>
          </w:p>
        </w:tc>
      </w:tr>
      <w:tr w:rsidR="000E4F1E" w:rsidRPr="00820E8C" w:rsidTr="00150ADF">
        <w:trPr>
          <w:trHeight w:val="467"/>
        </w:trPr>
        <w:tc>
          <w:tcPr>
            <w:tcW w:w="7513"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rPr>
            </w:pPr>
            <w:r w:rsidRPr="00820E8C">
              <w:rPr>
                <w:rFonts w:ascii="Georgia" w:hAnsi="Georgia"/>
                <w:b/>
                <w:sz w:val="20"/>
                <w:szCs w:val="20"/>
              </w:rPr>
              <w:t>ΣΥΝΟΛΙΚΟΣ ΑΡΙΘΜΟΣ ΦΟΙΤΟΥΝΤΩΝ (ΣΕ ΟΛΑ ΤΑ ΕΞΑΜΗΝΑ ΣΠΟΥΔΩΝ) ΤΟΝ ΣΕΠΤΕΜΒΡΙΟ ΤΟΥ (2014)</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F00824" w:rsidP="00150ADF">
            <w:pPr>
              <w:jc w:val="center"/>
              <w:rPr>
                <w:rFonts w:ascii="Georgia" w:hAnsi="Georgia"/>
                <w:b/>
                <w:sz w:val="20"/>
                <w:szCs w:val="20"/>
                <w:lang w:val="en-US"/>
              </w:rPr>
            </w:pPr>
            <w:r w:rsidRPr="00820E8C">
              <w:rPr>
                <w:rFonts w:ascii="Georgia" w:hAnsi="Georgia"/>
                <w:b/>
                <w:sz w:val="20"/>
                <w:szCs w:val="20"/>
                <w:lang w:val="en-US"/>
              </w:rPr>
              <w:t>2132</w:t>
            </w:r>
          </w:p>
        </w:tc>
      </w:tr>
      <w:tr w:rsidR="000E4F1E" w:rsidRPr="00820E8C" w:rsidTr="00150ADF">
        <w:trPr>
          <w:trHeight w:val="429"/>
        </w:trPr>
        <w:tc>
          <w:tcPr>
            <w:tcW w:w="7513"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rPr>
            </w:pPr>
            <w:r w:rsidRPr="00820E8C">
              <w:rPr>
                <w:rFonts w:ascii="Georgia" w:hAnsi="Georgia"/>
                <w:b/>
                <w:sz w:val="20"/>
                <w:szCs w:val="20"/>
              </w:rPr>
              <w:t xml:space="preserve">ΑΡΙΘΜΟΣ ΦΟΙΤΗΤΩΝ ΕΝΤΟΣ ΤΗΣ ΚΑΝΟΝΙΚΗΣ* ΔΙΑΡΚΕΙΑΣ ΦΟΙΤΗΣΗΣ ΤΟΝ ΣΕΠΤΕΜΒΡΙΟ ΤΟΥ (2014)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F00824" w:rsidP="00150ADF">
            <w:pPr>
              <w:jc w:val="center"/>
              <w:rPr>
                <w:rFonts w:ascii="Georgia" w:hAnsi="Georgia"/>
                <w:b/>
                <w:sz w:val="20"/>
                <w:szCs w:val="20"/>
                <w:lang w:val="en-US"/>
              </w:rPr>
            </w:pPr>
            <w:r w:rsidRPr="00820E8C">
              <w:rPr>
                <w:rFonts w:ascii="Georgia" w:hAnsi="Georgia"/>
                <w:b/>
                <w:sz w:val="20"/>
                <w:szCs w:val="20"/>
                <w:lang w:val="en-US"/>
              </w:rPr>
              <w:t>913</w:t>
            </w:r>
          </w:p>
        </w:tc>
      </w:tr>
      <w:tr w:rsidR="000E4F1E" w:rsidRPr="00820E8C" w:rsidTr="00150ADF">
        <w:trPr>
          <w:trHeight w:val="405"/>
        </w:trPr>
        <w:tc>
          <w:tcPr>
            <w:tcW w:w="7513"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rPr>
            </w:pPr>
            <w:r w:rsidRPr="00820E8C">
              <w:rPr>
                <w:rFonts w:ascii="Georgia" w:hAnsi="Georgia"/>
                <w:b/>
                <w:sz w:val="20"/>
                <w:szCs w:val="20"/>
              </w:rPr>
              <w:t>ΑΡΙΘΜΟΣ ΦΟΙΤΗΤΩΝ ΠΕΡΑΝ ΤΗΣ ΚΑΝΟΝΙΚΗΣ* ΔΙΑΡΚΕΙΑΣ ΦΟΙΤΗΣΗΣ ΤΟΝ ΣΕΠΤΕΜΒΡΙΟ ΤΟΥ (2014)</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F00824" w:rsidP="00150ADF">
            <w:pPr>
              <w:jc w:val="center"/>
              <w:rPr>
                <w:rFonts w:ascii="Georgia" w:hAnsi="Georgia"/>
                <w:b/>
                <w:sz w:val="20"/>
                <w:szCs w:val="20"/>
                <w:lang w:val="en-US"/>
              </w:rPr>
            </w:pPr>
            <w:r w:rsidRPr="00820E8C">
              <w:rPr>
                <w:rFonts w:ascii="Georgia" w:hAnsi="Georgia"/>
                <w:b/>
                <w:sz w:val="20"/>
                <w:szCs w:val="20"/>
                <w:lang w:val="en-US"/>
              </w:rPr>
              <w:t>1219</w:t>
            </w:r>
          </w:p>
        </w:tc>
      </w:tr>
      <w:tr w:rsidR="000E4F1E" w:rsidRPr="00820E8C" w:rsidTr="00150ADF">
        <w:trPr>
          <w:trHeight w:val="334"/>
        </w:trPr>
        <w:tc>
          <w:tcPr>
            <w:tcW w:w="7513" w:type="dxa"/>
            <w:vMerge w:val="restart"/>
            <w:tcBorders>
              <w:top w:val="single" w:sz="4" w:space="0" w:color="auto"/>
              <w:left w:val="single" w:sz="4" w:space="0" w:color="auto"/>
              <w:right w:val="single" w:sz="4" w:space="0" w:color="auto"/>
            </w:tcBorders>
            <w:vAlign w:val="center"/>
          </w:tcPr>
          <w:p w:rsidR="000E4F1E" w:rsidRPr="00820E8C" w:rsidRDefault="000E4F1E" w:rsidP="00150ADF">
            <w:pPr>
              <w:jc w:val="center"/>
              <w:rPr>
                <w:rFonts w:ascii="Georgia" w:hAnsi="Georgia"/>
                <w:b/>
                <w:sz w:val="20"/>
                <w:szCs w:val="20"/>
              </w:rPr>
            </w:pPr>
            <w:r w:rsidRPr="00820E8C">
              <w:rPr>
                <w:rFonts w:ascii="Georgia" w:hAnsi="Georgia"/>
                <w:b/>
                <w:sz w:val="20"/>
                <w:szCs w:val="20"/>
              </w:rPr>
              <w:t>ΣΥΝΟΛΙΚΟΣ ΑΡΙΘΜΟΣ ΦΟΙΤΗΤΩΝ ΠΟΥ ΑΠΟΦΟΙΤΗΣΑΝ</w:t>
            </w:r>
          </w:p>
          <w:p w:rsidR="000E4F1E" w:rsidRPr="00820E8C" w:rsidRDefault="000E4F1E" w:rsidP="00150ADF">
            <w:pPr>
              <w:jc w:val="center"/>
              <w:rPr>
                <w:rFonts w:ascii="Georgia" w:hAnsi="Georgia"/>
                <w:b/>
                <w:sz w:val="20"/>
                <w:szCs w:val="20"/>
              </w:rPr>
            </w:pPr>
            <w:r w:rsidRPr="00820E8C">
              <w:rPr>
                <w:rFonts w:ascii="Georgia" w:hAnsi="Georgia"/>
                <w:b/>
                <w:sz w:val="20"/>
                <w:szCs w:val="20"/>
              </w:rPr>
              <w:t>(ΑΝΕΥ ΥΠΟΧΡΕΩΣΕΩΝ, ΑΝΕΞΑΡΤΗΤΩΣ ΤΗΣ ΟΡΚΩΜΟΣΙΑΣ)</w:t>
            </w:r>
          </w:p>
        </w:tc>
        <w:tc>
          <w:tcPr>
            <w:tcW w:w="255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lang w:val="en-US"/>
              </w:rPr>
            </w:pPr>
            <w:r w:rsidRPr="00820E8C">
              <w:rPr>
                <w:rFonts w:ascii="Georgia" w:hAnsi="Georgia"/>
                <w:b/>
                <w:sz w:val="20"/>
                <w:szCs w:val="20"/>
              </w:rPr>
              <w:t>ΑΚ. ΕΤΟΣ 201</w:t>
            </w:r>
            <w:r w:rsidRPr="00820E8C">
              <w:rPr>
                <w:rFonts w:ascii="Georgia" w:hAnsi="Georgia"/>
                <w:b/>
                <w:sz w:val="20"/>
                <w:szCs w:val="20"/>
                <w:lang w:val="en-US"/>
              </w:rPr>
              <w:t>3</w:t>
            </w:r>
            <w:r w:rsidRPr="00820E8C">
              <w:rPr>
                <w:rFonts w:ascii="Georgia" w:hAnsi="Georgia"/>
                <w:b/>
                <w:sz w:val="20"/>
                <w:szCs w:val="20"/>
              </w:rPr>
              <w:t>/1</w:t>
            </w:r>
            <w:r w:rsidRPr="00820E8C">
              <w:rPr>
                <w:rFonts w:ascii="Georgia" w:hAnsi="Georgia"/>
                <w:b/>
                <w:sz w:val="20"/>
                <w:szCs w:val="20"/>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0E4F1E" w:rsidRPr="007A10F5" w:rsidRDefault="007A10F5" w:rsidP="00150ADF">
            <w:pPr>
              <w:jc w:val="center"/>
              <w:rPr>
                <w:rFonts w:ascii="Georgia" w:hAnsi="Georgia"/>
                <w:b/>
                <w:sz w:val="20"/>
                <w:szCs w:val="20"/>
              </w:rPr>
            </w:pPr>
            <w:r>
              <w:rPr>
                <w:rFonts w:ascii="Georgia" w:hAnsi="Georgia"/>
                <w:b/>
                <w:sz w:val="20"/>
                <w:szCs w:val="20"/>
              </w:rPr>
              <w:t>169</w:t>
            </w:r>
          </w:p>
        </w:tc>
      </w:tr>
      <w:tr w:rsidR="000E4F1E" w:rsidRPr="00820E8C" w:rsidTr="00150ADF">
        <w:trPr>
          <w:trHeight w:val="346"/>
        </w:trPr>
        <w:tc>
          <w:tcPr>
            <w:tcW w:w="7513" w:type="dxa"/>
            <w:vMerge/>
            <w:tcBorders>
              <w:left w:val="single" w:sz="4" w:space="0" w:color="auto"/>
              <w:right w:val="single" w:sz="4" w:space="0" w:color="auto"/>
            </w:tcBorders>
          </w:tcPr>
          <w:p w:rsidR="000E4F1E" w:rsidRPr="00820E8C" w:rsidRDefault="000E4F1E" w:rsidP="00150ADF">
            <w:pPr>
              <w:jc w:val="both"/>
              <w:rPr>
                <w:rFonts w:ascii="Georgia" w:hAnsi="Georgia"/>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lang w:val="en-US"/>
              </w:rPr>
            </w:pPr>
            <w:r w:rsidRPr="00820E8C">
              <w:rPr>
                <w:rFonts w:ascii="Georgia" w:hAnsi="Georgia"/>
                <w:b/>
                <w:sz w:val="20"/>
                <w:szCs w:val="20"/>
              </w:rPr>
              <w:t>ΑΚ. ΕΤΟΣ 201</w:t>
            </w:r>
            <w:r w:rsidRPr="00820E8C">
              <w:rPr>
                <w:rFonts w:ascii="Georgia" w:hAnsi="Georgia"/>
                <w:b/>
                <w:sz w:val="20"/>
                <w:szCs w:val="20"/>
                <w:lang w:val="en-US"/>
              </w:rPr>
              <w:t>2</w:t>
            </w:r>
            <w:r w:rsidRPr="00820E8C">
              <w:rPr>
                <w:rFonts w:ascii="Georgia" w:hAnsi="Georgia"/>
                <w:b/>
                <w:sz w:val="20"/>
                <w:szCs w:val="20"/>
              </w:rPr>
              <w:t>/1</w:t>
            </w:r>
            <w:r w:rsidRPr="00820E8C">
              <w:rPr>
                <w:rFonts w:ascii="Georgia" w:hAnsi="Georgia"/>
                <w:b/>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0E4F1E" w:rsidRPr="007A10F5" w:rsidRDefault="007A10F5" w:rsidP="00150ADF">
            <w:pPr>
              <w:jc w:val="center"/>
              <w:rPr>
                <w:rFonts w:ascii="Georgia" w:hAnsi="Georgia"/>
                <w:b/>
                <w:sz w:val="20"/>
                <w:szCs w:val="20"/>
              </w:rPr>
            </w:pPr>
            <w:r>
              <w:rPr>
                <w:rFonts w:ascii="Georgia" w:hAnsi="Georgia"/>
                <w:b/>
                <w:sz w:val="20"/>
                <w:szCs w:val="20"/>
              </w:rPr>
              <w:t>165</w:t>
            </w:r>
          </w:p>
        </w:tc>
      </w:tr>
      <w:tr w:rsidR="000E4F1E" w:rsidRPr="00820E8C" w:rsidTr="00150ADF">
        <w:trPr>
          <w:trHeight w:val="351"/>
        </w:trPr>
        <w:tc>
          <w:tcPr>
            <w:tcW w:w="7513" w:type="dxa"/>
            <w:vMerge/>
            <w:tcBorders>
              <w:left w:val="single" w:sz="4" w:space="0" w:color="auto"/>
              <w:bottom w:val="single" w:sz="4" w:space="0" w:color="auto"/>
              <w:right w:val="single" w:sz="4" w:space="0" w:color="auto"/>
            </w:tcBorders>
          </w:tcPr>
          <w:p w:rsidR="000E4F1E" w:rsidRPr="00820E8C" w:rsidRDefault="000E4F1E" w:rsidP="00150ADF">
            <w:pPr>
              <w:jc w:val="both"/>
              <w:rPr>
                <w:rFonts w:ascii="Georgia" w:hAnsi="Georgia"/>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lang w:val="en-US"/>
              </w:rPr>
            </w:pPr>
            <w:r w:rsidRPr="00820E8C">
              <w:rPr>
                <w:rFonts w:ascii="Georgia" w:hAnsi="Georgia"/>
                <w:b/>
                <w:sz w:val="20"/>
                <w:szCs w:val="20"/>
              </w:rPr>
              <w:t>ΑΚ. ΕΤΟΣ 201</w:t>
            </w:r>
            <w:r w:rsidRPr="00820E8C">
              <w:rPr>
                <w:rFonts w:ascii="Georgia" w:hAnsi="Georgia"/>
                <w:b/>
                <w:sz w:val="20"/>
                <w:szCs w:val="20"/>
                <w:lang w:val="en-US"/>
              </w:rPr>
              <w:t>1</w:t>
            </w:r>
            <w:r w:rsidRPr="00820E8C">
              <w:rPr>
                <w:rFonts w:ascii="Georgia" w:hAnsi="Georgia"/>
                <w:b/>
                <w:sz w:val="20"/>
                <w:szCs w:val="20"/>
              </w:rPr>
              <w:t>/1</w:t>
            </w:r>
            <w:r w:rsidRPr="00820E8C">
              <w:rPr>
                <w:rFonts w:ascii="Georgia" w:hAnsi="Georgia"/>
                <w:b/>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0E4F1E" w:rsidRPr="007A10F5" w:rsidRDefault="007A10F5" w:rsidP="00150ADF">
            <w:pPr>
              <w:jc w:val="center"/>
              <w:rPr>
                <w:rFonts w:ascii="Georgia" w:hAnsi="Georgia"/>
                <w:b/>
                <w:sz w:val="20"/>
                <w:szCs w:val="20"/>
              </w:rPr>
            </w:pPr>
            <w:r>
              <w:rPr>
                <w:rFonts w:ascii="Georgia" w:hAnsi="Georgia"/>
                <w:b/>
                <w:sz w:val="20"/>
                <w:szCs w:val="20"/>
              </w:rPr>
              <w:t>180</w:t>
            </w:r>
          </w:p>
        </w:tc>
      </w:tr>
    </w:tbl>
    <w:p w:rsidR="000E4F1E" w:rsidRPr="00820E8C" w:rsidRDefault="000E4F1E" w:rsidP="000E4F1E">
      <w:pPr>
        <w:rPr>
          <w:rFonts w:ascii="Georgia" w:hAnsi="Georgia"/>
          <w:b/>
          <w:i/>
          <w:sz w:val="20"/>
          <w:szCs w:val="20"/>
        </w:rPr>
      </w:pPr>
      <w:r w:rsidRPr="00820E8C">
        <w:rPr>
          <w:rFonts w:ascii="Georgia" w:hAnsi="Georgia"/>
          <w:b/>
          <w:i/>
          <w:sz w:val="20"/>
          <w:szCs w:val="20"/>
        </w:rPr>
        <w:t>*</w:t>
      </w:r>
      <w:r w:rsidRPr="00820E8C">
        <w:rPr>
          <w:rFonts w:ascii="Georgia" w:hAnsi="Georgia"/>
          <w:b/>
          <w:sz w:val="20"/>
          <w:szCs w:val="20"/>
        </w:rPr>
        <w:t xml:space="preserve"> κανονική διάρκεια φοίτησης είναι τα 4 έτη</w:t>
      </w:r>
    </w:p>
    <w:tbl>
      <w:tblPr>
        <w:tblW w:w="11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1098"/>
        <w:gridCol w:w="1098"/>
        <w:gridCol w:w="1360"/>
        <w:gridCol w:w="1186"/>
        <w:gridCol w:w="1234"/>
        <w:gridCol w:w="1157"/>
        <w:gridCol w:w="1100"/>
        <w:gridCol w:w="891"/>
        <w:gridCol w:w="779"/>
      </w:tblGrid>
      <w:tr w:rsidR="000E4F1E" w:rsidRPr="00820E8C" w:rsidTr="00150ADF">
        <w:trPr>
          <w:cantSplit/>
          <w:trHeight w:val="336"/>
        </w:trPr>
        <w:tc>
          <w:tcPr>
            <w:tcW w:w="9332" w:type="dxa"/>
            <w:gridSpan w:val="8"/>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b/>
                <w:sz w:val="18"/>
                <w:szCs w:val="18"/>
              </w:rPr>
            </w:pPr>
            <w:r w:rsidRPr="00820E8C">
              <w:rPr>
                <w:rFonts w:ascii="Georgia" w:hAnsi="Georgia"/>
                <w:b/>
                <w:sz w:val="18"/>
                <w:szCs w:val="18"/>
              </w:rPr>
              <w:t>ΠΡΟΣΩΠΙΚΟ</w:t>
            </w:r>
          </w:p>
        </w:tc>
        <w:tc>
          <w:tcPr>
            <w:tcW w:w="1670" w:type="dxa"/>
            <w:gridSpan w:val="2"/>
            <w:tcBorders>
              <w:top w:val="single" w:sz="4" w:space="0" w:color="auto"/>
              <w:left w:val="single" w:sz="4" w:space="0" w:color="auto"/>
              <w:bottom w:val="single" w:sz="4" w:space="0" w:color="auto"/>
              <w:right w:val="single" w:sz="4" w:space="0" w:color="auto"/>
            </w:tcBorders>
          </w:tcPr>
          <w:p w:rsidR="000E4F1E" w:rsidRPr="00820E8C" w:rsidRDefault="000E4F1E" w:rsidP="00150ADF">
            <w:pPr>
              <w:jc w:val="center"/>
              <w:rPr>
                <w:rFonts w:ascii="Georgia" w:hAnsi="Georgia"/>
                <w:b/>
                <w:sz w:val="18"/>
                <w:szCs w:val="18"/>
              </w:rPr>
            </w:pPr>
          </w:p>
        </w:tc>
      </w:tr>
      <w:tr w:rsidR="000E4F1E" w:rsidRPr="00820E8C" w:rsidTr="00150ADF">
        <w:trPr>
          <w:cantSplit/>
          <w:trHeight w:val="675"/>
        </w:trPr>
        <w:tc>
          <w:tcPr>
            <w:tcW w:w="111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Καθηγητές</w:t>
            </w:r>
          </w:p>
        </w:tc>
        <w:tc>
          <w:tcPr>
            <w:tcW w:w="111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Αναπλ. Καθηγητές</w:t>
            </w:r>
          </w:p>
        </w:tc>
        <w:tc>
          <w:tcPr>
            <w:tcW w:w="111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Επίκ. Καθηγητές</w:t>
            </w:r>
          </w:p>
        </w:tc>
        <w:tc>
          <w:tcPr>
            <w:tcW w:w="1318"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Λέκτορες/Καθ. Εφαρμογών</w:t>
            </w:r>
          </w:p>
        </w:tc>
        <w:tc>
          <w:tcPr>
            <w:tcW w:w="1179"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ΕΕΔΙΠ/ΕΔΠ</w:t>
            </w:r>
          </w:p>
        </w:tc>
        <w:tc>
          <w:tcPr>
            <w:tcW w:w="125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Επί συμβάσει</w:t>
            </w:r>
          </w:p>
          <w:p w:rsidR="000E4F1E" w:rsidRPr="00820E8C" w:rsidRDefault="000E4F1E" w:rsidP="00150ADF">
            <w:pPr>
              <w:ind w:hanging="67"/>
              <w:jc w:val="center"/>
              <w:rPr>
                <w:rFonts w:ascii="Georgia" w:hAnsi="Georgia"/>
                <w:sz w:val="18"/>
                <w:szCs w:val="18"/>
              </w:rPr>
            </w:pPr>
            <w:r w:rsidRPr="00820E8C">
              <w:rPr>
                <w:rFonts w:ascii="Georgia" w:hAnsi="Georgia"/>
                <w:sz w:val="18"/>
                <w:szCs w:val="18"/>
              </w:rPr>
              <w:t>(πλήθος συμβάσεων)</w:t>
            </w:r>
          </w:p>
        </w:tc>
        <w:tc>
          <w:tcPr>
            <w:tcW w:w="1171"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 xml:space="preserve">Διοικ. Προσωπικό </w:t>
            </w:r>
          </w:p>
        </w:tc>
        <w:tc>
          <w:tcPr>
            <w:tcW w:w="1076"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ΕΤΕΠ/ΕΤΠ</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sz w:val="18"/>
                <w:szCs w:val="18"/>
              </w:rPr>
            </w:pPr>
            <w:r w:rsidRPr="00820E8C">
              <w:rPr>
                <w:rFonts w:ascii="Georgia" w:hAnsi="Georgia"/>
                <w:sz w:val="18"/>
                <w:szCs w:val="18"/>
              </w:rPr>
              <w:t>Επιστημ./Εργαστ. Συνεργάτες</w:t>
            </w:r>
          </w:p>
        </w:tc>
      </w:tr>
      <w:tr w:rsidR="000E4F1E" w:rsidRPr="00820E8C" w:rsidTr="00150ADF">
        <w:trPr>
          <w:trHeight w:val="427"/>
        </w:trPr>
        <w:tc>
          <w:tcPr>
            <w:tcW w:w="1112" w:type="dxa"/>
            <w:tcBorders>
              <w:top w:val="single" w:sz="4" w:space="0" w:color="auto"/>
              <w:left w:val="single" w:sz="4" w:space="0" w:color="auto"/>
              <w:bottom w:val="single" w:sz="4" w:space="0" w:color="auto"/>
              <w:right w:val="single" w:sz="4" w:space="0" w:color="auto"/>
            </w:tcBorders>
            <w:vAlign w:val="center"/>
          </w:tcPr>
          <w:p w:rsidR="000E4F1E" w:rsidRPr="00820E8C" w:rsidRDefault="00315240" w:rsidP="00150ADF">
            <w:pPr>
              <w:ind w:hanging="67"/>
              <w:jc w:val="center"/>
              <w:rPr>
                <w:rFonts w:ascii="Georgia" w:hAnsi="Georgia"/>
                <w:b/>
                <w:sz w:val="18"/>
                <w:szCs w:val="18"/>
                <w:lang w:val="en-US"/>
              </w:rPr>
            </w:pPr>
            <w:r w:rsidRPr="00820E8C">
              <w:rPr>
                <w:rFonts w:ascii="Georgia" w:hAnsi="Georgia"/>
                <w:b/>
                <w:sz w:val="18"/>
                <w:szCs w:val="18"/>
                <w:lang w:val="en-US"/>
              </w:rPr>
              <w:t>20</w:t>
            </w:r>
          </w:p>
        </w:tc>
        <w:tc>
          <w:tcPr>
            <w:tcW w:w="1112" w:type="dxa"/>
            <w:tcBorders>
              <w:top w:val="single" w:sz="4" w:space="0" w:color="auto"/>
              <w:left w:val="single" w:sz="4" w:space="0" w:color="auto"/>
              <w:bottom w:val="single" w:sz="4" w:space="0" w:color="auto"/>
              <w:right w:val="single" w:sz="4" w:space="0" w:color="auto"/>
            </w:tcBorders>
            <w:vAlign w:val="center"/>
          </w:tcPr>
          <w:p w:rsidR="000E4F1E" w:rsidRPr="00820E8C" w:rsidRDefault="00315240" w:rsidP="00150ADF">
            <w:pPr>
              <w:ind w:hanging="67"/>
              <w:jc w:val="center"/>
              <w:rPr>
                <w:rFonts w:ascii="Georgia" w:hAnsi="Georgia"/>
                <w:b/>
                <w:sz w:val="18"/>
                <w:szCs w:val="18"/>
                <w:lang w:val="en-US"/>
              </w:rPr>
            </w:pPr>
            <w:r w:rsidRPr="00820E8C">
              <w:rPr>
                <w:rFonts w:ascii="Georgia" w:hAnsi="Georgia"/>
                <w:b/>
                <w:sz w:val="18"/>
                <w:szCs w:val="18"/>
                <w:lang w:val="en-US"/>
              </w:rPr>
              <w:t>11</w:t>
            </w:r>
          </w:p>
        </w:tc>
        <w:tc>
          <w:tcPr>
            <w:tcW w:w="1112" w:type="dxa"/>
            <w:tcBorders>
              <w:top w:val="single" w:sz="4" w:space="0" w:color="auto"/>
              <w:left w:val="single" w:sz="4" w:space="0" w:color="auto"/>
              <w:bottom w:val="single" w:sz="4" w:space="0" w:color="auto"/>
              <w:right w:val="single" w:sz="4" w:space="0" w:color="auto"/>
            </w:tcBorders>
            <w:vAlign w:val="center"/>
          </w:tcPr>
          <w:p w:rsidR="000E4F1E" w:rsidRPr="00820E8C" w:rsidRDefault="00315240" w:rsidP="00150ADF">
            <w:pPr>
              <w:ind w:hanging="67"/>
              <w:jc w:val="center"/>
              <w:rPr>
                <w:rFonts w:ascii="Georgia" w:hAnsi="Georgia"/>
                <w:b/>
                <w:sz w:val="18"/>
                <w:szCs w:val="18"/>
                <w:lang w:val="en-US"/>
              </w:rPr>
            </w:pPr>
            <w:r w:rsidRPr="00820E8C">
              <w:rPr>
                <w:rFonts w:ascii="Georgia" w:hAnsi="Georgia"/>
                <w:b/>
                <w:sz w:val="18"/>
                <w:szCs w:val="18"/>
                <w:lang w:val="en-US"/>
              </w:rPr>
              <w:t>9</w:t>
            </w:r>
          </w:p>
        </w:tc>
        <w:tc>
          <w:tcPr>
            <w:tcW w:w="1318" w:type="dxa"/>
            <w:tcBorders>
              <w:top w:val="single" w:sz="4" w:space="0" w:color="auto"/>
              <w:left w:val="single" w:sz="4" w:space="0" w:color="auto"/>
              <w:bottom w:val="single" w:sz="4" w:space="0" w:color="auto"/>
              <w:right w:val="single" w:sz="4" w:space="0" w:color="auto"/>
            </w:tcBorders>
            <w:vAlign w:val="center"/>
          </w:tcPr>
          <w:p w:rsidR="000E4F1E" w:rsidRPr="00820E8C" w:rsidRDefault="00315240" w:rsidP="00150ADF">
            <w:pPr>
              <w:ind w:hanging="67"/>
              <w:jc w:val="center"/>
              <w:rPr>
                <w:rFonts w:ascii="Georgia" w:hAnsi="Georgia"/>
                <w:b/>
                <w:sz w:val="18"/>
                <w:szCs w:val="18"/>
                <w:lang w:val="en-US"/>
              </w:rPr>
            </w:pPr>
            <w:r w:rsidRPr="00820E8C">
              <w:rPr>
                <w:rFonts w:ascii="Georgia" w:hAnsi="Georgia"/>
                <w:b/>
                <w:sz w:val="18"/>
                <w:szCs w:val="18"/>
                <w:lang w:val="en-US"/>
              </w:rPr>
              <w:t>1</w:t>
            </w:r>
          </w:p>
        </w:tc>
        <w:tc>
          <w:tcPr>
            <w:tcW w:w="1179" w:type="dxa"/>
            <w:tcBorders>
              <w:top w:val="single" w:sz="4" w:space="0" w:color="auto"/>
              <w:left w:val="single" w:sz="4" w:space="0" w:color="auto"/>
              <w:bottom w:val="single" w:sz="4" w:space="0" w:color="auto"/>
              <w:right w:val="single" w:sz="4" w:space="0" w:color="auto"/>
            </w:tcBorders>
            <w:vAlign w:val="center"/>
          </w:tcPr>
          <w:p w:rsidR="000E4F1E" w:rsidRPr="00820E8C" w:rsidRDefault="00315240" w:rsidP="00150ADF">
            <w:pPr>
              <w:ind w:hanging="67"/>
              <w:jc w:val="center"/>
              <w:rPr>
                <w:rFonts w:ascii="Georgia" w:hAnsi="Georgia"/>
                <w:b/>
                <w:sz w:val="18"/>
                <w:szCs w:val="18"/>
                <w:lang w:val="en-US"/>
              </w:rPr>
            </w:pPr>
            <w:r w:rsidRPr="00820E8C">
              <w:rPr>
                <w:rFonts w:ascii="Georgia" w:hAnsi="Georgia"/>
                <w:b/>
                <w:sz w:val="18"/>
                <w:szCs w:val="18"/>
                <w:lang w:val="en-US"/>
              </w:rPr>
              <w:t>12</w:t>
            </w:r>
          </w:p>
        </w:tc>
        <w:tc>
          <w:tcPr>
            <w:tcW w:w="1252" w:type="dxa"/>
            <w:tcBorders>
              <w:top w:val="single" w:sz="4" w:space="0" w:color="auto"/>
              <w:left w:val="single" w:sz="4" w:space="0" w:color="auto"/>
              <w:bottom w:val="single" w:sz="4" w:space="0" w:color="auto"/>
              <w:right w:val="single" w:sz="4" w:space="0" w:color="auto"/>
            </w:tcBorders>
            <w:vAlign w:val="center"/>
          </w:tcPr>
          <w:p w:rsidR="000E4F1E" w:rsidRPr="00820E8C" w:rsidRDefault="00315240" w:rsidP="00150ADF">
            <w:pPr>
              <w:ind w:hanging="67"/>
              <w:jc w:val="center"/>
              <w:rPr>
                <w:rFonts w:ascii="Georgia" w:hAnsi="Georgia"/>
                <w:b/>
                <w:sz w:val="18"/>
                <w:szCs w:val="18"/>
                <w:lang w:val="en-US"/>
              </w:rPr>
            </w:pPr>
            <w:r w:rsidRPr="00820E8C">
              <w:rPr>
                <w:rFonts w:ascii="Georgia" w:hAnsi="Georgia"/>
                <w:b/>
                <w:sz w:val="18"/>
                <w:szCs w:val="18"/>
                <w:lang w:val="en-US"/>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0E4F1E" w:rsidRPr="003068D4" w:rsidRDefault="00806F73" w:rsidP="00150ADF">
            <w:pPr>
              <w:ind w:hanging="67"/>
              <w:jc w:val="center"/>
              <w:rPr>
                <w:rFonts w:ascii="Georgia" w:hAnsi="Georgia"/>
                <w:b/>
                <w:sz w:val="18"/>
                <w:szCs w:val="18"/>
                <w:lang w:val="en-US"/>
              </w:rPr>
            </w:pPr>
            <w:r w:rsidRPr="003068D4">
              <w:rPr>
                <w:rFonts w:ascii="Georgia" w:hAnsi="Georgia"/>
                <w:b/>
                <w:sz w:val="18"/>
                <w:szCs w:val="18"/>
                <w:lang w:val="en-US"/>
              </w:rPr>
              <w:t>13</w:t>
            </w:r>
          </w:p>
        </w:tc>
        <w:tc>
          <w:tcPr>
            <w:tcW w:w="1076" w:type="dxa"/>
            <w:tcBorders>
              <w:top w:val="single" w:sz="4" w:space="0" w:color="auto"/>
              <w:left w:val="single" w:sz="4" w:space="0" w:color="auto"/>
              <w:bottom w:val="single" w:sz="4" w:space="0" w:color="auto"/>
              <w:right w:val="single" w:sz="4" w:space="0" w:color="auto"/>
            </w:tcBorders>
            <w:vAlign w:val="center"/>
          </w:tcPr>
          <w:p w:rsidR="000E4F1E" w:rsidRPr="00820E8C" w:rsidRDefault="00315240" w:rsidP="00150ADF">
            <w:pPr>
              <w:ind w:hanging="67"/>
              <w:jc w:val="center"/>
              <w:rPr>
                <w:rFonts w:ascii="Georgia" w:hAnsi="Georgia"/>
                <w:b/>
                <w:sz w:val="18"/>
                <w:szCs w:val="18"/>
                <w:lang w:val="en-US"/>
              </w:rPr>
            </w:pPr>
            <w:r w:rsidRPr="00820E8C">
              <w:rPr>
                <w:rFonts w:ascii="Georgia" w:hAnsi="Georgia"/>
                <w:b/>
                <w:sz w:val="18"/>
                <w:szCs w:val="18"/>
                <w:lang w:val="en-US"/>
              </w:rPr>
              <w:t>-</w:t>
            </w:r>
          </w:p>
        </w:tc>
        <w:tc>
          <w:tcPr>
            <w:tcW w:w="891"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lang w:val="en-US"/>
              </w:rPr>
            </w:pPr>
          </w:p>
        </w:tc>
        <w:tc>
          <w:tcPr>
            <w:tcW w:w="779"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lang w:val="en-US"/>
              </w:rPr>
            </w:pPr>
          </w:p>
        </w:tc>
      </w:tr>
    </w:tbl>
    <w:p w:rsidR="000E4F1E" w:rsidRPr="00820E8C" w:rsidRDefault="000E4F1E" w:rsidP="000E4F1E">
      <w:pPr>
        <w:rPr>
          <w:rFonts w:ascii="Georgia" w:hAnsi="Georgia"/>
          <w:sz w:val="18"/>
          <w:szCs w:val="18"/>
        </w:rPr>
      </w:pPr>
    </w:p>
    <w:p w:rsidR="000E4F1E" w:rsidRPr="00820E8C" w:rsidRDefault="000E4F1E" w:rsidP="000E4F1E">
      <w:pPr>
        <w:rPr>
          <w:rFonts w:ascii="Georgia" w:hAnsi="Georgia"/>
          <w:b/>
          <w:i/>
          <w:sz w:val="18"/>
          <w:szCs w:val="18"/>
        </w:rPr>
      </w:pPr>
      <w:r w:rsidRPr="00820E8C">
        <w:rPr>
          <w:rFonts w:ascii="Georgia" w:hAnsi="Georgia"/>
          <w:b/>
          <w:i/>
          <w:sz w:val="18"/>
          <w:szCs w:val="18"/>
        </w:rPr>
        <w:t>Ο παρακάτω πίνακας αφορά το ακαδ. έτος 2013-2014</w:t>
      </w: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1204"/>
        <w:gridCol w:w="1126"/>
      </w:tblGrid>
      <w:tr w:rsidR="000E4F1E" w:rsidRPr="00820E8C" w:rsidTr="00150ADF">
        <w:trPr>
          <w:trHeight w:val="483"/>
        </w:trPr>
        <w:tc>
          <w:tcPr>
            <w:tcW w:w="8505"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18"/>
                <w:szCs w:val="18"/>
              </w:rPr>
            </w:pPr>
            <w:r w:rsidRPr="00820E8C">
              <w:rPr>
                <w:rFonts w:ascii="Georgia" w:hAnsi="Georgia"/>
                <w:b/>
                <w:sz w:val="18"/>
                <w:szCs w:val="18"/>
              </w:rPr>
              <w:t>ΕΛΑΧΙΣΤΟΣ ΑΡΙΘΜΟΣ ΜΑΘΗΜΑΤΩΝ ΠΟΥ ΑΠΑΙΤΟΥΝΤΑΙ ΓΙΑ ΤΗ ΛΗΨΗ  ΠΤΥΧΙΟΥ</w:t>
            </w:r>
            <w:r w:rsidRPr="00820E8C">
              <w:rPr>
                <w:rFonts w:ascii="Georgia" w:hAnsi="Georgia"/>
                <w:b/>
                <w:sz w:val="18"/>
                <w:szCs w:val="18"/>
              </w:rPr>
              <w:br/>
            </w:r>
            <w:r w:rsidR="008F60FE" w:rsidRPr="00820E8C">
              <w:rPr>
                <w:rFonts w:ascii="Georgia" w:hAnsi="Georgia"/>
                <w:b/>
                <w:sz w:val="18"/>
                <w:szCs w:val="18"/>
                <w:shd w:val="clear" w:color="auto" w:fill="FFFF00"/>
              </w:rPr>
              <w:t>240 πιστωτικές μονάδες (</w:t>
            </w:r>
            <w:r w:rsidR="008F60FE" w:rsidRPr="00820E8C">
              <w:rPr>
                <w:rFonts w:ascii="Georgia" w:hAnsi="Georgia"/>
                <w:b/>
                <w:sz w:val="18"/>
                <w:szCs w:val="18"/>
                <w:shd w:val="clear" w:color="auto" w:fill="FFFF00"/>
                <w:lang w:val="en-US"/>
              </w:rPr>
              <w:t>ECTS</w:t>
            </w:r>
            <w:r w:rsidR="008F60FE" w:rsidRPr="00820E8C">
              <w:rPr>
                <w:rFonts w:ascii="Georgia" w:hAnsi="Georgia"/>
                <w:b/>
                <w:sz w:val="18"/>
                <w:szCs w:val="18"/>
                <w:shd w:val="clear" w:color="auto" w:fill="FFFF00"/>
              </w:rPr>
              <w:t>)</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8F60FE" w:rsidP="008F60FE">
            <w:pPr>
              <w:jc w:val="center"/>
              <w:rPr>
                <w:rFonts w:ascii="Georgia" w:hAnsi="Georgia"/>
                <w:b/>
                <w:sz w:val="18"/>
                <w:szCs w:val="18"/>
              </w:rPr>
            </w:pPr>
            <w:r w:rsidRPr="00820E8C">
              <w:rPr>
                <w:rFonts w:ascii="Georgia" w:hAnsi="Georgia"/>
                <w:b/>
                <w:sz w:val="18"/>
                <w:szCs w:val="18"/>
              </w:rPr>
              <w:t>39-43 ανάλογα με τις</w:t>
            </w:r>
            <w:r w:rsidR="00150ADF" w:rsidRPr="00820E8C">
              <w:rPr>
                <w:rFonts w:ascii="Georgia" w:hAnsi="Georgia"/>
                <w:b/>
                <w:sz w:val="18"/>
                <w:szCs w:val="18"/>
              </w:rPr>
              <w:t xml:space="preserve"> πιστωτικές μονάδες</w:t>
            </w:r>
          </w:p>
        </w:tc>
      </w:tr>
      <w:tr w:rsidR="000E4F1E" w:rsidRPr="00820E8C" w:rsidTr="00150ADF">
        <w:tc>
          <w:tcPr>
            <w:tcW w:w="8505" w:type="dxa"/>
            <w:vMerge w:val="restart"/>
            <w:tcBorders>
              <w:top w:val="single" w:sz="4" w:space="0" w:color="auto"/>
              <w:left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r w:rsidRPr="00820E8C">
              <w:rPr>
                <w:rFonts w:ascii="Georgia" w:hAnsi="Georgia"/>
                <w:b/>
                <w:sz w:val="18"/>
                <w:szCs w:val="18"/>
              </w:rPr>
              <w:t xml:space="preserve">ΣΥΝΟΛΟ ΕΒΔΟΜΑΔΙΑΙΩΝ ΩΡΩΝ </w:t>
            </w:r>
            <w:r w:rsidRPr="00820E8C">
              <w:rPr>
                <w:rFonts w:ascii="Georgia" w:hAnsi="Georgia"/>
                <w:b/>
                <w:sz w:val="18"/>
                <w:szCs w:val="18"/>
                <w:u w:val="single"/>
              </w:rPr>
              <w:t>ΘΕΩΡΗΤΙΚΩΝ</w:t>
            </w:r>
            <w:r w:rsidRPr="00820E8C">
              <w:rPr>
                <w:rFonts w:ascii="Georgia" w:hAnsi="Georgia"/>
                <w:b/>
                <w:sz w:val="18"/>
                <w:szCs w:val="18"/>
              </w:rPr>
              <w:t xml:space="preserve"> ΜΑΘΗΜΑΤΩΝ ΠΟΥ ΠΡΕΠΕΙ ΝΑ ΠΑΡΑΚΟΛΟΥΘΗΣΕΙ Ο ΦΟΙΤΗΤΗΣ ΓΙΑ ΤΗ ΛΗΨΗ ΠΤΥΧΙΟΥ</w:t>
            </w: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ΧΕΙΜΕΡ.</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ΕΑΡ.</w:t>
            </w:r>
          </w:p>
        </w:tc>
      </w:tr>
      <w:tr w:rsidR="000E4F1E" w:rsidRPr="00820E8C" w:rsidTr="00150ADF">
        <w:trPr>
          <w:trHeight w:val="451"/>
        </w:trPr>
        <w:tc>
          <w:tcPr>
            <w:tcW w:w="8505" w:type="dxa"/>
            <w:vMerge/>
            <w:tcBorders>
              <w:left w:val="single" w:sz="4" w:space="0" w:color="auto"/>
              <w:bottom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AF1BAA" w:rsidP="00150ADF">
            <w:pPr>
              <w:jc w:val="center"/>
              <w:rPr>
                <w:rFonts w:ascii="Georgia" w:hAnsi="Georgia"/>
                <w:b/>
                <w:sz w:val="18"/>
                <w:szCs w:val="18"/>
              </w:rPr>
            </w:pPr>
            <w:r w:rsidRPr="00820E8C">
              <w:rPr>
                <w:rFonts w:ascii="Georgia" w:hAnsi="Georgia"/>
                <w:b/>
                <w:sz w:val="18"/>
                <w:szCs w:val="18"/>
              </w:rPr>
              <w:t>48-53</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AF1BAA" w:rsidP="00150ADF">
            <w:pPr>
              <w:jc w:val="center"/>
              <w:rPr>
                <w:rFonts w:ascii="Georgia" w:hAnsi="Georgia"/>
                <w:b/>
                <w:sz w:val="18"/>
                <w:szCs w:val="18"/>
              </w:rPr>
            </w:pPr>
            <w:r w:rsidRPr="00820E8C">
              <w:rPr>
                <w:rFonts w:ascii="Georgia" w:hAnsi="Georgia"/>
                <w:b/>
                <w:sz w:val="18"/>
                <w:szCs w:val="18"/>
              </w:rPr>
              <w:t>48-52</w:t>
            </w:r>
          </w:p>
        </w:tc>
      </w:tr>
      <w:tr w:rsidR="000E4F1E" w:rsidRPr="00820E8C" w:rsidTr="00150ADF">
        <w:tc>
          <w:tcPr>
            <w:tcW w:w="8505" w:type="dxa"/>
            <w:vMerge w:val="restart"/>
            <w:tcBorders>
              <w:top w:val="single" w:sz="4" w:space="0" w:color="auto"/>
              <w:left w:val="single" w:sz="4" w:space="0" w:color="auto"/>
              <w:right w:val="single" w:sz="4" w:space="0" w:color="auto"/>
            </w:tcBorders>
            <w:vAlign w:val="center"/>
          </w:tcPr>
          <w:p w:rsidR="000E4F1E" w:rsidRPr="00820E8C" w:rsidRDefault="000E4F1E" w:rsidP="00150ADF">
            <w:pPr>
              <w:rPr>
                <w:rFonts w:ascii="Georgia" w:hAnsi="Georgia"/>
                <w:b/>
                <w:sz w:val="18"/>
                <w:szCs w:val="18"/>
              </w:rPr>
            </w:pPr>
            <w:r w:rsidRPr="00820E8C">
              <w:rPr>
                <w:rFonts w:ascii="Georgia" w:hAnsi="Georgia"/>
                <w:b/>
                <w:sz w:val="18"/>
                <w:szCs w:val="18"/>
              </w:rPr>
              <w:t xml:space="preserve">ΣΥΝΟΛΟ ΕΒΔΟΜΑΔΙΑΙΩΝ ΩΡΩΝ </w:t>
            </w:r>
            <w:r w:rsidRPr="00820E8C">
              <w:rPr>
                <w:rFonts w:ascii="Georgia" w:hAnsi="Georgia"/>
                <w:b/>
                <w:sz w:val="18"/>
                <w:szCs w:val="18"/>
                <w:u w:val="single"/>
              </w:rPr>
              <w:t>ΦΡΟΝΤΙΣΤΗΡΙΑΚΩΝ</w:t>
            </w:r>
            <w:r w:rsidRPr="00820E8C">
              <w:rPr>
                <w:rFonts w:ascii="Georgia" w:hAnsi="Georgia"/>
                <w:b/>
                <w:sz w:val="18"/>
                <w:szCs w:val="18"/>
              </w:rPr>
              <w:t xml:space="preserve"> ΜΑΘΗΜΑΤΩΝ ΠΟΥ ΠΡΕΠΕΙ ΝΑ ΠΑΡΑΚΟΛΟΥΘΗΣΕΙ Ο ΦΟΙΤΗΤΗΣ ΓΙΑ ΤΗ ΛΗΨΗ ΠΤΥΧΙΟΥ (ΕΣΤΩ ΚΑΙ ΑΝ ΑΠΟΤΕΛΕΙ ΜΕΡΟΣ ΘΕΩΡΗΤΙΚΟΥ ΜΑΘΗΜΑΤΟΣ)</w:t>
            </w:r>
          </w:p>
        </w:tc>
        <w:tc>
          <w:tcPr>
            <w:tcW w:w="1204"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ΧΕΙΜΕΡ.</w:t>
            </w:r>
          </w:p>
        </w:tc>
        <w:tc>
          <w:tcPr>
            <w:tcW w:w="1126"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ΕΑΡ.</w:t>
            </w:r>
          </w:p>
        </w:tc>
      </w:tr>
      <w:tr w:rsidR="000E4F1E" w:rsidRPr="00820E8C" w:rsidTr="00150ADF">
        <w:trPr>
          <w:trHeight w:val="446"/>
        </w:trPr>
        <w:tc>
          <w:tcPr>
            <w:tcW w:w="8505" w:type="dxa"/>
            <w:vMerge/>
            <w:tcBorders>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18"/>
                <w:szCs w:val="18"/>
              </w:rPr>
            </w:pPr>
          </w:p>
        </w:tc>
        <w:tc>
          <w:tcPr>
            <w:tcW w:w="1204" w:type="dxa"/>
            <w:tcBorders>
              <w:top w:val="single" w:sz="4" w:space="0" w:color="auto"/>
              <w:left w:val="single" w:sz="4" w:space="0" w:color="auto"/>
              <w:bottom w:val="single" w:sz="4" w:space="0" w:color="auto"/>
              <w:right w:val="single" w:sz="4" w:space="0" w:color="auto"/>
            </w:tcBorders>
            <w:vAlign w:val="center"/>
          </w:tcPr>
          <w:p w:rsidR="000E4F1E" w:rsidRPr="00820E8C" w:rsidRDefault="00AF1BAA" w:rsidP="00150ADF">
            <w:pPr>
              <w:jc w:val="center"/>
              <w:rPr>
                <w:rFonts w:ascii="Georgia" w:hAnsi="Georgia"/>
                <w:b/>
                <w:sz w:val="18"/>
                <w:szCs w:val="18"/>
              </w:rPr>
            </w:pPr>
            <w:r w:rsidRPr="00820E8C">
              <w:rPr>
                <w:rFonts w:ascii="Georgia" w:hAnsi="Georgia"/>
                <w:b/>
                <w:sz w:val="18"/>
                <w:szCs w:val="18"/>
              </w:rPr>
              <w:t>11-19</w:t>
            </w:r>
          </w:p>
        </w:tc>
        <w:tc>
          <w:tcPr>
            <w:tcW w:w="1126" w:type="dxa"/>
            <w:tcBorders>
              <w:top w:val="single" w:sz="4" w:space="0" w:color="auto"/>
              <w:left w:val="single" w:sz="4" w:space="0" w:color="auto"/>
              <w:bottom w:val="single" w:sz="4" w:space="0" w:color="auto"/>
              <w:right w:val="single" w:sz="4" w:space="0" w:color="auto"/>
            </w:tcBorders>
            <w:vAlign w:val="center"/>
          </w:tcPr>
          <w:p w:rsidR="000E4F1E" w:rsidRPr="00820E8C" w:rsidRDefault="00AF1BAA" w:rsidP="00150ADF">
            <w:pPr>
              <w:jc w:val="center"/>
              <w:rPr>
                <w:rFonts w:ascii="Georgia" w:hAnsi="Georgia"/>
                <w:b/>
                <w:sz w:val="18"/>
                <w:szCs w:val="18"/>
              </w:rPr>
            </w:pPr>
            <w:r w:rsidRPr="00820E8C">
              <w:rPr>
                <w:rFonts w:ascii="Georgia" w:hAnsi="Georgia"/>
                <w:b/>
                <w:sz w:val="18"/>
                <w:szCs w:val="18"/>
              </w:rPr>
              <w:t>11-15</w:t>
            </w:r>
          </w:p>
        </w:tc>
      </w:tr>
      <w:tr w:rsidR="000E4F1E" w:rsidRPr="00820E8C" w:rsidTr="00150ADF">
        <w:tc>
          <w:tcPr>
            <w:tcW w:w="8505" w:type="dxa"/>
            <w:vMerge w:val="restart"/>
            <w:tcBorders>
              <w:top w:val="single" w:sz="4" w:space="0" w:color="auto"/>
              <w:left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r w:rsidRPr="00820E8C">
              <w:rPr>
                <w:rFonts w:ascii="Georgia" w:hAnsi="Georgia"/>
                <w:b/>
                <w:sz w:val="18"/>
                <w:szCs w:val="18"/>
              </w:rPr>
              <w:t xml:space="preserve">ΣΥΝΟΛΟ ΕΒΔΟΜΑΔΙΑΙΩΝ ΩΡΩΝ </w:t>
            </w:r>
            <w:r w:rsidRPr="00820E8C">
              <w:rPr>
                <w:rFonts w:ascii="Georgia" w:hAnsi="Georgia"/>
                <w:b/>
                <w:sz w:val="18"/>
                <w:szCs w:val="18"/>
                <w:u w:val="single"/>
              </w:rPr>
              <w:t>ΕΡΓΑΣΤΗΡΙΑΚΩΝ</w:t>
            </w:r>
            <w:r w:rsidRPr="00820E8C">
              <w:rPr>
                <w:rFonts w:ascii="Georgia" w:hAnsi="Georgia"/>
                <w:b/>
                <w:sz w:val="18"/>
                <w:szCs w:val="18"/>
              </w:rPr>
              <w:t xml:space="preserve"> ΜΑΘΗΜΑΤΩΝ ΠΟΥ ΠΡΕΠΕΙ ΝΑ ΠΑΡΑΚΟΛΟΥΘΗΣΕΙ Ο ΦΟΙΤΗΤΗΣ ΓΙΑ ΤΗ ΛΗΨΗ ΠΤΥΧΙΟΥ (ΕΣΤΩ ΚΑΙ ΑΝ ΑΠΟΤΕΛΕΙ ΜΕΡΟΣ ΘΕΩΡΗΤΙΚΟΥ ΜΑΘΗΜΑΤΟΣ)</w:t>
            </w: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ΧΕΙΜΕΡ.</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ΕΑΡ.</w:t>
            </w:r>
          </w:p>
        </w:tc>
      </w:tr>
      <w:tr w:rsidR="000E4F1E" w:rsidRPr="00820E8C" w:rsidTr="00150ADF">
        <w:trPr>
          <w:trHeight w:val="443"/>
        </w:trPr>
        <w:tc>
          <w:tcPr>
            <w:tcW w:w="8505" w:type="dxa"/>
            <w:vMerge/>
            <w:tcBorders>
              <w:left w:val="single" w:sz="4" w:space="0" w:color="auto"/>
              <w:bottom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AF1BAA" w:rsidP="00150ADF">
            <w:pPr>
              <w:jc w:val="center"/>
              <w:rPr>
                <w:rFonts w:ascii="Georgia" w:hAnsi="Georgia"/>
                <w:b/>
                <w:sz w:val="18"/>
                <w:szCs w:val="18"/>
              </w:rPr>
            </w:pPr>
            <w:r w:rsidRPr="00820E8C">
              <w:rPr>
                <w:rFonts w:ascii="Georgia" w:hAnsi="Georgia"/>
                <w:b/>
                <w:sz w:val="18"/>
                <w:szCs w:val="18"/>
              </w:rPr>
              <w:t>9-19</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AF1BAA" w:rsidP="00150ADF">
            <w:pPr>
              <w:jc w:val="center"/>
              <w:rPr>
                <w:rFonts w:ascii="Georgia" w:hAnsi="Georgia"/>
                <w:b/>
                <w:sz w:val="18"/>
                <w:szCs w:val="18"/>
              </w:rPr>
            </w:pPr>
            <w:r w:rsidRPr="00820E8C">
              <w:rPr>
                <w:rFonts w:ascii="Georgia" w:hAnsi="Georgia"/>
                <w:b/>
                <w:sz w:val="18"/>
                <w:szCs w:val="18"/>
              </w:rPr>
              <w:t>6-10</w:t>
            </w:r>
          </w:p>
        </w:tc>
      </w:tr>
      <w:tr w:rsidR="000E4F1E" w:rsidRPr="00820E8C" w:rsidTr="00150ADF">
        <w:trPr>
          <w:trHeight w:val="225"/>
        </w:trPr>
        <w:tc>
          <w:tcPr>
            <w:tcW w:w="8505" w:type="dxa"/>
            <w:vMerge w:val="restart"/>
            <w:tcBorders>
              <w:top w:val="single" w:sz="4" w:space="0" w:color="auto"/>
              <w:left w:val="single" w:sz="4" w:space="0" w:color="auto"/>
              <w:right w:val="single" w:sz="4" w:space="0" w:color="auto"/>
            </w:tcBorders>
            <w:vAlign w:val="center"/>
          </w:tcPr>
          <w:p w:rsidR="000E4F1E" w:rsidRPr="00820E8C" w:rsidRDefault="000E4F1E" w:rsidP="00150ADF">
            <w:pPr>
              <w:rPr>
                <w:rFonts w:ascii="Georgia" w:hAnsi="Georgia"/>
                <w:b/>
                <w:sz w:val="18"/>
                <w:szCs w:val="18"/>
              </w:rPr>
            </w:pPr>
            <w:r w:rsidRPr="00820E8C">
              <w:rPr>
                <w:rFonts w:ascii="Georgia" w:hAnsi="Georgia"/>
                <w:b/>
                <w:sz w:val="18"/>
                <w:szCs w:val="18"/>
              </w:rPr>
              <w:t>ΓΙΑ ΤΗ ΛΗΨΗ ΠΤΥΧΙΟΥ ΑΠΑΙΤΕΙΤΑΙ ΥΠΟΒΟΛΗ ΔΙΠΛΩΜΑΤΙΚΗΣ ΕΡΓΑΣΙΑΣ;</w:t>
            </w:r>
          </w:p>
        </w:tc>
        <w:tc>
          <w:tcPr>
            <w:tcW w:w="1204" w:type="dxa"/>
            <w:tcBorders>
              <w:top w:val="single" w:sz="4" w:space="0" w:color="auto"/>
              <w:left w:val="single" w:sz="4" w:space="0" w:color="auto"/>
              <w:right w:val="single" w:sz="4" w:space="0" w:color="auto"/>
            </w:tcBorders>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ΝΑΙ</w:t>
            </w:r>
          </w:p>
        </w:tc>
        <w:tc>
          <w:tcPr>
            <w:tcW w:w="1126"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ΟΧΙ</w:t>
            </w:r>
          </w:p>
        </w:tc>
      </w:tr>
      <w:tr w:rsidR="000E4F1E" w:rsidRPr="00820E8C" w:rsidTr="00150ADF">
        <w:trPr>
          <w:trHeight w:val="311"/>
        </w:trPr>
        <w:tc>
          <w:tcPr>
            <w:tcW w:w="8505" w:type="dxa"/>
            <w:vMerge/>
            <w:tcBorders>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18"/>
                <w:szCs w:val="18"/>
              </w:rPr>
            </w:pPr>
          </w:p>
        </w:tc>
        <w:tc>
          <w:tcPr>
            <w:tcW w:w="1204" w:type="dxa"/>
            <w:tcBorders>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lang w:val="en-US"/>
              </w:rPr>
            </w:pPr>
            <w:r w:rsidRPr="00820E8C">
              <w:rPr>
                <w:rFonts w:ascii="Georgia" w:hAnsi="Georgia"/>
                <w:b/>
                <w:sz w:val="18"/>
                <w:szCs w:val="18"/>
                <w:lang w:val="en-US"/>
              </w:rPr>
              <w:t>X</w:t>
            </w:r>
          </w:p>
        </w:tc>
        <w:tc>
          <w:tcPr>
            <w:tcW w:w="1126"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rPr>
            </w:pPr>
          </w:p>
        </w:tc>
      </w:tr>
      <w:tr w:rsidR="000E4F1E" w:rsidRPr="00820E8C" w:rsidTr="00150ADF">
        <w:trPr>
          <w:trHeight w:val="235"/>
        </w:trPr>
        <w:tc>
          <w:tcPr>
            <w:tcW w:w="8505" w:type="dxa"/>
            <w:vMerge w:val="restart"/>
            <w:tcBorders>
              <w:left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r w:rsidRPr="00820E8C">
              <w:rPr>
                <w:rFonts w:ascii="Georgia" w:hAnsi="Georgia"/>
                <w:b/>
                <w:sz w:val="18"/>
                <w:szCs w:val="18"/>
              </w:rPr>
              <w:t xml:space="preserve">ΓΙΑ ΤΗ ΛΗΨΗ ΠΤΥΧΙΟΥ ΑΠΑΙΤΕΙΤΑΙ ΠΡΑΚΤΙΚΗ ΑΣΚΗΣΗ; </w:t>
            </w:r>
            <w:r w:rsidRPr="00820E8C">
              <w:rPr>
                <w:rFonts w:ascii="Georgia" w:hAnsi="Georgia"/>
                <w:b/>
                <w:sz w:val="18"/>
                <w:szCs w:val="18"/>
                <w:highlight w:val="yellow"/>
              </w:rPr>
              <w:t>(είναι προαιρετική)</w:t>
            </w:r>
          </w:p>
        </w:tc>
        <w:tc>
          <w:tcPr>
            <w:tcW w:w="1204" w:type="dxa"/>
            <w:tcBorders>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ΝΑΙ</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ΟΧΙ</w:t>
            </w:r>
          </w:p>
        </w:tc>
      </w:tr>
      <w:tr w:rsidR="000E4F1E" w:rsidRPr="00820E8C" w:rsidTr="00150ADF">
        <w:trPr>
          <w:trHeight w:val="305"/>
        </w:trPr>
        <w:tc>
          <w:tcPr>
            <w:tcW w:w="8505" w:type="dxa"/>
            <w:vMerge/>
            <w:tcBorders>
              <w:left w:val="single" w:sz="4" w:space="0" w:color="auto"/>
              <w:bottom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p>
        </w:tc>
        <w:tc>
          <w:tcPr>
            <w:tcW w:w="1204" w:type="dxa"/>
            <w:tcBorders>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lang w:val="en-US"/>
              </w:rPr>
            </w:pPr>
            <w:r w:rsidRPr="00820E8C">
              <w:rPr>
                <w:rFonts w:ascii="Georgia" w:hAnsi="Georgia"/>
                <w:b/>
                <w:sz w:val="18"/>
                <w:szCs w:val="18"/>
                <w:lang w:val="en-US"/>
              </w:rPr>
              <w:t>X</w:t>
            </w:r>
          </w:p>
        </w:tc>
      </w:tr>
      <w:tr w:rsidR="000E4F1E" w:rsidRPr="00820E8C" w:rsidTr="00150ADF">
        <w:trPr>
          <w:trHeight w:val="427"/>
        </w:trPr>
        <w:tc>
          <w:tcPr>
            <w:tcW w:w="8505"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18"/>
                <w:szCs w:val="18"/>
              </w:rPr>
            </w:pPr>
            <w:r w:rsidRPr="00820E8C">
              <w:rPr>
                <w:rFonts w:ascii="Georgia" w:hAnsi="Georgia"/>
                <w:b/>
                <w:sz w:val="18"/>
                <w:szCs w:val="18"/>
              </w:rPr>
              <w:t>ΑΡΙΘΜΟΣ ΡΟΩΝ/ΚΑΤΕΥΘΥΝΣΕΩΝ ΣΤΟ ΠΡΟΠΤΥΧΙΑΚΟ ΠΡΟΓΡΑΜΜΑ ΣΠΟΥΔΩΝ (ΕΑΝ ΥΠΑΡΧΟΥΝ)</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8D3BCB" w:rsidP="00150ADF">
            <w:pPr>
              <w:jc w:val="center"/>
              <w:rPr>
                <w:rFonts w:ascii="Georgia" w:hAnsi="Georgia"/>
                <w:b/>
                <w:sz w:val="18"/>
                <w:szCs w:val="18"/>
              </w:rPr>
            </w:pPr>
            <w:r w:rsidRPr="00820E8C">
              <w:rPr>
                <w:rFonts w:ascii="Georgia" w:hAnsi="Georgia"/>
                <w:b/>
                <w:sz w:val="18"/>
                <w:szCs w:val="18"/>
              </w:rPr>
              <w:t>6</w:t>
            </w:r>
          </w:p>
        </w:tc>
      </w:tr>
      <w:tr w:rsidR="000E4F1E" w:rsidRPr="00820E8C" w:rsidTr="00150ADF">
        <w:tc>
          <w:tcPr>
            <w:tcW w:w="108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r w:rsidRPr="00820E8C">
              <w:rPr>
                <w:rFonts w:ascii="Georgia" w:hAnsi="Georgia"/>
                <w:b/>
                <w:sz w:val="18"/>
                <w:szCs w:val="18"/>
              </w:rPr>
              <w:t>Αναφέρατε τις κατευθύνσεις/ροές, εάν υπάρχουν</w:t>
            </w:r>
          </w:p>
          <w:p w:rsidR="000E4F1E" w:rsidRPr="00820E8C" w:rsidRDefault="008D3BCB" w:rsidP="004F1BDC">
            <w:pPr>
              <w:rPr>
                <w:rFonts w:ascii="Georgia" w:hAnsi="Georgia"/>
                <w:b/>
                <w:sz w:val="18"/>
                <w:szCs w:val="18"/>
              </w:rPr>
            </w:pPr>
            <w:r w:rsidRPr="00820E8C">
              <w:rPr>
                <w:rFonts w:ascii="Georgia" w:hAnsi="Georgia"/>
                <w:b/>
                <w:sz w:val="18"/>
                <w:szCs w:val="18"/>
              </w:rPr>
              <w:t xml:space="preserve">Δύο βασικοί κύκλοι σπουδών και 6 ειδικεύσεις Ε1.   Θεμελιώσεις Πληροφορικής, Ε2.   Διαχείριση Δεδομένων και Γνώσης, </w:t>
            </w:r>
            <w:r w:rsidR="004F1BDC">
              <w:rPr>
                <w:rFonts w:ascii="Georgia" w:hAnsi="Georgia"/>
                <w:b/>
                <w:sz w:val="18"/>
                <w:szCs w:val="18"/>
              </w:rPr>
              <w:t xml:space="preserve"> </w:t>
            </w:r>
            <w:r w:rsidRPr="00820E8C">
              <w:rPr>
                <w:rFonts w:ascii="Georgia" w:hAnsi="Georgia"/>
                <w:b/>
                <w:sz w:val="18"/>
                <w:szCs w:val="18"/>
              </w:rPr>
              <w:t>Ε3.   Λογισμικό, Ε4.   Υλικό και Αρχιτεκτονική, Ε5.   Επικοινωνίες και Δικτύωση, Ε6.   Επεξεργασία Σήματος και Πληροφορίας</w:t>
            </w:r>
            <w:r w:rsidR="004F1BDC">
              <w:rPr>
                <w:rFonts w:ascii="Georgia" w:hAnsi="Georgia"/>
                <w:b/>
                <w:sz w:val="18"/>
                <w:szCs w:val="18"/>
              </w:rPr>
              <w:t xml:space="preserve">. </w:t>
            </w:r>
            <w:r w:rsidRPr="00820E8C">
              <w:rPr>
                <w:rFonts w:ascii="Georgia" w:hAnsi="Georgia"/>
                <w:b/>
                <w:sz w:val="18"/>
                <w:szCs w:val="18"/>
              </w:rPr>
              <w:t>Παρέχεται η δυνατότητα της μη κατοχύρωσης ειδίκευσης για όποιον φοιτητή το επιθυμεί, καθώς και η δυνατότητα απόκτησης πιστοποιητικού παιδαγωγικής και διδακτικής επάρκειας με τους όρους και τις προϋποθέσεις που πρόκειται να ορίσει το ΕΚΠΑ.</w:t>
            </w:r>
          </w:p>
        </w:tc>
      </w:tr>
      <w:tr w:rsidR="000E4F1E" w:rsidRPr="00820E8C" w:rsidTr="00150ADF">
        <w:trPr>
          <w:trHeight w:val="491"/>
        </w:trPr>
        <w:tc>
          <w:tcPr>
            <w:tcW w:w="8505"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18"/>
                <w:szCs w:val="18"/>
              </w:rPr>
            </w:pPr>
            <w:r w:rsidRPr="00820E8C">
              <w:rPr>
                <w:rFonts w:ascii="Georgia" w:hAnsi="Georgia"/>
                <w:b/>
                <w:sz w:val="18"/>
                <w:szCs w:val="18"/>
              </w:rPr>
              <w:t xml:space="preserve">ΣΥΝΟΛΙΚΟΣ ΑΡΙΘΜΟΣ ΠΡΟΣΦΕΡΟΜΕΝΩΝ ΜΑΘΗΜΑΤΩΝ ΕΠΙΛΟΓΗΣ ΠΡΟΠΤΥΧΙΑΚΟΥ ΠΡΟΓΡΑΜΜΑΤΟΣ ΣΠΟΥΔΩΝ </w:t>
            </w:r>
            <w:r w:rsidRPr="00820E8C">
              <w:rPr>
                <w:rFonts w:ascii="Georgia" w:hAnsi="Georgia"/>
                <w:b/>
                <w:sz w:val="18"/>
                <w:szCs w:val="18"/>
                <w:highlight w:val="yellow"/>
              </w:rPr>
              <w:t>(εκτός ελευθέρων μαθημάτων)</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7F5E19" w:rsidP="00150ADF">
            <w:pPr>
              <w:jc w:val="center"/>
              <w:rPr>
                <w:rFonts w:ascii="Georgia" w:hAnsi="Georgia"/>
                <w:b/>
                <w:sz w:val="18"/>
                <w:szCs w:val="18"/>
              </w:rPr>
            </w:pPr>
            <w:r w:rsidRPr="00820E8C">
              <w:rPr>
                <w:rFonts w:ascii="Georgia" w:hAnsi="Georgia"/>
                <w:b/>
                <w:sz w:val="18"/>
                <w:szCs w:val="18"/>
              </w:rPr>
              <w:t>51</w:t>
            </w:r>
          </w:p>
        </w:tc>
      </w:tr>
      <w:tr w:rsidR="000E4F1E" w:rsidRPr="00820E8C" w:rsidTr="00150ADF">
        <w:trPr>
          <w:trHeight w:val="509"/>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r w:rsidRPr="00820E8C">
              <w:rPr>
                <w:rFonts w:ascii="Georgia" w:hAnsi="Georgia"/>
                <w:b/>
                <w:sz w:val="18"/>
                <w:szCs w:val="18"/>
              </w:rPr>
              <w:t>ΣΥΝΟΛΙΚΟΣ ΑΡΙΘΜΟΣ ΠΡΟΓΡΑΜΜΑΤΩΝ ΜΕΤ/ΚΩΝ ΣΠΟΥΔΩΝ (ΠΜΣ) (Αυτόνομα ή σε συνεργασία με άλλα Πανεπιστήμια/Τ.Ε.Ι. της Ελλάδας ή του εξωτερικού)</w:t>
            </w:r>
          </w:p>
        </w:tc>
        <w:tc>
          <w:tcPr>
            <w:tcW w:w="23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F16ED0" w:rsidP="00150ADF">
            <w:pPr>
              <w:jc w:val="center"/>
              <w:rPr>
                <w:rFonts w:ascii="Georgia" w:hAnsi="Georgia"/>
                <w:b/>
                <w:sz w:val="18"/>
                <w:szCs w:val="18"/>
                <w:lang w:val="en-US"/>
              </w:rPr>
            </w:pPr>
            <w:r w:rsidRPr="00820E8C">
              <w:rPr>
                <w:rFonts w:ascii="Georgia" w:hAnsi="Georgia"/>
                <w:b/>
                <w:sz w:val="18"/>
                <w:szCs w:val="18"/>
                <w:lang w:val="en-US"/>
              </w:rPr>
              <w:t>4</w:t>
            </w:r>
          </w:p>
        </w:tc>
      </w:tr>
      <w:tr w:rsidR="000E4F1E" w:rsidRPr="00820E8C" w:rsidTr="004F1BDC">
        <w:trPr>
          <w:trHeight w:val="396"/>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r w:rsidRPr="00820E8C">
              <w:rPr>
                <w:rFonts w:ascii="Georgia" w:hAnsi="Georgia"/>
                <w:b/>
                <w:sz w:val="18"/>
                <w:szCs w:val="18"/>
              </w:rPr>
              <w:t>ΣΥΝΟΛΙΚΟΣ ΑΡΙΘΜΟΣ ΦΟΙΤΟΥΝΤΩΝ ΣΕ ΜΔΕ</w:t>
            </w:r>
          </w:p>
        </w:tc>
        <w:tc>
          <w:tcPr>
            <w:tcW w:w="23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F16ED0" w:rsidP="00150ADF">
            <w:pPr>
              <w:jc w:val="center"/>
              <w:rPr>
                <w:rFonts w:ascii="Georgia" w:hAnsi="Georgia"/>
                <w:b/>
                <w:sz w:val="18"/>
                <w:szCs w:val="18"/>
                <w:lang w:val="en-US"/>
              </w:rPr>
            </w:pPr>
            <w:r w:rsidRPr="00820E8C">
              <w:rPr>
                <w:rFonts w:ascii="Georgia" w:hAnsi="Georgia"/>
                <w:b/>
                <w:sz w:val="18"/>
                <w:szCs w:val="18"/>
                <w:lang w:val="en-US"/>
              </w:rPr>
              <w:t>565</w:t>
            </w:r>
          </w:p>
        </w:tc>
      </w:tr>
      <w:tr w:rsidR="000E4F1E" w:rsidRPr="00820E8C" w:rsidTr="00150ADF">
        <w:trPr>
          <w:trHeight w:val="455"/>
        </w:trPr>
        <w:tc>
          <w:tcPr>
            <w:tcW w:w="8505"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18"/>
                <w:szCs w:val="18"/>
              </w:rPr>
            </w:pPr>
            <w:r w:rsidRPr="00820E8C">
              <w:rPr>
                <w:rFonts w:ascii="Georgia" w:hAnsi="Georgia"/>
                <w:b/>
                <w:sz w:val="18"/>
                <w:szCs w:val="18"/>
              </w:rPr>
              <w:t>ΣΥΝΟΛΙΚΟΣ ΑΡΙΘΜΟΣ ΦΟΙΤΗΤΩΝ ΠΟΥ ΕΚΠΟΝΟΥΝ ΔΙΔΑΚΤΟΡΙΚΗ ΔΙΑΤΡΙΒΗ</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0E4F1E" w:rsidRPr="0090658B" w:rsidRDefault="00FE7419" w:rsidP="00150ADF">
            <w:pPr>
              <w:jc w:val="center"/>
              <w:rPr>
                <w:rFonts w:ascii="Georgia" w:hAnsi="Georgia"/>
                <w:b/>
                <w:sz w:val="18"/>
                <w:szCs w:val="18"/>
              </w:rPr>
            </w:pPr>
            <w:r>
              <w:rPr>
                <w:rFonts w:ascii="Georgia" w:hAnsi="Georgia"/>
                <w:b/>
                <w:sz w:val="18"/>
                <w:szCs w:val="18"/>
              </w:rPr>
              <w:t>160</w:t>
            </w:r>
          </w:p>
        </w:tc>
      </w:tr>
    </w:tbl>
    <w:p w:rsidR="000E4F1E" w:rsidRPr="00820E8C" w:rsidRDefault="000E4F1E" w:rsidP="00CF0F3D">
      <w:pPr>
        <w:pStyle w:val="Heading2"/>
      </w:pPr>
      <w:r w:rsidRPr="00820E8C">
        <w:br w:type="page"/>
      </w:r>
      <w:r w:rsidRPr="00820E8C">
        <w:lastRenderedPageBreak/>
        <w:t xml:space="preserve"> </w:t>
      </w:r>
      <w:bookmarkStart w:id="40" w:name="_Toc502690280"/>
      <w:r w:rsidRPr="00820E8C">
        <w:t>ΤΑΥΤΟΤΗΤΑ ΤΜΗΜΑΤΟΣ 2012-2013</w:t>
      </w:r>
      <w:bookmarkEnd w:id="40"/>
    </w:p>
    <w:p w:rsidR="000E4F1E" w:rsidRPr="00820E8C" w:rsidRDefault="000E4F1E" w:rsidP="000E4F1E">
      <w:pPr>
        <w:rPr>
          <w:rFonts w:ascii="Georgia" w:hAnsi="Georgi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552"/>
        <w:gridCol w:w="850"/>
      </w:tblGrid>
      <w:tr w:rsidR="000E4F1E" w:rsidRPr="00820E8C" w:rsidTr="00150ADF">
        <w:trPr>
          <w:trHeight w:val="467"/>
        </w:trPr>
        <w:tc>
          <w:tcPr>
            <w:tcW w:w="7513"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rPr>
            </w:pPr>
            <w:r w:rsidRPr="00820E8C">
              <w:rPr>
                <w:rFonts w:ascii="Georgia" w:hAnsi="Georgia"/>
                <w:b/>
                <w:sz w:val="20"/>
                <w:szCs w:val="20"/>
              </w:rPr>
              <w:t>ΑΡΙΘΜΟΣ ΕΙΣΑΚΤΕΩΝ ΤΡΕΧΟΝΤΟΣ* ΑΚΑΔ. ΕΤΟΥΣ 2012-2013</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20"/>
                <w:szCs w:val="20"/>
              </w:rPr>
            </w:pPr>
            <w:r w:rsidRPr="00820E8C">
              <w:rPr>
                <w:rFonts w:ascii="Georgia" w:hAnsi="Georgia"/>
                <w:b/>
                <w:sz w:val="20"/>
                <w:szCs w:val="20"/>
              </w:rPr>
              <w:t>213</w:t>
            </w:r>
          </w:p>
        </w:tc>
      </w:tr>
      <w:tr w:rsidR="000E4F1E" w:rsidRPr="00820E8C" w:rsidTr="00150ADF">
        <w:trPr>
          <w:trHeight w:val="467"/>
        </w:trPr>
        <w:tc>
          <w:tcPr>
            <w:tcW w:w="7513"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rPr>
            </w:pPr>
            <w:r w:rsidRPr="00820E8C">
              <w:rPr>
                <w:rFonts w:ascii="Georgia" w:hAnsi="Georgia"/>
                <w:b/>
                <w:sz w:val="20"/>
                <w:szCs w:val="20"/>
              </w:rPr>
              <w:t>ΣΥΝΟΛΙΚΟΣ ΑΡΙΘΜΟΣ ΦΟΙΤΟΥΝΤΩΝ (ΣΕ ΟΛΑ ΤΑ ΕΞΑΜΗΝΑ ΣΠΟΥΔΩΝ) ΤΟΝ ΣΕΠΤΕΜΒΡΙΟ ΤΟΥ (2013)</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20"/>
                <w:szCs w:val="20"/>
              </w:rPr>
            </w:pPr>
            <w:r w:rsidRPr="00820E8C">
              <w:rPr>
                <w:rFonts w:ascii="Georgia" w:hAnsi="Georgia"/>
                <w:b/>
                <w:sz w:val="20"/>
                <w:szCs w:val="20"/>
              </w:rPr>
              <w:t>2077</w:t>
            </w:r>
          </w:p>
        </w:tc>
      </w:tr>
      <w:tr w:rsidR="000E4F1E" w:rsidRPr="00820E8C" w:rsidTr="00150ADF">
        <w:trPr>
          <w:trHeight w:val="429"/>
        </w:trPr>
        <w:tc>
          <w:tcPr>
            <w:tcW w:w="7513"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rPr>
            </w:pPr>
            <w:r w:rsidRPr="00820E8C">
              <w:rPr>
                <w:rFonts w:ascii="Georgia" w:hAnsi="Georgia"/>
                <w:b/>
                <w:sz w:val="20"/>
                <w:szCs w:val="20"/>
              </w:rPr>
              <w:t xml:space="preserve">ΑΡΙΘΜΟΣ ΦΟΙΤΗΤΩΝ ΕΝΤΟΣ ΤΗΣ ΚΑΝΟΝΙΚΗΣ* ΔΙΑΡΚΕΙΑΣ ΦΟΙΤΗΣΗΣ ΤΟΝ ΣΕΠΤΕΜΒΡΙΟ ΤΟΥ (2013)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20"/>
                <w:szCs w:val="20"/>
              </w:rPr>
            </w:pPr>
            <w:r w:rsidRPr="00820E8C">
              <w:rPr>
                <w:rFonts w:ascii="Georgia" w:hAnsi="Georgia"/>
                <w:b/>
                <w:sz w:val="20"/>
                <w:szCs w:val="20"/>
              </w:rPr>
              <w:t>883</w:t>
            </w:r>
          </w:p>
        </w:tc>
      </w:tr>
      <w:tr w:rsidR="000E4F1E" w:rsidRPr="00820E8C" w:rsidTr="00150ADF">
        <w:trPr>
          <w:trHeight w:val="405"/>
        </w:trPr>
        <w:tc>
          <w:tcPr>
            <w:tcW w:w="7513"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rPr>
            </w:pPr>
            <w:r w:rsidRPr="00820E8C">
              <w:rPr>
                <w:rFonts w:ascii="Georgia" w:hAnsi="Georgia"/>
                <w:b/>
                <w:sz w:val="20"/>
                <w:szCs w:val="20"/>
              </w:rPr>
              <w:t>ΑΡΙΘΜΟΣ ΦΟΙΤΗΤΩΝ ΠΕΡΑΝ ΤΗΣ ΚΑΝΟΝΙΚΗΣ* ΔΙΑΡΚΕΙΑΣ ΦΟΙΤΗΣΗΣ ΤΟΝ ΣΕΠΤΕΜΒΡΙΟ ΤΟΥ (2013)</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20"/>
                <w:szCs w:val="20"/>
              </w:rPr>
            </w:pPr>
            <w:r w:rsidRPr="00820E8C">
              <w:rPr>
                <w:rFonts w:ascii="Georgia" w:hAnsi="Georgia"/>
                <w:b/>
                <w:sz w:val="20"/>
                <w:szCs w:val="20"/>
              </w:rPr>
              <w:t>1194</w:t>
            </w:r>
          </w:p>
        </w:tc>
      </w:tr>
      <w:tr w:rsidR="000E4F1E" w:rsidRPr="00820E8C" w:rsidTr="00150ADF">
        <w:trPr>
          <w:trHeight w:val="334"/>
        </w:trPr>
        <w:tc>
          <w:tcPr>
            <w:tcW w:w="7513" w:type="dxa"/>
            <w:vMerge w:val="restart"/>
            <w:tcBorders>
              <w:top w:val="single" w:sz="4" w:space="0" w:color="auto"/>
              <w:left w:val="single" w:sz="4" w:space="0" w:color="auto"/>
              <w:right w:val="single" w:sz="4" w:space="0" w:color="auto"/>
            </w:tcBorders>
            <w:vAlign w:val="center"/>
          </w:tcPr>
          <w:p w:rsidR="000E4F1E" w:rsidRPr="00820E8C" w:rsidRDefault="000E4F1E" w:rsidP="00150ADF">
            <w:pPr>
              <w:jc w:val="center"/>
              <w:rPr>
                <w:rFonts w:ascii="Georgia" w:hAnsi="Georgia"/>
                <w:b/>
                <w:sz w:val="20"/>
                <w:szCs w:val="20"/>
              </w:rPr>
            </w:pPr>
            <w:r w:rsidRPr="00820E8C">
              <w:rPr>
                <w:rFonts w:ascii="Georgia" w:hAnsi="Georgia"/>
                <w:b/>
                <w:sz w:val="20"/>
                <w:szCs w:val="20"/>
              </w:rPr>
              <w:t>ΣΥΝΟΛΙΚΟΣ ΑΡΙΘΜΟΣ ΦΟΙΤΗΤΩΝ ΠΟΥ ΑΠΟΦΟΙΤΗΣΑΝ</w:t>
            </w:r>
          </w:p>
          <w:p w:rsidR="000E4F1E" w:rsidRPr="00820E8C" w:rsidRDefault="000E4F1E" w:rsidP="00150ADF">
            <w:pPr>
              <w:jc w:val="center"/>
              <w:rPr>
                <w:rFonts w:ascii="Georgia" w:hAnsi="Georgia"/>
                <w:b/>
                <w:sz w:val="20"/>
                <w:szCs w:val="20"/>
              </w:rPr>
            </w:pPr>
            <w:r w:rsidRPr="00820E8C">
              <w:rPr>
                <w:rFonts w:ascii="Georgia" w:hAnsi="Georgia"/>
                <w:b/>
                <w:sz w:val="20"/>
                <w:szCs w:val="20"/>
              </w:rPr>
              <w:t>(ΑΝΕΥ ΥΠΟΧΡΕΩΣΕΩΝ, ΑΝΕΞΑΡΤΗΤΩΣ ΤΗΣ ΟΡΚΩΜΟΣΙΑΣ)</w:t>
            </w:r>
          </w:p>
        </w:tc>
        <w:tc>
          <w:tcPr>
            <w:tcW w:w="255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rPr>
            </w:pPr>
            <w:r w:rsidRPr="00820E8C">
              <w:rPr>
                <w:rFonts w:ascii="Georgia" w:hAnsi="Georgia"/>
                <w:b/>
                <w:sz w:val="20"/>
                <w:szCs w:val="20"/>
              </w:rPr>
              <w:t>ΑΚ. ΕΤΟΣ 2012/13</w:t>
            </w:r>
          </w:p>
        </w:tc>
        <w:tc>
          <w:tcPr>
            <w:tcW w:w="850" w:type="dxa"/>
            <w:tcBorders>
              <w:top w:val="single" w:sz="4" w:space="0" w:color="auto"/>
              <w:left w:val="single" w:sz="4" w:space="0" w:color="auto"/>
              <w:bottom w:val="single" w:sz="4" w:space="0" w:color="auto"/>
              <w:right w:val="single" w:sz="4" w:space="0" w:color="auto"/>
            </w:tcBorders>
            <w:vAlign w:val="center"/>
          </w:tcPr>
          <w:p w:rsidR="000E4F1E" w:rsidRPr="00820E8C" w:rsidRDefault="007A10F5" w:rsidP="00150ADF">
            <w:pPr>
              <w:jc w:val="center"/>
              <w:rPr>
                <w:rFonts w:ascii="Georgia" w:hAnsi="Georgia"/>
                <w:b/>
                <w:sz w:val="20"/>
                <w:szCs w:val="20"/>
              </w:rPr>
            </w:pPr>
            <w:r>
              <w:rPr>
                <w:rFonts w:ascii="Georgia" w:hAnsi="Georgia"/>
                <w:b/>
                <w:sz w:val="20"/>
                <w:szCs w:val="20"/>
              </w:rPr>
              <w:t>165</w:t>
            </w:r>
          </w:p>
        </w:tc>
      </w:tr>
      <w:tr w:rsidR="000E4F1E" w:rsidRPr="00820E8C" w:rsidTr="00150ADF">
        <w:trPr>
          <w:trHeight w:val="346"/>
        </w:trPr>
        <w:tc>
          <w:tcPr>
            <w:tcW w:w="7513" w:type="dxa"/>
            <w:vMerge/>
            <w:tcBorders>
              <w:left w:val="single" w:sz="4" w:space="0" w:color="auto"/>
              <w:right w:val="single" w:sz="4" w:space="0" w:color="auto"/>
            </w:tcBorders>
          </w:tcPr>
          <w:p w:rsidR="000E4F1E" w:rsidRPr="00820E8C" w:rsidRDefault="000E4F1E" w:rsidP="00150ADF">
            <w:pPr>
              <w:jc w:val="both"/>
              <w:rPr>
                <w:rFonts w:ascii="Georgia" w:hAnsi="Georgia"/>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20"/>
                <w:szCs w:val="20"/>
              </w:rPr>
            </w:pPr>
            <w:r w:rsidRPr="00820E8C">
              <w:rPr>
                <w:rFonts w:ascii="Georgia" w:hAnsi="Georgia"/>
                <w:b/>
                <w:sz w:val="20"/>
                <w:szCs w:val="20"/>
              </w:rPr>
              <w:t>ΑΚ. ΕΤΟΣ 2011/12</w:t>
            </w:r>
          </w:p>
        </w:tc>
        <w:tc>
          <w:tcPr>
            <w:tcW w:w="850" w:type="dxa"/>
            <w:tcBorders>
              <w:top w:val="single" w:sz="4" w:space="0" w:color="auto"/>
              <w:left w:val="single" w:sz="4" w:space="0" w:color="auto"/>
              <w:bottom w:val="single" w:sz="4" w:space="0" w:color="auto"/>
              <w:right w:val="single" w:sz="4" w:space="0" w:color="auto"/>
            </w:tcBorders>
            <w:vAlign w:val="center"/>
          </w:tcPr>
          <w:p w:rsidR="000E4F1E" w:rsidRPr="00820E8C" w:rsidRDefault="007A10F5" w:rsidP="00150ADF">
            <w:pPr>
              <w:jc w:val="center"/>
              <w:rPr>
                <w:rFonts w:ascii="Georgia" w:hAnsi="Georgia"/>
                <w:b/>
                <w:sz w:val="20"/>
                <w:szCs w:val="20"/>
              </w:rPr>
            </w:pPr>
            <w:r>
              <w:rPr>
                <w:rFonts w:ascii="Georgia" w:hAnsi="Georgia"/>
                <w:b/>
                <w:sz w:val="20"/>
                <w:szCs w:val="20"/>
              </w:rPr>
              <w:t>180</w:t>
            </w:r>
          </w:p>
        </w:tc>
      </w:tr>
      <w:tr w:rsidR="000E4F1E" w:rsidRPr="00820E8C" w:rsidTr="00150ADF">
        <w:trPr>
          <w:trHeight w:val="351"/>
        </w:trPr>
        <w:tc>
          <w:tcPr>
            <w:tcW w:w="7513" w:type="dxa"/>
            <w:vMerge/>
            <w:tcBorders>
              <w:left w:val="single" w:sz="4" w:space="0" w:color="auto"/>
              <w:bottom w:val="single" w:sz="4" w:space="0" w:color="auto"/>
              <w:right w:val="single" w:sz="4" w:space="0" w:color="auto"/>
            </w:tcBorders>
          </w:tcPr>
          <w:p w:rsidR="000E4F1E" w:rsidRPr="00820E8C" w:rsidRDefault="000E4F1E" w:rsidP="00150ADF">
            <w:pPr>
              <w:jc w:val="both"/>
              <w:rPr>
                <w:rFonts w:ascii="Georgia" w:hAnsi="Georgia"/>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315240">
            <w:pPr>
              <w:rPr>
                <w:rFonts w:ascii="Georgia" w:hAnsi="Georgia"/>
                <w:b/>
                <w:sz w:val="20"/>
                <w:szCs w:val="20"/>
              </w:rPr>
            </w:pPr>
            <w:r w:rsidRPr="00820E8C">
              <w:rPr>
                <w:rFonts w:ascii="Georgia" w:hAnsi="Georgia"/>
                <w:b/>
                <w:sz w:val="20"/>
                <w:szCs w:val="20"/>
              </w:rPr>
              <w:t>ΑΚ. ΕΤΟΣ 2010/11</w:t>
            </w:r>
          </w:p>
        </w:tc>
        <w:tc>
          <w:tcPr>
            <w:tcW w:w="850" w:type="dxa"/>
            <w:tcBorders>
              <w:top w:val="single" w:sz="4" w:space="0" w:color="auto"/>
              <w:left w:val="single" w:sz="4" w:space="0" w:color="auto"/>
              <w:bottom w:val="single" w:sz="4" w:space="0" w:color="auto"/>
              <w:right w:val="single" w:sz="4" w:space="0" w:color="auto"/>
            </w:tcBorders>
            <w:vAlign w:val="center"/>
          </w:tcPr>
          <w:p w:rsidR="000E4F1E" w:rsidRPr="00820E8C" w:rsidRDefault="007A10F5" w:rsidP="00150ADF">
            <w:pPr>
              <w:jc w:val="center"/>
              <w:rPr>
                <w:rFonts w:ascii="Georgia" w:hAnsi="Georgia"/>
                <w:b/>
                <w:sz w:val="20"/>
                <w:szCs w:val="20"/>
              </w:rPr>
            </w:pPr>
            <w:r>
              <w:rPr>
                <w:rFonts w:ascii="Georgia" w:hAnsi="Georgia"/>
                <w:b/>
                <w:sz w:val="20"/>
                <w:szCs w:val="20"/>
              </w:rPr>
              <w:t>198</w:t>
            </w:r>
          </w:p>
        </w:tc>
      </w:tr>
    </w:tbl>
    <w:p w:rsidR="000E4F1E" w:rsidRPr="00820E8C" w:rsidRDefault="000E4F1E" w:rsidP="000E4F1E">
      <w:pPr>
        <w:rPr>
          <w:rFonts w:ascii="Georgia" w:hAnsi="Georgia"/>
          <w:b/>
          <w:i/>
          <w:sz w:val="20"/>
          <w:szCs w:val="20"/>
        </w:rPr>
      </w:pPr>
      <w:r w:rsidRPr="00820E8C">
        <w:rPr>
          <w:rFonts w:ascii="Georgia" w:hAnsi="Georgia"/>
          <w:b/>
          <w:i/>
          <w:sz w:val="20"/>
          <w:szCs w:val="20"/>
        </w:rPr>
        <w:t>*</w:t>
      </w:r>
      <w:r w:rsidRPr="00820E8C">
        <w:rPr>
          <w:rFonts w:ascii="Georgia" w:hAnsi="Georgia"/>
          <w:b/>
          <w:sz w:val="20"/>
          <w:szCs w:val="20"/>
        </w:rPr>
        <w:t xml:space="preserve"> κανονική διάρκεια φοίτησης είναι τα 4 έτη</w:t>
      </w:r>
    </w:p>
    <w:tbl>
      <w:tblPr>
        <w:tblW w:w="11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1098"/>
        <w:gridCol w:w="1098"/>
        <w:gridCol w:w="1360"/>
        <w:gridCol w:w="1186"/>
        <w:gridCol w:w="1234"/>
        <w:gridCol w:w="1157"/>
        <w:gridCol w:w="1100"/>
        <w:gridCol w:w="891"/>
        <w:gridCol w:w="779"/>
      </w:tblGrid>
      <w:tr w:rsidR="000E4F1E" w:rsidRPr="00820E8C" w:rsidTr="00150ADF">
        <w:trPr>
          <w:cantSplit/>
          <w:trHeight w:val="336"/>
        </w:trPr>
        <w:tc>
          <w:tcPr>
            <w:tcW w:w="9332" w:type="dxa"/>
            <w:gridSpan w:val="8"/>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b/>
                <w:sz w:val="18"/>
                <w:szCs w:val="18"/>
              </w:rPr>
            </w:pPr>
            <w:r w:rsidRPr="00820E8C">
              <w:rPr>
                <w:rFonts w:ascii="Georgia" w:hAnsi="Georgia"/>
                <w:b/>
                <w:sz w:val="18"/>
                <w:szCs w:val="18"/>
              </w:rPr>
              <w:t>ΠΡΟΣΩΠΙΚΟ</w:t>
            </w:r>
          </w:p>
        </w:tc>
        <w:tc>
          <w:tcPr>
            <w:tcW w:w="1670" w:type="dxa"/>
            <w:gridSpan w:val="2"/>
            <w:tcBorders>
              <w:top w:val="single" w:sz="4" w:space="0" w:color="auto"/>
              <w:left w:val="single" w:sz="4" w:space="0" w:color="auto"/>
              <w:bottom w:val="single" w:sz="4" w:space="0" w:color="auto"/>
              <w:right w:val="single" w:sz="4" w:space="0" w:color="auto"/>
            </w:tcBorders>
          </w:tcPr>
          <w:p w:rsidR="000E4F1E" w:rsidRPr="00820E8C" w:rsidRDefault="000E4F1E" w:rsidP="00150ADF">
            <w:pPr>
              <w:jc w:val="center"/>
              <w:rPr>
                <w:rFonts w:ascii="Georgia" w:hAnsi="Georgia"/>
                <w:b/>
                <w:sz w:val="18"/>
                <w:szCs w:val="18"/>
              </w:rPr>
            </w:pPr>
          </w:p>
        </w:tc>
      </w:tr>
      <w:tr w:rsidR="000E4F1E" w:rsidRPr="00820E8C" w:rsidTr="00150ADF">
        <w:trPr>
          <w:cantSplit/>
          <w:trHeight w:val="675"/>
        </w:trPr>
        <w:tc>
          <w:tcPr>
            <w:tcW w:w="111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Καθηγητές</w:t>
            </w:r>
          </w:p>
        </w:tc>
        <w:tc>
          <w:tcPr>
            <w:tcW w:w="111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Αναπλ. Καθηγητές</w:t>
            </w:r>
          </w:p>
        </w:tc>
        <w:tc>
          <w:tcPr>
            <w:tcW w:w="111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Επίκ. Καθηγητές</w:t>
            </w:r>
          </w:p>
        </w:tc>
        <w:tc>
          <w:tcPr>
            <w:tcW w:w="1318"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Λέκτορες/Καθ. Εφαρμογών</w:t>
            </w:r>
          </w:p>
        </w:tc>
        <w:tc>
          <w:tcPr>
            <w:tcW w:w="1179"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ΕΕΔΙΠ/ΕΔΠ</w:t>
            </w:r>
          </w:p>
        </w:tc>
        <w:tc>
          <w:tcPr>
            <w:tcW w:w="125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Επί συμβάσει</w:t>
            </w:r>
          </w:p>
          <w:p w:rsidR="000E4F1E" w:rsidRPr="00820E8C" w:rsidRDefault="000E4F1E" w:rsidP="00150ADF">
            <w:pPr>
              <w:ind w:hanging="67"/>
              <w:jc w:val="center"/>
              <w:rPr>
                <w:rFonts w:ascii="Georgia" w:hAnsi="Georgia"/>
                <w:sz w:val="18"/>
                <w:szCs w:val="18"/>
              </w:rPr>
            </w:pPr>
            <w:r w:rsidRPr="00820E8C">
              <w:rPr>
                <w:rFonts w:ascii="Georgia" w:hAnsi="Georgia"/>
                <w:sz w:val="18"/>
                <w:szCs w:val="18"/>
              </w:rPr>
              <w:t>(πλήθος συμβάσεων)</w:t>
            </w:r>
          </w:p>
        </w:tc>
        <w:tc>
          <w:tcPr>
            <w:tcW w:w="1171"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 xml:space="preserve">Διοικ. Προσωπικό </w:t>
            </w:r>
          </w:p>
        </w:tc>
        <w:tc>
          <w:tcPr>
            <w:tcW w:w="1076"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sz w:val="18"/>
                <w:szCs w:val="18"/>
              </w:rPr>
            </w:pPr>
            <w:r w:rsidRPr="00820E8C">
              <w:rPr>
                <w:rFonts w:ascii="Georgia" w:hAnsi="Georgia"/>
                <w:sz w:val="18"/>
                <w:szCs w:val="18"/>
              </w:rPr>
              <w:t>ΕΤΕΠ/ΕΤΠ</w:t>
            </w:r>
          </w:p>
        </w:tc>
        <w:tc>
          <w:tcPr>
            <w:tcW w:w="1670"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sz w:val="18"/>
                <w:szCs w:val="18"/>
              </w:rPr>
            </w:pPr>
            <w:r w:rsidRPr="00820E8C">
              <w:rPr>
                <w:rFonts w:ascii="Georgia" w:hAnsi="Georgia"/>
                <w:sz w:val="18"/>
                <w:szCs w:val="18"/>
              </w:rPr>
              <w:t>Επιστημ./Εργαστ. Συνεργάτες</w:t>
            </w:r>
          </w:p>
        </w:tc>
      </w:tr>
      <w:tr w:rsidR="000E4F1E" w:rsidRPr="00820E8C" w:rsidTr="00150ADF">
        <w:trPr>
          <w:trHeight w:val="427"/>
        </w:trPr>
        <w:tc>
          <w:tcPr>
            <w:tcW w:w="111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b/>
                <w:sz w:val="18"/>
                <w:szCs w:val="18"/>
              </w:rPr>
            </w:pPr>
            <w:r w:rsidRPr="00820E8C">
              <w:rPr>
                <w:rFonts w:ascii="Georgia" w:hAnsi="Georgia"/>
                <w:b/>
                <w:sz w:val="18"/>
                <w:szCs w:val="18"/>
              </w:rPr>
              <w:t>21</w:t>
            </w:r>
          </w:p>
        </w:tc>
        <w:tc>
          <w:tcPr>
            <w:tcW w:w="111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b/>
                <w:sz w:val="18"/>
                <w:szCs w:val="18"/>
              </w:rPr>
            </w:pPr>
            <w:r w:rsidRPr="00820E8C">
              <w:rPr>
                <w:rFonts w:ascii="Georgia" w:hAnsi="Georgia"/>
                <w:b/>
                <w:sz w:val="18"/>
                <w:szCs w:val="18"/>
              </w:rPr>
              <w:t>11</w:t>
            </w:r>
          </w:p>
        </w:tc>
        <w:tc>
          <w:tcPr>
            <w:tcW w:w="111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b/>
                <w:sz w:val="18"/>
                <w:szCs w:val="18"/>
              </w:rPr>
            </w:pPr>
            <w:r w:rsidRPr="00820E8C">
              <w:rPr>
                <w:rFonts w:ascii="Georgia" w:hAnsi="Georgia"/>
                <w:b/>
                <w:sz w:val="18"/>
                <w:szCs w:val="18"/>
              </w:rPr>
              <w:t>9</w:t>
            </w:r>
          </w:p>
        </w:tc>
        <w:tc>
          <w:tcPr>
            <w:tcW w:w="1318"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b/>
                <w:sz w:val="18"/>
                <w:szCs w:val="18"/>
              </w:rPr>
            </w:pPr>
            <w:r w:rsidRPr="00820E8C">
              <w:rPr>
                <w:rFonts w:ascii="Georgia" w:hAnsi="Georgia"/>
                <w:b/>
                <w:sz w:val="18"/>
                <w:szCs w:val="18"/>
              </w:rPr>
              <w:t>1</w:t>
            </w:r>
          </w:p>
        </w:tc>
        <w:tc>
          <w:tcPr>
            <w:tcW w:w="1179"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b/>
                <w:sz w:val="18"/>
                <w:szCs w:val="18"/>
              </w:rPr>
            </w:pPr>
            <w:r w:rsidRPr="00820E8C">
              <w:rPr>
                <w:rFonts w:ascii="Georgia" w:hAnsi="Georgia"/>
                <w:b/>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b/>
                <w:sz w:val="18"/>
                <w:szCs w:val="18"/>
              </w:rPr>
            </w:pPr>
            <w:r w:rsidRPr="00820E8C">
              <w:rPr>
                <w:rFonts w:ascii="Georgia" w:hAnsi="Georgia"/>
                <w:b/>
                <w:sz w:val="18"/>
                <w:szCs w:val="18"/>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0E4F1E" w:rsidRPr="00820E8C" w:rsidRDefault="000E4F1E" w:rsidP="00150ADF">
            <w:pPr>
              <w:ind w:hanging="67"/>
              <w:jc w:val="center"/>
              <w:rPr>
                <w:rFonts w:ascii="Georgia" w:hAnsi="Georgia"/>
                <w:b/>
                <w:sz w:val="18"/>
                <w:szCs w:val="18"/>
              </w:rPr>
            </w:pPr>
            <w:r w:rsidRPr="00820E8C">
              <w:rPr>
                <w:rFonts w:ascii="Georgia" w:hAnsi="Georgia"/>
                <w:b/>
                <w:sz w:val="18"/>
                <w:szCs w:val="18"/>
              </w:rPr>
              <w:t>11</w:t>
            </w:r>
          </w:p>
        </w:tc>
        <w:tc>
          <w:tcPr>
            <w:tcW w:w="1076"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ind w:hanging="67"/>
              <w:jc w:val="center"/>
              <w:rPr>
                <w:rFonts w:ascii="Georgia" w:hAnsi="Georgia"/>
                <w:b/>
                <w:sz w:val="18"/>
                <w:szCs w:val="18"/>
              </w:rPr>
            </w:pPr>
            <w:r w:rsidRPr="00820E8C">
              <w:rPr>
                <w:rFonts w:ascii="Georgia" w:hAnsi="Georgia"/>
                <w:b/>
                <w:sz w:val="18"/>
                <w:szCs w:val="18"/>
              </w:rPr>
              <w:t>1</w:t>
            </w:r>
          </w:p>
        </w:tc>
        <w:tc>
          <w:tcPr>
            <w:tcW w:w="891" w:type="dxa"/>
            <w:tcBorders>
              <w:top w:val="single" w:sz="4" w:space="0" w:color="auto"/>
              <w:left w:val="single" w:sz="4" w:space="0" w:color="auto"/>
              <w:bottom w:val="single" w:sz="4" w:space="0" w:color="auto"/>
              <w:right w:val="single" w:sz="4" w:space="0" w:color="auto"/>
            </w:tcBorders>
            <w:vAlign w:val="center"/>
          </w:tcPr>
          <w:p w:rsidR="000E4F1E" w:rsidRPr="00820E8C" w:rsidRDefault="001C0469" w:rsidP="00150ADF">
            <w:pPr>
              <w:jc w:val="center"/>
              <w:rPr>
                <w:rFonts w:ascii="Georgia" w:hAnsi="Georgia"/>
                <w:b/>
                <w:sz w:val="18"/>
                <w:szCs w:val="18"/>
                <w:lang w:val="en-US"/>
              </w:rPr>
            </w:pPr>
            <w:r w:rsidRPr="00820E8C">
              <w:rPr>
                <w:rFonts w:ascii="Georgia" w:hAnsi="Georgia"/>
                <w:b/>
                <w:sz w:val="18"/>
                <w:szCs w:val="18"/>
                <w:lang w:val="en-US"/>
              </w:rPr>
              <w:t>-</w:t>
            </w:r>
          </w:p>
        </w:tc>
        <w:tc>
          <w:tcPr>
            <w:tcW w:w="779" w:type="dxa"/>
            <w:tcBorders>
              <w:top w:val="single" w:sz="4" w:space="0" w:color="auto"/>
              <w:left w:val="single" w:sz="4" w:space="0" w:color="auto"/>
              <w:bottom w:val="single" w:sz="4" w:space="0" w:color="auto"/>
              <w:right w:val="single" w:sz="4" w:space="0" w:color="auto"/>
            </w:tcBorders>
            <w:vAlign w:val="center"/>
          </w:tcPr>
          <w:p w:rsidR="000E4F1E" w:rsidRPr="00820E8C" w:rsidRDefault="001C0469" w:rsidP="00150ADF">
            <w:pPr>
              <w:jc w:val="center"/>
              <w:rPr>
                <w:rFonts w:ascii="Georgia" w:hAnsi="Georgia"/>
                <w:b/>
                <w:sz w:val="18"/>
                <w:szCs w:val="18"/>
                <w:lang w:val="en-US"/>
              </w:rPr>
            </w:pPr>
            <w:r w:rsidRPr="00820E8C">
              <w:rPr>
                <w:rFonts w:ascii="Georgia" w:hAnsi="Georgia"/>
                <w:b/>
                <w:sz w:val="18"/>
                <w:szCs w:val="18"/>
                <w:lang w:val="en-US"/>
              </w:rPr>
              <w:t>-</w:t>
            </w:r>
          </w:p>
        </w:tc>
      </w:tr>
    </w:tbl>
    <w:p w:rsidR="000E4F1E" w:rsidRPr="00820E8C" w:rsidRDefault="000E4F1E" w:rsidP="000E4F1E">
      <w:pPr>
        <w:rPr>
          <w:rFonts w:ascii="Georgia" w:hAnsi="Georgia"/>
          <w:sz w:val="18"/>
          <w:szCs w:val="18"/>
        </w:rPr>
      </w:pPr>
    </w:p>
    <w:p w:rsidR="000E4F1E" w:rsidRPr="00820E8C" w:rsidRDefault="000E4F1E" w:rsidP="000E4F1E">
      <w:pPr>
        <w:rPr>
          <w:rFonts w:ascii="Georgia" w:hAnsi="Georgia"/>
          <w:b/>
          <w:i/>
          <w:sz w:val="18"/>
          <w:szCs w:val="18"/>
        </w:rPr>
      </w:pPr>
      <w:r w:rsidRPr="00820E8C">
        <w:rPr>
          <w:rFonts w:ascii="Georgia" w:hAnsi="Georgia"/>
          <w:b/>
          <w:i/>
          <w:sz w:val="18"/>
          <w:szCs w:val="18"/>
        </w:rPr>
        <w:t>Ο παρακάτω πίνακας αφορά το ακαδ. έτος 2012-2013</w:t>
      </w: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1204"/>
        <w:gridCol w:w="1126"/>
      </w:tblGrid>
      <w:tr w:rsidR="000E4F1E" w:rsidRPr="00820E8C" w:rsidTr="00150ADF">
        <w:trPr>
          <w:trHeight w:val="483"/>
        </w:trPr>
        <w:tc>
          <w:tcPr>
            <w:tcW w:w="8505"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18"/>
                <w:szCs w:val="18"/>
              </w:rPr>
            </w:pPr>
            <w:r w:rsidRPr="00820E8C">
              <w:rPr>
                <w:rFonts w:ascii="Georgia" w:hAnsi="Georgia"/>
                <w:b/>
                <w:sz w:val="18"/>
                <w:szCs w:val="18"/>
              </w:rPr>
              <w:t>ΕΛΑΧΙΣΤΟΣ ΑΡΙΘΜΟΣ ΜΑΘΗΜΑΤΩΝ ΠΟΥ ΑΠΑΙΤΟΥΝΤΑΙ ΓΙΑ ΤΗ ΛΗΨΗ  ΠΤΥΧΙΟΥ</w:t>
            </w:r>
            <w:r w:rsidRPr="00820E8C">
              <w:rPr>
                <w:rFonts w:ascii="Georgia" w:hAnsi="Georgia"/>
                <w:b/>
                <w:sz w:val="18"/>
                <w:szCs w:val="18"/>
              </w:rPr>
              <w:br/>
            </w:r>
            <w:r w:rsidRPr="00820E8C">
              <w:rPr>
                <w:rFonts w:ascii="Georgia" w:hAnsi="Georgia"/>
                <w:b/>
                <w:sz w:val="18"/>
                <w:szCs w:val="18"/>
                <w:highlight w:val="yellow"/>
              </w:rPr>
              <w:t>(25 μαθήματα κορμού, 15 μαθήματα επιλογής, 6 γενικών δεξιοτήτων, 2 πτυχιακή εργασία)</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lang w:val="en-US"/>
              </w:rPr>
            </w:pPr>
            <w:r w:rsidRPr="00820E8C">
              <w:rPr>
                <w:rFonts w:ascii="Georgia" w:hAnsi="Georgia"/>
                <w:b/>
                <w:sz w:val="18"/>
                <w:szCs w:val="18"/>
                <w:lang w:val="en-US"/>
              </w:rPr>
              <w:t>48</w:t>
            </w:r>
          </w:p>
        </w:tc>
      </w:tr>
      <w:tr w:rsidR="000E4F1E" w:rsidRPr="00820E8C" w:rsidTr="00150ADF">
        <w:tc>
          <w:tcPr>
            <w:tcW w:w="8505" w:type="dxa"/>
            <w:vMerge w:val="restart"/>
            <w:tcBorders>
              <w:top w:val="single" w:sz="4" w:space="0" w:color="auto"/>
              <w:left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r w:rsidRPr="00820E8C">
              <w:rPr>
                <w:rFonts w:ascii="Georgia" w:hAnsi="Georgia"/>
                <w:b/>
                <w:sz w:val="18"/>
                <w:szCs w:val="18"/>
              </w:rPr>
              <w:t xml:space="preserve">ΣΥΝΟΛΟ ΕΒΔΟΜΑΔΙΑΙΩΝ ΩΡΩΝ </w:t>
            </w:r>
            <w:r w:rsidRPr="00820E8C">
              <w:rPr>
                <w:rFonts w:ascii="Georgia" w:hAnsi="Georgia"/>
                <w:b/>
                <w:sz w:val="18"/>
                <w:szCs w:val="18"/>
                <w:u w:val="single"/>
              </w:rPr>
              <w:t>ΘΕΩΡΗΤΙΚΩΝ</w:t>
            </w:r>
            <w:r w:rsidRPr="00820E8C">
              <w:rPr>
                <w:rFonts w:ascii="Georgia" w:hAnsi="Georgia"/>
                <w:b/>
                <w:sz w:val="18"/>
                <w:szCs w:val="18"/>
              </w:rPr>
              <w:t xml:space="preserve"> ΜΑΘΗΜΑΤΩΝ ΠΟΥ ΠΡΕΠΕΙ ΝΑ ΠΑΡΑΚΟΛΟΥΘΗΣΕΙ Ο ΦΟΙΤΗΤΗΣ ΓΙΑ ΤΗ ΛΗΨΗ ΠΤΥΧΙΟΥ</w:t>
            </w: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ΧΕΙΜΕΡ.</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ΕΑΡ.</w:t>
            </w:r>
          </w:p>
        </w:tc>
      </w:tr>
      <w:tr w:rsidR="000E4F1E" w:rsidRPr="00820E8C" w:rsidTr="00150ADF">
        <w:trPr>
          <w:trHeight w:val="451"/>
        </w:trPr>
        <w:tc>
          <w:tcPr>
            <w:tcW w:w="8505" w:type="dxa"/>
            <w:vMerge/>
            <w:tcBorders>
              <w:left w:val="single" w:sz="4" w:space="0" w:color="auto"/>
              <w:bottom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lang w:val="en-US"/>
              </w:rPr>
            </w:pPr>
            <w:r w:rsidRPr="00820E8C">
              <w:rPr>
                <w:rFonts w:ascii="Georgia" w:hAnsi="Georgia"/>
                <w:b/>
                <w:sz w:val="18"/>
                <w:szCs w:val="18"/>
                <w:lang w:val="en-US"/>
              </w:rPr>
              <w:t>66-69</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lang w:val="en-US"/>
              </w:rPr>
            </w:pPr>
            <w:r w:rsidRPr="00820E8C">
              <w:rPr>
                <w:rFonts w:ascii="Georgia" w:hAnsi="Georgia"/>
                <w:b/>
                <w:sz w:val="18"/>
                <w:szCs w:val="18"/>
                <w:lang w:val="en-US"/>
              </w:rPr>
              <w:t>65-74</w:t>
            </w:r>
          </w:p>
        </w:tc>
      </w:tr>
      <w:tr w:rsidR="000E4F1E" w:rsidRPr="00820E8C" w:rsidTr="00150ADF">
        <w:tc>
          <w:tcPr>
            <w:tcW w:w="8505" w:type="dxa"/>
            <w:vMerge w:val="restart"/>
            <w:tcBorders>
              <w:top w:val="single" w:sz="4" w:space="0" w:color="auto"/>
              <w:left w:val="single" w:sz="4" w:space="0" w:color="auto"/>
              <w:right w:val="single" w:sz="4" w:space="0" w:color="auto"/>
            </w:tcBorders>
            <w:vAlign w:val="center"/>
          </w:tcPr>
          <w:p w:rsidR="000E4F1E" w:rsidRPr="00820E8C" w:rsidRDefault="000E4F1E" w:rsidP="00150ADF">
            <w:pPr>
              <w:rPr>
                <w:rFonts w:ascii="Georgia" w:hAnsi="Georgia"/>
                <w:b/>
                <w:sz w:val="18"/>
                <w:szCs w:val="18"/>
              </w:rPr>
            </w:pPr>
            <w:r w:rsidRPr="00820E8C">
              <w:rPr>
                <w:rFonts w:ascii="Georgia" w:hAnsi="Georgia"/>
                <w:b/>
                <w:sz w:val="18"/>
                <w:szCs w:val="18"/>
              </w:rPr>
              <w:t xml:space="preserve">ΣΥΝΟΛΟ ΕΒΔΟΜΑΔΙΑΙΩΝ ΩΡΩΝ </w:t>
            </w:r>
            <w:r w:rsidRPr="00820E8C">
              <w:rPr>
                <w:rFonts w:ascii="Georgia" w:hAnsi="Georgia"/>
                <w:b/>
                <w:sz w:val="18"/>
                <w:szCs w:val="18"/>
                <w:u w:val="single"/>
              </w:rPr>
              <w:t>ΦΡΟΝΤΙΣΤΗΡΙΑΚΩΝ</w:t>
            </w:r>
            <w:r w:rsidRPr="00820E8C">
              <w:rPr>
                <w:rFonts w:ascii="Georgia" w:hAnsi="Georgia"/>
                <w:b/>
                <w:sz w:val="18"/>
                <w:szCs w:val="18"/>
              </w:rPr>
              <w:t xml:space="preserve"> ΜΑΘΗΜΑΤΩΝ ΠΟΥ ΠΡΕΠΕΙ ΝΑ ΠΑΡΑΚΟΛΟΥΘΗΣΕΙ Ο ΦΟΙΤΗΤΗΣ ΓΙΑ ΤΗ ΛΗΨΗ ΠΤΥΧΙΟΥ (ΕΣΤΩ ΚΑΙ ΑΝ ΑΠΟΤΕΛΕΙ ΜΕΡΟΣ ΘΕΩΡΗΤΙΚΟΥ ΜΑΘΗΜΑΤΟΣ)</w:t>
            </w:r>
          </w:p>
        </w:tc>
        <w:tc>
          <w:tcPr>
            <w:tcW w:w="1204"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ΧΕΙΜΕΡ.</w:t>
            </w:r>
          </w:p>
        </w:tc>
        <w:tc>
          <w:tcPr>
            <w:tcW w:w="1126"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ΕΑΡ.</w:t>
            </w:r>
          </w:p>
        </w:tc>
      </w:tr>
      <w:tr w:rsidR="000E4F1E" w:rsidRPr="00820E8C" w:rsidTr="00150ADF">
        <w:trPr>
          <w:trHeight w:val="446"/>
        </w:trPr>
        <w:tc>
          <w:tcPr>
            <w:tcW w:w="8505" w:type="dxa"/>
            <w:vMerge/>
            <w:tcBorders>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18"/>
                <w:szCs w:val="18"/>
              </w:rPr>
            </w:pPr>
          </w:p>
        </w:tc>
        <w:tc>
          <w:tcPr>
            <w:tcW w:w="1204"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lang w:val="en-US"/>
              </w:rPr>
            </w:pPr>
            <w:r w:rsidRPr="00820E8C">
              <w:rPr>
                <w:rFonts w:ascii="Georgia" w:hAnsi="Georgia"/>
                <w:b/>
                <w:sz w:val="18"/>
                <w:szCs w:val="18"/>
                <w:lang w:val="en-US"/>
              </w:rPr>
              <w:t>17-22</w:t>
            </w:r>
          </w:p>
        </w:tc>
        <w:tc>
          <w:tcPr>
            <w:tcW w:w="1126"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lang w:val="en-US"/>
              </w:rPr>
            </w:pPr>
            <w:r w:rsidRPr="00820E8C">
              <w:rPr>
                <w:rFonts w:ascii="Georgia" w:hAnsi="Georgia"/>
                <w:b/>
                <w:sz w:val="18"/>
                <w:szCs w:val="18"/>
                <w:lang w:val="en-US"/>
              </w:rPr>
              <w:t>13-22</w:t>
            </w:r>
          </w:p>
        </w:tc>
      </w:tr>
      <w:tr w:rsidR="000E4F1E" w:rsidRPr="00820E8C" w:rsidTr="00150ADF">
        <w:tc>
          <w:tcPr>
            <w:tcW w:w="8505" w:type="dxa"/>
            <w:vMerge w:val="restart"/>
            <w:tcBorders>
              <w:top w:val="single" w:sz="4" w:space="0" w:color="auto"/>
              <w:left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r w:rsidRPr="00820E8C">
              <w:rPr>
                <w:rFonts w:ascii="Georgia" w:hAnsi="Georgia"/>
                <w:b/>
                <w:sz w:val="18"/>
                <w:szCs w:val="18"/>
              </w:rPr>
              <w:t xml:space="preserve">ΣΥΝΟΛΟ ΕΒΔΟΜΑΔΙΑΙΩΝ ΩΡΩΝ </w:t>
            </w:r>
            <w:r w:rsidRPr="00820E8C">
              <w:rPr>
                <w:rFonts w:ascii="Georgia" w:hAnsi="Georgia"/>
                <w:b/>
                <w:sz w:val="18"/>
                <w:szCs w:val="18"/>
                <w:u w:val="single"/>
              </w:rPr>
              <w:t>ΕΡΓΑΣΤΗΡΙΑΚΩΝ</w:t>
            </w:r>
            <w:r w:rsidRPr="00820E8C">
              <w:rPr>
                <w:rFonts w:ascii="Georgia" w:hAnsi="Georgia"/>
                <w:b/>
                <w:sz w:val="18"/>
                <w:szCs w:val="18"/>
              </w:rPr>
              <w:t xml:space="preserve"> ΜΑΘΗΜΑΤΩΝ ΠΟΥ ΠΡΕΠΕΙ ΝΑ ΠΑΡΑΚΟΛΟΥΘΗΣΕΙ Ο ΦΟΙΤΗΤΗΣ ΓΙΑ ΤΗ ΛΗΨΗ ΠΤΥΧΙΟΥ (ΕΣΤΩ ΚΑΙ ΑΝ ΑΠΟΤΕΛΕΙ ΜΕΡΟΣ ΘΕΩΡΗΤΙΚΟΥ ΜΑΘΗΜΑΤΟΣ)</w:t>
            </w: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ΧΕΙΜΕΡ.</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ΕΑΡ.</w:t>
            </w:r>
          </w:p>
        </w:tc>
      </w:tr>
      <w:tr w:rsidR="000E4F1E" w:rsidRPr="00820E8C" w:rsidTr="00150ADF">
        <w:trPr>
          <w:trHeight w:val="443"/>
        </w:trPr>
        <w:tc>
          <w:tcPr>
            <w:tcW w:w="8505" w:type="dxa"/>
            <w:vMerge/>
            <w:tcBorders>
              <w:left w:val="single" w:sz="4" w:space="0" w:color="auto"/>
              <w:bottom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lang w:val="en-US"/>
              </w:rPr>
            </w:pPr>
            <w:r w:rsidRPr="00820E8C">
              <w:rPr>
                <w:rFonts w:ascii="Georgia" w:hAnsi="Georgia"/>
                <w:b/>
                <w:sz w:val="18"/>
                <w:szCs w:val="18"/>
                <w:lang w:val="en-US"/>
              </w:rPr>
              <w:t>9-19</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lang w:val="en-US"/>
              </w:rPr>
            </w:pPr>
            <w:r w:rsidRPr="00820E8C">
              <w:rPr>
                <w:rFonts w:ascii="Georgia" w:hAnsi="Georgia"/>
                <w:b/>
                <w:sz w:val="18"/>
                <w:szCs w:val="18"/>
                <w:lang w:val="en-US"/>
              </w:rPr>
              <w:t>4-11</w:t>
            </w:r>
          </w:p>
        </w:tc>
      </w:tr>
      <w:tr w:rsidR="000E4F1E" w:rsidRPr="00820E8C" w:rsidTr="00150ADF">
        <w:trPr>
          <w:trHeight w:val="225"/>
        </w:trPr>
        <w:tc>
          <w:tcPr>
            <w:tcW w:w="8505" w:type="dxa"/>
            <w:vMerge w:val="restart"/>
            <w:tcBorders>
              <w:top w:val="single" w:sz="4" w:space="0" w:color="auto"/>
              <w:left w:val="single" w:sz="4" w:space="0" w:color="auto"/>
              <w:right w:val="single" w:sz="4" w:space="0" w:color="auto"/>
            </w:tcBorders>
            <w:vAlign w:val="center"/>
          </w:tcPr>
          <w:p w:rsidR="000E4F1E" w:rsidRPr="00820E8C" w:rsidRDefault="000E4F1E" w:rsidP="00150ADF">
            <w:pPr>
              <w:rPr>
                <w:rFonts w:ascii="Georgia" w:hAnsi="Georgia"/>
                <w:b/>
                <w:sz w:val="18"/>
                <w:szCs w:val="18"/>
              </w:rPr>
            </w:pPr>
            <w:r w:rsidRPr="00820E8C">
              <w:rPr>
                <w:rFonts w:ascii="Georgia" w:hAnsi="Georgia"/>
                <w:b/>
                <w:sz w:val="18"/>
                <w:szCs w:val="18"/>
              </w:rPr>
              <w:t>ΓΙΑ ΤΗ ΛΗΨΗ ΠΤΥΧΙΟΥ ΑΠΑΙΤΕΙΤΑΙ ΥΠΟΒΟΛΗ ΔΙΠΛΩΜΑΤΙΚΗΣ ΕΡΓΑΣΙΑΣ;</w:t>
            </w:r>
          </w:p>
        </w:tc>
        <w:tc>
          <w:tcPr>
            <w:tcW w:w="1204" w:type="dxa"/>
            <w:tcBorders>
              <w:top w:val="single" w:sz="4" w:space="0" w:color="auto"/>
              <w:left w:val="single" w:sz="4" w:space="0" w:color="auto"/>
              <w:right w:val="single" w:sz="4" w:space="0" w:color="auto"/>
            </w:tcBorders>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ΝΑΙ</w:t>
            </w:r>
          </w:p>
        </w:tc>
        <w:tc>
          <w:tcPr>
            <w:tcW w:w="1126"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ΟΧΙ</w:t>
            </w:r>
          </w:p>
        </w:tc>
      </w:tr>
      <w:tr w:rsidR="000E4F1E" w:rsidRPr="00820E8C" w:rsidTr="00150ADF">
        <w:trPr>
          <w:trHeight w:val="311"/>
        </w:trPr>
        <w:tc>
          <w:tcPr>
            <w:tcW w:w="8505" w:type="dxa"/>
            <w:vMerge/>
            <w:tcBorders>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18"/>
                <w:szCs w:val="18"/>
              </w:rPr>
            </w:pPr>
          </w:p>
        </w:tc>
        <w:tc>
          <w:tcPr>
            <w:tcW w:w="1204" w:type="dxa"/>
            <w:tcBorders>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lang w:val="en-US"/>
              </w:rPr>
            </w:pPr>
            <w:r w:rsidRPr="00820E8C">
              <w:rPr>
                <w:rFonts w:ascii="Georgia" w:hAnsi="Georgia"/>
                <w:b/>
                <w:sz w:val="18"/>
                <w:szCs w:val="18"/>
                <w:lang w:val="en-US"/>
              </w:rPr>
              <w:t>X</w:t>
            </w:r>
          </w:p>
        </w:tc>
        <w:tc>
          <w:tcPr>
            <w:tcW w:w="1126"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rPr>
            </w:pPr>
          </w:p>
        </w:tc>
      </w:tr>
      <w:tr w:rsidR="000E4F1E" w:rsidRPr="00820E8C" w:rsidTr="00150ADF">
        <w:trPr>
          <w:trHeight w:val="235"/>
        </w:trPr>
        <w:tc>
          <w:tcPr>
            <w:tcW w:w="8505" w:type="dxa"/>
            <w:vMerge w:val="restart"/>
            <w:tcBorders>
              <w:left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r w:rsidRPr="00820E8C">
              <w:rPr>
                <w:rFonts w:ascii="Georgia" w:hAnsi="Georgia"/>
                <w:b/>
                <w:sz w:val="18"/>
                <w:szCs w:val="18"/>
              </w:rPr>
              <w:t xml:space="preserve">ΓΙΑ ΤΗ ΛΗΨΗ ΠΤΥΧΙΟΥ ΑΠΑΙΤΕΙΤΑΙ ΠΡΑΚΤΙΚΗ ΑΣΚΗΣΗ; </w:t>
            </w:r>
            <w:r w:rsidRPr="00820E8C">
              <w:rPr>
                <w:rFonts w:ascii="Georgia" w:hAnsi="Georgia"/>
                <w:b/>
                <w:sz w:val="18"/>
                <w:szCs w:val="18"/>
                <w:highlight w:val="yellow"/>
              </w:rPr>
              <w:t>(είναι προαιρετική)</w:t>
            </w:r>
          </w:p>
        </w:tc>
        <w:tc>
          <w:tcPr>
            <w:tcW w:w="1204" w:type="dxa"/>
            <w:tcBorders>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ΝΑΙ</w:t>
            </w: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ΟΧΙ</w:t>
            </w:r>
          </w:p>
        </w:tc>
      </w:tr>
      <w:tr w:rsidR="000E4F1E" w:rsidRPr="00820E8C" w:rsidTr="00150ADF">
        <w:trPr>
          <w:trHeight w:val="305"/>
        </w:trPr>
        <w:tc>
          <w:tcPr>
            <w:tcW w:w="8505" w:type="dxa"/>
            <w:vMerge/>
            <w:tcBorders>
              <w:left w:val="single" w:sz="4" w:space="0" w:color="auto"/>
              <w:bottom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p>
        </w:tc>
        <w:tc>
          <w:tcPr>
            <w:tcW w:w="1204" w:type="dxa"/>
            <w:tcBorders>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lang w:val="en-US"/>
              </w:rPr>
            </w:pPr>
            <w:r w:rsidRPr="00820E8C">
              <w:rPr>
                <w:rFonts w:ascii="Georgia" w:hAnsi="Georgia"/>
                <w:b/>
                <w:sz w:val="18"/>
                <w:szCs w:val="18"/>
                <w:lang w:val="en-US"/>
              </w:rPr>
              <w:t>X</w:t>
            </w:r>
          </w:p>
        </w:tc>
      </w:tr>
      <w:tr w:rsidR="000E4F1E" w:rsidRPr="00820E8C" w:rsidTr="00150ADF">
        <w:trPr>
          <w:trHeight w:val="427"/>
        </w:trPr>
        <w:tc>
          <w:tcPr>
            <w:tcW w:w="8505"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18"/>
                <w:szCs w:val="18"/>
              </w:rPr>
            </w:pPr>
            <w:r w:rsidRPr="00820E8C">
              <w:rPr>
                <w:rFonts w:ascii="Georgia" w:hAnsi="Georgia"/>
                <w:b/>
                <w:sz w:val="18"/>
                <w:szCs w:val="18"/>
              </w:rPr>
              <w:t>ΑΡΙΘΜΟΣ ΡΟΩΝ/ΚΑΤΕΥΘΥΝΣΕΩΝ ΣΤΟ ΠΡΟΠΤΥΧΙΑΚΟ ΠΡΟΓΡΑΜΜΑ ΣΠΟΥΔΩΝ (ΕΑΝ ΥΠΑΡΧΟΥΝ)</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lang w:val="en-US"/>
              </w:rPr>
            </w:pPr>
            <w:r w:rsidRPr="00820E8C">
              <w:rPr>
                <w:rFonts w:ascii="Georgia" w:hAnsi="Georgia"/>
                <w:b/>
                <w:sz w:val="18"/>
                <w:szCs w:val="18"/>
                <w:lang w:val="en-US"/>
              </w:rPr>
              <w:t>3</w:t>
            </w:r>
          </w:p>
        </w:tc>
      </w:tr>
      <w:tr w:rsidR="000E4F1E" w:rsidRPr="00820E8C" w:rsidTr="00150ADF">
        <w:tc>
          <w:tcPr>
            <w:tcW w:w="108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r w:rsidRPr="00820E8C">
              <w:rPr>
                <w:rFonts w:ascii="Georgia" w:hAnsi="Georgia"/>
                <w:b/>
                <w:sz w:val="18"/>
                <w:szCs w:val="18"/>
              </w:rPr>
              <w:t>Αναφέρατε τις κατευθύνσεις/ροές, εάν υπάρχουν</w:t>
            </w:r>
          </w:p>
          <w:p w:rsidR="000E4F1E" w:rsidRPr="00820E8C" w:rsidRDefault="000E4F1E" w:rsidP="00150ADF">
            <w:pPr>
              <w:rPr>
                <w:rFonts w:ascii="Georgia" w:hAnsi="Georgia"/>
                <w:b/>
                <w:sz w:val="18"/>
                <w:szCs w:val="18"/>
              </w:rPr>
            </w:pPr>
            <w:r w:rsidRPr="00820E8C">
              <w:rPr>
                <w:rFonts w:ascii="Georgia" w:hAnsi="Georgia"/>
                <w:b/>
                <w:sz w:val="18"/>
                <w:szCs w:val="18"/>
              </w:rPr>
              <w:t>Θεωρητικής Πληροφορικής, Υπολογιστικών Συστημάτων και Εφαρμογών, Επικοινωνιών και Επεξεργασίας Σήματος</w:t>
            </w:r>
          </w:p>
          <w:p w:rsidR="000E4F1E" w:rsidRPr="00820E8C" w:rsidRDefault="000E4F1E" w:rsidP="00150ADF">
            <w:pPr>
              <w:rPr>
                <w:rFonts w:ascii="Georgia" w:hAnsi="Georgia"/>
                <w:b/>
                <w:sz w:val="18"/>
                <w:szCs w:val="18"/>
              </w:rPr>
            </w:pPr>
          </w:p>
        </w:tc>
      </w:tr>
      <w:tr w:rsidR="000E4F1E" w:rsidRPr="00820E8C" w:rsidTr="00150ADF">
        <w:trPr>
          <w:trHeight w:val="491"/>
        </w:trPr>
        <w:tc>
          <w:tcPr>
            <w:tcW w:w="8505"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18"/>
                <w:szCs w:val="18"/>
              </w:rPr>
            </w:pPr>
            <w:r w:rsidRPr="00820E8C">
              <w:rPr>
                <w:rFonts w:ascii="Georgia" w:hAnsi="Georgia"/>
                <w:b/>
                <w:sz w:val="18"/>
                <w:szCs w:val="18"/>
              </w:rPr>
              <w:t xml:space="preserve">ΣΥΝΟΛΙΚΟΣ ΑΡΙΘΜΟΣ ΠΡΟΣΦΕΡΟΜΕΝΩΝ ΜΑΘΗΜΑΤΩΝ ΕΠΙΛΟΓΗΣ ΠΡΟΠΤΥΧΙΑΚΟΥ ΠΡΟΓΡΑΜΜΑΤΟΣ ΣΠΟΥΔΩΝ </w:t>
            </w:r>
            <w:r w:rsidRPr="00820E8C">
              <w:rPr>
                <w:rFonts w:ascii="Georgia" w:hAnsi="Georgia"/>
                <w:b/>
                <w:sz w:val="18"/>
                <w:szCs w:val="18"/>
                <w:highlight w:val="yellow"/>
              </w:rPr>
              <w:t>(εκτός ελευθέρων μαθημάτων)</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54</w:t>
            </w:r>
          </w:p>
        </w:tc>
      </w:tr>
      <w:tr w:rsidR="000E4F1E" w:rsidRPr="00820E8C" w:rsidTr="00150ADF">
        <w:trPr>
          <w:trHeight w:val="509"/>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r w:rsidRPr="00820E8C">
              <w:rPr>
                <w:rFonts w:ascii="Georgia" w:hAnsi="Georgia"/>
                <w:b/>
                <w:sz w:val="18"/>
                <w:szCs w:val="18"/>
              </w:rPr>
              <w:t>ΣΥΝΟΛΙΚΟΣ ΑΡΙΘΜΟΣ ΠΡΟΓΡΑΜΜΑΤΩΝ ΜΕΤ/ΚΩΝ ΣΠΟΥΔΩΝ (ΠΜΣ) (Αυτόνομα ή σε συνεργασία με άλλα Πανεπιστήμια/Τ.Ε.Ι. της Ελλάδας ή του εξωτερικού)</w:t>
            </w:r>
          </w:p>
        </w:tc>
        <w:tc>
          <w:tcPr>
            <w:tcW w:w="23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4</w:t>
            </w:r>
          </w:p>
        </w:tc>
      </w:tr>
      <w:tr w:rsidR="000E4F1E" w:rsidRPr="00820E8C" w:rsidTr="00150ADF">
        <w:trPr>
          <w:trHeight w:val="545"/>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rPr>
                <w:rFonts w:ascii="Georgia" w:hAnsi="Georgia"/>
                <w:b/>
                <w:sz w:val="18"/>
                <w:szCs w:val="18"/>
              </w:rPr>
            </w:pPr>
            <w:r w:rsidRPr="00820E8C">
              <w:rPr>
                <w:rFonts w:ascii="Georgia" w:hAnsi="Georgia"/>
                <w:b/>
                <w:sz w:val="18"/>
                <w:szCs w:val="18"/>
              </w:rPr>
              <w:t>ΣΥΝΟΛΙΚΟΣ ΑΡΙΘΜΟΣ ΦΟΙΤΟΥΝΤΩΝ ΣΕ ΜΔΕ</w:t>
            </w:r>
          </w:p>
        </w:tc>
        <w:tc>
          <w:tcPr>
            <w:tcW w:w="23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E4F1E" w:rsidRPr="00820E8C" w:rsidRDefault="000E4F1E" w:rsidP="00150ADF">
            <w:pPr>
              <w:jc w:val="center"/>
              <w:rPr>
                <w:rFonts w:ascii="Georgia" w:hAnsi="Georgia"/>
                <w:b/>
                <w:sz w:val="18"/>
                <w:szCs w:val="18"/>
              </w:rPr>
            </w:pPr>
            <w:r w:rsidRPr="00820E8C">
              <w:rPr>
                <w:rFonts w:ascii="Georgia" w:hAnsi="Georgia"/>
                <w:b/>
                <w:sz w:val="18"/>
                <w:szCs w:val="18"/>
              </w:rPr>
              <w:t>578</w:t>
            </w:r>
          </w:p>
        </w:tc>
      </w:tr>
      <w:tr w:rsidR="000E4F1E" w:rsidRPr="00820E8C" w:rsidTr="00150ADF">
        <w:trPr>
          <w:trHeight w:val="455"/>
        </w:trPr>
        <w:tc>
          <w:tcPr>
            <w:tcW w:w="8505" w:type="dxa"/>
            <w:tcBorders>
              <w:top w:val="single" w:sz="4" w:space="0" w:color="auto"/>
              <w:left w:val="single" w:sz="4" w:space="0" w:color="auto"/>
              <w:bottom w:val="single" w:sz="4" w:space="0" w:color="auto"/>
              <w:right w:val="single" w:sz="4" w:space="0" w:color="auto"/>
            </w:tcBorders>
            <w:vAlign w:val="center"/>
          </w:tcPr>
          <w:p w:rsidR="000E4F1E" w:rsidRPr="00820E8C" w:rsidRDefault="000E4F1E" w:rsidP="00150ADF">
            <w:pPr>
              <w:rPr>
                <w:rFonts w:ascii="Georgia" w:hAnsi="Georgia"/>
                <w:b/>
                <w:sz w:val="18"/>
                <w:szCs w:val="18"/>
              </w:rPr>
            </w:pPr>
            <w:r w:rsidRPr="00820E8C">
              <w:rPr>
                <w:rFonts w:ascii="Georgia" w:hAnsi="Georgia"/>
                <w:b/>
                <w:sz w:val="18"/>
                <w:szCs w:val="18"/>
              </w:rPr>
              <w:t>ΣΥΝΟΛΙΚΟΣ ΑΡΙΘΜΟΣ ΦΟΙΤΗΤΩΝ ΠΟΥ ΕΚΠΟΝΟΥΝ ΔΙΔΑΚΤΟΡΙΚΗ ΔΙΑΤΡΙΒΗ</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0E4F1E" w:rsidRPr="00820E8C" w:rsidRDefault="00FE7419" w:rsidP="00150ADF">
            <w:pPr>
              <w:jc w:val="center"/>
              <w:rPr>
                <w:rFonts w:ascii="Georgia" w:hAnsi="Georgia"/>
                <w:b/>
                <w:sz w:val="18"/>
                <w:szCs w:val="18"/>
              </w:rPr>
            </w:pPr>
            <w:r>
              <w:rPr>
                <w:rFonts w:ascii="Georgia" w:hAnsi="Georgia"/>
                <w:b/>
                <w:sz w:val="18"/>
                <w:szCs w:val="18"/>
              </w:rPr>
              <w:t>163</w:t>
            </w:r>
          </w:p>
        </w:tc>
      </w:tr>
    </w:tbl>
    <w:p w:rsidR="00DF2127" w:rsidRPr="00820E8C" w:rsidRDefault="00DF2127" w:rsidP="00DF2127">
      <w:pPr>
        <w:jc w:val="center"/>
        <w:rPr>
          <w:rFonts w:ascii="Georgia" w:hAnsi="Georgia"/>
          <w:b/>
          <w:bCs/>
          <w:sz w:val="32"/>
          <w:szCs w:val="32"/>
        </w:rPr>
      </w:pPr>
    </w:p>
    <w:p w:rsidR="00DF2127" w:rsidRPr="00820E8C" w:rsidRDefault="00DF2127" w:rsidP="00DF2127">
      <w:pPr>
        <w:jc w:val="both"/>
        <w:rPr>
          <w:rFonts w:ascii="Georgia" w:hAnsi="Georgia"/>
        </w:rPr>
        <w:sectPr w:rsidR="00DF2127" w:rsidRPr="00820E8C" w:rsidSect="003624BB">
          <w:footnotePr>
            <w:numRestart w:val="eachPage"/>
          </w:footnotePr>
          <w:pgSz w:w="11906" w:h="16838" w:code="9"/>
          <w:pgMar w:top="851" w:right="1780" w:bottom="1134" w:left="567" w:header="709" w:footer="709" w:gutter="0"/>
          <w:cols w:space="708"/>
          <w:docGrid w:linePitch="360"/>
        </w:sectPr>
      </w:pPr>
    </w:p>
    <w:p w:rsidR="002B0495" w:rsidRPr="00820E8C" w:rsidRDefault="00DF2127" w:rsidP="00CF0F3D">
      <w:pPr>
        <w:pStyle w:val="Heading2"/>
      </w:pPr>
      <w:bookmarkStart w:id="41" w:name="_Toc502690281"/>
      <w:r w:rsidRPr="00820E8C">
        <w:lastRenderedPageBreak/>
        <w:t xml:space="preserve">Προγράμματα  Προπτυχιακών και </w:t>
      </w:r>
      <w:r w:rsidRPr="00CF0F3D">
        <w:t>Μεταπτυχιακών</w:t>
      </w:r>
      <w:r w:rsidRPr="00820E8C">
        <w:t xml:space="preserve">  Σπουδών</w:t>
      </w:r>
      <w:bookmarkEnd w:id="41"/>
    </w:p>
    <w:p w:rsidR="00DF2127" w:rsidRPr="00820E8C" w:rsidRDefault="00DF2127" w:rsidP="00DF2127">
      <w:pPr>
        <w:tabs>
          <w:tab w:val="left" w:pos="360"/>
        </w:tabs>
        <w:suppressAutoHyphens/>
        <w:spacing w:after="120"/>
        <w:rPr>
          <w:rFonts w:ascii="Georgia" w:hAnsi="Georgia"/>
          <w:b/>
          <w:bCs/>
          <w:color w:val="C00000"/>
        </w:rPr>
      </w:pPr>
      <w:r w:rsidRPr="00820E8C">
        <w:rPr>
          <w:rFonts w:ascii="Georgia" w:hAnsi="Georgia"/>
          <w:b/>
          <w:bCs/>
        </w:rP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372"/>
        <w:gridCol w:w="1463"/>
        <w:gridCol w:w="992"/>
        <w:gridCol w:w="1427"/>
        <w:gridCol w:w="1125"/>
        <w:gridCol w:w="2672"/>
        <w:gridCol w:w="1488"/>
        <w:gridCol w:w="1368"/>
      </w:tblGrid>
      <w:tr w:rsidR="00316AE7" w:rsidRPr="00820E8C" w:rsidTr="00D61DC2">
        <w:tc>
          <w:tcPr>
            <w:tcW w:w="2802" w:type="dxa"/>
            <w:shd w:val="clear" w:color="auto" w:fill="DAEEF3" w:themeFill="accent5" w:themeFillTint="33"/>
          </w:tcPr>
          <w:p w:rsidR="00316AE7" w:rsidRPr="00820E8C" w:rsidRDefault="00316AE7" w:rsidP="00DF2127">
            <w:pPr>
              <w:spacing w:before="80" w:after="80"/>
              <w:rPr>
                <w:rFonts w:ascii="Georgia" w:hAnsi="Georgia"/>
                <w:b/>
                <w:bCs/>
                <w:spacing w:val="-16"/>
                <w:sz w:val="16"/>
                <w:szCs w:val="16"/>
              </w:rPr>
            </w:pPr>
            <w:r w:rsidRPr="00820E8C">
              <w:rPr>
                <w:rFonts w:ascii="Georgia" w:hAnsi="Georgia"/>
                <w:b/>
                <w:bCs/>
                <w:spacing w:val="-16"/>
                <w:sz w:val="16"/>
                <w:szCs w:val="16"/>
              </w:rPr>
              <w:t xml:space="preserve">Προγράμματα  Προπτυχιακών   &amp; Μεταπτυχιακών   Σπουδών   </w:t>
            </w:r>
          </w:p>
        </w:tc>
        <w:tc>
          <w:tcPr>
            <w:tcW w:w="1372" w:type="dxa"/>
            <w:shd w:val="clear" w:color="auto" w:fill="DAEEF3" w:themeFill="accent5" w:themeFillTint="33"/>
          </w:tcPr>
          <w:p w:rsidR="00316AE7" w:rsidRPr="00820E8C" w:rsidRDefault="00316AE7" w:rsidP="00DF2127">
            <w:pPr>
              <w:spacing w:before="80" w:after="80"/>
              <w:ind w:left="-63"/>
              <w:rPr>
                <w:rFonts w:ascii="Georgia" w:hAnsi="Georgia"/>
                <w:b/>
                <w:bCs/>
                <w:spacing w:val="-16"/>
                <w:sz w:val="16"/>
                <w:szCs w:val="16"/>
              </w:rPr>
            </w:pPr>
            <w:r w:rsidRPr="00820E8C">
              <w:rPr>
                <w:rFonts w:ascii="Georgia" w:hAnsi="Georgia"/>
                <w:b/>
                <w:bCs/>
                <w:spacing w:val="-16"/>
                <w:sz w:val="16"/>
                <w:szCs w:val="16"/>
              </w:rPr>
              <w:t>Πότε  έγινε η τελευταία αναμόρφωση</w:t>
            </w:r>
          </w:p>
        </w:tc>
        <w:tc>
          <w:tcPr>
            <w:tcW w:w="1463" w:type="dxa"/>
            <w:shd w:val="clear" w:color="auto" w:fill="DAEEF3" w:themeFill="accent5" w:themeFillTint="33"/>
          </w:tcPr>
          <w:p w:rsidR="00316AE7" w:rsidRPr="00820E8C" w:rsidRDefault="00316AE7" w:rsidP="00DF2127">
            <w:pPr>
              <w:spacing w:before="80" w:after="80"/>
              <w:ind w:left="-66"/>
              <w:rPr>
                <w:rFonts w:ascii="Georgia" w:hAnsi="Georgia"/>
                <w:b/>
                <w:bCs/>
                <w:spacing w:val="-16"/>
                <w:sz w:val="16"/>
                <w:szCs w:val="16"/>
              </w:rPr>
            </w:pPr>
            <w:r w:rsidRPr="00820E8C">
              <w:rPr>
                <w:rFonts w:ascii="Georgia" w:hAnsi="Georgia"/>
                <w:b/>
                <w:bCs/>
                <w:spacing w:val="-16"/>
                <w:sz w:val="16"/>
                <w:szCs w:val="16"/>
              </w:rPr>
              <w:t>Συνολικός αριθμός μαθημάτων  για την  απόκτηση πτυχίου</w:t>
            </w:r>
          </w:p>
        </w:tc>
        <w:tc>
          <w:tcPr>
            <w:tcW w:w="992" w:type="dxa"/>
            <w:shd w:val="clear" w:color="auto" w:fill="DAEEF3" w:themeFill="accent5" w:themeFillTint="33"/>
          </w:tcPr>
          <w:p w:rsidR="00316AE7" w:rsidRPr="00820E8C" w:rsidRDefault="00316AE7" w:rsidP="00DF2127">
            <w:pPr>
              <w:spacing w:before="80" w:after="80"/>
              <w:ind w:left="-44"/>
              <w:rPr>
                <w:rFonts w:ascii="Georgia" w:hAnsi="Georgia"/>
                <w:b/>
                <w:bCs/>
                <w:spacing w:val="-16"/>
                <w:sz w:val="16"/>
                <w:szCs w:val="16"/>
              </w:rPr>
            </w:pPr>
            <w:r w:rsidRPr="00820E8C">
              <w:rPr>
                <w:rFonts w:ascii="Georgia" w:hAnsi="Georgia"/>
                <w:b/>
                <w:bCs/>
                <w:spacing w:val="-16"/>
                <w:sz w:val="16"/>
                <w:szCs w:val="16"/>
              </w:rPr>
              <w:t>Διάρκεια ελαχίστης υποχρεωτικής φοίτησης για τη λήψη πτυχίου</w:t>
            </w:r>
          </w:p>
        </w:tc>
        <w:tc>
          <w:tcPr>
            <w:tcW w:w="1427" w:type="dxa"/>
            <w:shd w:val="clear" w:color="auto" w:fill="DAEEF3" w:themeFill="accent5" w:themeFillTint="33"/>
          </w:tcPr>
          <w:p w:rsidR="00316AE7" w:rsidRPr="00820E8C" w:rsidRDefault="00316AE7" w:rsidP="00DF2127">
            <w:pPr>
              <w:spacing w:before="80" w:after="80"/>
              <w:ind w:left="-44"/>
              <w:rPr>
                <w:rFonts w:ascii="Georgia" w:hAnsi="Georgia"/>
                <w:spacing w:val="-16"/>
                <w:sz w:val="16"/>
                <w:szCs w:val="16"/>
              </w:rPr>
            </w:pPr>
            <w:r w:rsidRPr="00820E8C">
              <w:rPr>
                <w:rFonts w:ascii="Georgia" w:hAnsi="Georgia"/>
                <w:b/>
                <w:bCs/>
                <w:spacing w:val="-16"/>
                <w:sz w:val="16"/>
                <w:szCs w:val="16"/>
              </w:rPr>
              <w:t>Συνολικός αριθμός  μονάδων του Ευρωπαϊκού Συστήματος (</w:t>
            </w:r>
            <w:r w:rsidRPr="00820E8C">
              <w:rPr>
                <w:rFonts w:ascii="Georgia" w:hAnsi="Georgia"/>
                <w:b/>
                <w:bCs/>
                <w:spacing w:val="-16"/>
                <w:sz w:val="16"/>
                <w:szCs w:val="16"/>
                <w:lang w:val="en-US"/>
              </w:rPr>
              <w:t>ECTS</w:t>
            </w:r>
            <w:r w:rsidRPr="00820E8C">
              <w:rPr>
                <w:rFonts w:ascii="Georgia" w:hAnsi="Georgia"/>
                <w:b/>
                <w:bCs/>
                <w:spacing w:val="-16"/>
                <w:sz w:val="16"/>
                <w:szCs w:val="16"/>
              </w:rPr>
              <w:t>) για την απόκτηση πτυχίου</w:t>
            </w:r>
          </w:p>
        </w:tc>
        <w:tc>
          <w:tcPr>
            <w:tcW w:w="1125" w:type="dxa"/>
            <w:shd w:val="clear" w:color="auto" w:fill="DAEEF3" w:themeFill="accent5" w:themeFillTint="33"/>
          </w:tcPr>
          <w:p w:rsidR="00316AE7" w:rsidRPr="00820E8C" w:rsidRDefault="00316AE7" w:rsidP="00DF2127">
            <w:pPr>
              <w:spacing w:before="80" w:after="80"/>
              <w:ind w:left="-66"/>
              <w:rPr>
                <w:rFonts w:ascii="Georgia" w:hAnsi="Georgia"/>
                <w:b/>
                <w:bCs/>
                <w:spacing w:val="-16"/>
                <w:sz w:val="16"/>
                <w:szCs w:val="16"/>
              </w:rPr>
            </w:pPr>
            <w:r w:rsidRPr="00820E8C">
              <w:rPr>
                <w:rFonts w:ascii="Georgia" w:hAnsi="Georgia"/>
                <w:b/>
                <w:bCs/>
                <w:color w:val="000000"/>
                <w:spacing w:val="-16"/>
                <w:sz w:val="16"/>
                <w:szCs w:val="16"/>
              </w:rPr>
              <w:t>Αριθμός  Υποχρεω</w:t>
            </w:r>
            <w:r w:rsidRPr="00820E8C">
              <w:rPr>
                <w:rFonts w:ascii="Georgia" w:hAnsi="Georgia"/>
                <w:b/>
                <w:bCs/>
                <w:color w:val="000000"/>
                <w:spacing w:val="-16"/>
                <w:sz w:val="16"/>
                <w:szCs w:val="16"/>
              </w:rPr>
              <w:softHyphen/>
              <w:t>τικών Μαθημάτων</w:t>
            </w:r>
          </w:p>
        </w:tc>
        <w:tc>
          <w:tcPr>
            <w:tcW w:w="2672" w:type="dxa"/>
            <w:shd w:val="clear" w:color="auto" w:fill="DAEEF3" w:themeFill="accent5" w:themeFillTint="33"/>
          </w:tcPr>
          <w:p w:rsidR="00316AE7" w:rsidRPr="00820E8C" w:rsidRDefault="00316AE7" w:rsidP="00DF2127">
            <w:pPr>
              <w:spacing w:before="80" w:after="80"/>
              <w:ind w:left="-38"/>
              <w:rPr>
                <w:rFonts w:ascii="Georgia" w:hAnsi="Georgia"/>
                <w:b/>
                <w:bCs/>
                <w:spacing w:val="-16"/>
                <w:sz w:val="16"/>
                <w:szCs w:val="16"/>
              </w:rPr>
            </w:pPr>
            <w:r w:rsidRPr="00820E8C">
              <w:rPr>
                <w:rFonts w:ascii="Georgia" w:hAnsi="Georgia"/>
                <w:b/>
                <w:bCs/>
                <w:spacing w:val="-16"/>
                <w:sz w:val="16"/>
                <w:szCs w:val="16"/>
              </w:rPr>
              <w:t xml:space="preserve">Συνολικός </w:t>
            </w:r>
            <w:r w:rsidRPr="00820E8C">
              <w:rPr>
                <w:rFonts w:ascii="Georgia" w:hAnsi="Georgia"/>
                <w:b/>
                <w:bCs/>
                <w:color w:val="000000"/>
                <w:spacing w:val="-16"/>
                <w:sz w:val="16"/>
                <w:szCs w:val="16"/>
              </w:rPr>
              <w:t>Αριθμός  Μαθημάτων Επιλογής (Υποχρεωτικώς Επιλεγόμενα  και Ελεύθερες Επιλογές) για τη λήψη πτυχίου</w:t>
            </w:r>
          </w:p>
        </w:tc>
        <w:tc>
          <w:tcPr>
            <w:tcW w:w="1488" w:type="dxa"/>
            <w:shd w:val="clear" w:color="auto" w:fill="DAEEF3" w:themeFill="accent5" w:themeFillTint="33"/>
          </w:tcPr>
          <w:p w:rsidR="00316AE7" w:rsidRPr="00820E8C" w:rsidRDefault="00316AE7" w:rsidP="00DF2127">
            <w:pPr>
              <w:spacing w:before="80" w:after="80"/>
              <w:rPr>
                <w:rFonts w:ascii="Georgia" w:hAnsi="Georgia"/>
                <w:b/>
                <w:bCs/>
                <w:spacing w:val="-16"/>
                <w:sz w:val="16"/>
                <w:szCs w:val="16"/>
              </w:rPr>
            </w:pPr>
            <w:r w:rsidRPr="00820E8C">
              <w:rPr>
                <w:rFonts w:ascii="Georgia" w:hAnsi="Georgia"/>
                <w:b/>
                <w:bCs/>
                <w:color w:val="000000"/>
                <w:spacing w:val="-16"/>
                <w:sz w:val="16"/>
                <w:szCs w:val="16"/>
              </w:rPr>
              <w:t>Πόσα   από  τα Μαθήματα Επιλογής προσφέρονται  από  άλλα Τμήματα ή Ιδρύματα</w:t>
            </w:r>
            <w:r w:rsidRPr="00820E8C">
              <w:rPr>
                <w:rFonts w:ascii="Georgia" w:hAnsi="Georgia"/>
                <w:b/>
                <w:bCs/>
                <w:color w:val="404040"/>
                <w:spacing w:val="-16"/>
                <w:sz w:val="16"/>
                <w:szCs w:val="16"/>
              </w:rPr>
              <w:t>;</w:t>
            </w:r>
          </w:p>
        </w:tc>
        <w:tc>
          <w:tcPr>
            <w:tcW w:w="1368" w:type="dxa"/>
            <w:shd w:val="clear" w:color="auto" w:fill="DAEEF3" w:themeFill="accent5" w:themeFillTint="33"/>
          </w:tcPr>
          <w:p w:rsidR="00316AE7" w:rsidRPr="00820E8C" w:rsidRDefault="00316AE7" w:rsidP="00DF2127">
            <w:pPr>
              <w:spacing w:before="80" w:after="80"/>
              <w:ind w:left="-101"/>
              <w:rPr>
                <w:rFonts w:ascii="Georgia" w:hAnsi="Georgia"/>
                <w:b/>
                <w:bCs/>
                <w:color w:val="000000"/>
                <w:spacing w:val="-16"/>
                <w:sz w:val="16"/>
                <w:szCs w:val="16"/>
              </w:rPr>
            </w:pPr>
            <w:r w:rsidRPr="00820E8C">
              <w:rPr>
                <w:rFonts w:ascii="Georgia" w:hAnsi="Georgia"/>
                <w:b/>
                <w:bCs/>
                <w:color w:val="000000"/>
                <w:spacing w:val="-16"/>
                <w:sz w:val="16"/>
                <w:szCs w:val="16"/>
              </w:rPr>
              <w:t>Για   πόσα  από  τα  μαθήματα  συγκεντρώνονται ερωτηματολόγια φοιτητών</w:t>
            </w:r>
          </w:p>
        </w:tc>
      </w:tr>
      <w:tr w:rsidR="00316AE7" w:rsidRPr="00820E8C" w:rsidTr="00755DE4">
        <w:tc>
          <w:tcPr>
            <w:tcW w:w="2802" w:type="dxa"/>
          </w:tcPr>
          <w:p w:rsidR="00316AE7" w:rsidRPr="00820E8C" w:rsidRDefault="00316AE7" w:rsidP="00220AA8">
            <w:pPr>
              <w:spacing w:before="80" w:after="80"/>
              <w:ind w:left="-91"/>
              <w:rPr>
                <w:rFonts w:ascii="Georgia" w:hAnsi="Georgia"/>
                <w:b/>
                <w:bCs/>
                <w:spacing w:val="-10"/>
                <w:sz w:val="20"/>
                <w:szCs w:val="20"/>
              </w:rPr>
            </w:pPr>
            <w:r w:rsidRPr="00820E8C">
              <w:rPr>
                <w:rFonts w:ascii="Georgia" w:hAnsi="Georgia"/>
                <w:b/>
                <w:bCs/>
                <w:spacing w:val="-10"/>
                <w:sz w:val="20"/>
                <w:szCs w:val="20"/>
              </w:rPr>
              <w:t>Π.Π.Σ. Πληροφορική και Τηλεπικοινωνίες</w:t>
            </w:r>
          </w:p>
        </w:tc>
        <w:tc>
          <w:tcPr>
            <w:tcW w:w="1372" w:type="dxa"/>
          </w:tcPr>
          <w:p w:rsidR="00316AE7" w:rsidRPr="00820E8C" w:rsidRDefault="00316AE7" w:rsidP="00D61DC2">
            <w:pPr>
              <w:spacing w:before="80" w:after="80"/>
              <w:ind w:left="-63"/>
              <w:rPr>
                <w:rFonts w:ascii="Georgia" w:hAnsi="Georgia"/>
                <w:b/>
                <w:bCs/>
                <w:spacing w:val="-20"/>
                <w:sz w:val="20"/>
                <w:szCs w:val="20"/>
              </w:rPr>
            </w:pPr>
            <w:r w:rsidRPr="00820E8C">
              <w:rPr>
                <w:rFonts w:ascii="Georgia" w:hAnsi="Georgia"/>
                <w:b/>
                <w:bCs/>
                <w:spacing w:val="-20"/>
                <w:sz w:val="20"/>
                <w:szCs w:val="20"/>
              </w:rPr>
              <w:t>2013</w:t>
            </w:r>
            <w:r w:rsidR="008F60FE" w:rsidRPr="00820E8C">
              <w:rPr>
                <w:rFonts w:ascii="Georgia" w:hAnsi="Georgia"/>
                <w:b/>
                <w:bCs/>
                <w:spacing w:val="-20"/>
                <w:sz w:val="20"/>
                <w:szCs w:val="20"/>
              </w:rPr>
              <w:t xml:space="preserve">,  </w:t>
            </w:r>
            <w:r w:rsidR="00D61DC2" w:rsidRPr="00820E8C">
              <w:rPr>
                <w:rFonts w:ascii="Georgia" w:hAnsi="Georgia"/>
                <w:b/>
                <w:bCs/>
                <w:spacing w:val="-20"/>
                <w:sz w:val="18"/>
                <w:szCs w:val="18"/>
              </w:rPr>
              <w:t xml:space="preserve">το νέο ΠΠΣ εφαρμόζεται από το ακαδημαϊκό έτος </w:t>
            </w:r>
            <w:r w:rsidR="00D61DC2" w:rsidRPr="00820E8C">
              <w:rPr>
                <w:rFonts w:ascii="Georgia" w:hAnsi="Georgia"/>
                <w:b/>
                <w:bCs/>
                <w:spacing w:val="-20"/>
                <w:sz w:val="18"/>
                <w:szCs w:val="18"/>
              </w:rPr>
              <w:br/>
              <w:t>2013-2014 μόνο στο βασικό κύκλο σπουδών,  ενώ για τους εγγραφέντες φοιτητές από το ακαδημαϊκό έτος 2014-2015 πλήρως</w:t>
            </w:r>
          </w:p>
        </w:tc>
        <w:tc>
          <w:tcPr>
            <w:tcW w:w="1463" w:type="dxa"/>
          </w:tcPr>
          <w:p w:rsidR="00316AE7" w:rsidRPr="00820E8C" w:rsidRDefault="00AE07B1" w:rsidP="00DF2127">
            <w:pPr>
              <w:spacing w:before="80" w:after="80"/>
              <w:ind w:left="-66"/>
              <w:rPr>
                <w:rFonts w:ascii="Georgia" w:hAnsi="Georgia"/>
                <w:b/>
                <w:bCs/>
                <w:spacing w:val="-20"/>
                <w:sz w:val="20"/>
                <w:szCs w:val="20"/>
              </w:rPr>
            </w:pPr>
            <w:r w:rsidRPr="00820E8C">
              <w:rPr>
                <w:rFonts w:ascii="Georgia" w:hAnsi="Georgia"/>
                <w:b/>
                <w:bCs/>
                <w:spacing w:val="-20"/>
                <w:sz w:val="20"/>
                <w:szCs w:val="20"/>
              </w:rPr>
              <w:t xml:space="preserve">39-43 (ανάλογα με τα  </w:t>
            </w:r>
            <w:r w:rsidRPr="00820E8C">
              <w:rPr>
                <w:rFonts w:ascii="Georgia" w:hAnsi="Georgia"/>
                <w:b/>
                <w:bCs/>
                <w:spacing w:val="-20"/>
                <w:sz w:val="20"/>
                <w:szCs w:val="20"/>
                <w:lang w:val="en-US"/>
              </w:rPr>
              <w:t>ECTS</w:t>
            </w:r>
            <w:r w:rsidRPr="00820E8C">
              <w:rPr>
                <w:rFonts w:ascii="Georgia" w:hAnsi="Georgia"/>
                <w:b/>
                <w:bCs/>
                <w:spacing w:val="-20"/>
                <w:sz w:val="20"/>
                <w:szCs w:val="20"/>
              </w:rPr>
              <w:t>)</w:t>
            </w:r>
          </w:p>
        </w:tc>
        <w:tc>
          <w:tcPr>
            <w:tcW w:w="992" w:type="dxa"/>
          </w:tcPr>
          <w:p w:rsidR="00316AE7" w:rsidRPr="00820E8C" w:rsidRDefault="00316AE7" w:rsidP="00DF2127">
            <w:pPr>
              <w:spacing w:before="80" w:after="80"/>
              <w:rPr>
                <w:rFonts w:ascii="Georgia" w:hAnsi="Georgia"/>
                <w:b/>
                <w:bCs/>
                <w:spacing w:val="-20"/>
                <w:sz w:val="20"/>
                <w:szCs w:val="20"/>
              </w:rPr>
            </w:pPr>
            <w:r w:rsidRPr="00820E8C">
              <w:rPr>
                <w:rFonts w:ascii="Georgia" w:hAnsi="Georgia"/>
                <w:b/>
                <w:bCs/>
                <w:spacing w:val="-20"/>
                <w:sz w:val="20"/>
                <w:szCs w:val="20"/>
              </w:rPr>
              <w:t>4 έτη</w:t>
            </w:r>
          </w:p>
        </w:tc>
        <w:tc>
          <w:tcPr>
            <w:tcW w:w="1427" w:type="dxa"/>
          </w:tcPr>
          <w:p w:rsidR="00316AE7" w:rsidRPr="00820E8C" w:rsidRDefault="00150ADF" w:rsidP="00DF2127">
            <w:pPr>
              <w:spacing w:before="80" w:after="80"/>
              <w:rPr>
                <w:rFonts w:ascii="Georgia" w:hAnsi="Georgia"/>
                <w:b/>
                <w:bCs/>
                <w:spacing w:val="-20"/>
                <w:sz w:val="20"/>
                <w:szCs w:val="20"/>
              </w:rPr>
            </w:pPr>
            <w:r w:rsidRPr="00820E8C">
              <w:rPr>
                <w:rFonts w:ascii="Georgia" w:hAnsi="Georgia"/>
                <w:b/>
                <w:bCs/>
                <w:spacing w:val="-20"/>
                <w:sz w:val="20"/>
                <w:szCs w:val="20"/>
              </w:rPr>
              <w:t>240</w:t>
            </w:r>
          </w:p>
        </w:tc>
        <w:tc>
          <w:tcPr>
            <w:tcW w:w="1125" w:type="dxa"/>
          </w:tcPr>
          <w:p w:rsidR="00316AE7" w:rsidRPr="00820E8C" w:rsidRDefault="00AE07B1" w:rsidP="00DF2127">
            <w:pPr>
              <w:spacing w:before="80" w:after="80"/>
              <w:ind w:left="-66"/>
              <w:rPr>
                <w:rFonts w:ascii="Georgia" w:hAnsi="Georgia"/>
                <w:b/>
                <w:bCs/>
                <w:color w:val="000000"/>
                <w:spacing w:val="-20"/>
                <w:sz w:val="20"/>
                <w:szCs w:val="20"/>
              </w:rPr>
            </w:pPr>
            <w:r w:rsidRPr="00820E8C">
              <w:rPr>
                <w:rFonts w:ascii="Georgia" w:hAnsi="Georgia"/>
                <w:b/>
                <w:bCs/>
                <w:color w:val="000000"/>
                <w:spacing w:val="-20"/>
                <w:sz w:val="20"/>
                <w:szCs w:val="20"/>
              </w:rPr>
              <w:t>18</w:t>
            </w:r>
          </w:p>
        </w:tc>
        <w:tc>
          <w:tcPr>
            <w:tcW w:w="2672" w:type="dxa"/>
          </w:tcPr>
          <w:p w:rsidR="00316AE7" w:rsidRPr="00820E8C" w:rsidRDefault="00AE07B1" w:rsidP="0057717E">
            <w:pPr>
              <w:spacing w:before="80" w:after="80"/>
              <w:ind w:left="-38"/>
              <w:rPr>
                <w:rFonts w:ascii="Georgia" w:hAnsi="Georgia"/>
                <w:b/>
                <w:bCs/>
                <w:color w:val="000000"/>
                <w:spacing w:val="-20"/>
                <w:sz w:val="18"/>
                <w:szCs w:val="18"/>
              </w:rPr>
            </w:pPr>
            <w:r w:rsidRPr="00820E8C">
              <w:rPr>
                <w:rFonts w:ascii="Georgia" w:hAnsi="Georgia"/>
                <w:b/>
                <w:bCs/>
                <w:color w:val="000000"/>
                <w:spacing w:val="-20"/>
                <w:sz w:val="18"/>
                <w:szCs w:val="18"/>
              </w:rPr>
              <w:t xml:space="preserve">4 </w:t>
            </w:r>
            <w:r w:rsidR="008F60FE" w:rsidRPr="00820E8C">
              <w:rPr>
                <w:rFonts w:ascii="Georgia" w:hAnsi="Georgia"/>
                <w:b/>
                <w:bCs/>
                <w:color w:val="000000"/>
                <w:spacing w:val="-20"/>
                <w:sz w:val="18"/>
                <w:szCs w:val="18"/>
              </w:rPr>
              <w:t xml:space="preserve">από 11 </w:t>
            </w:r>
            <w:r w:rsidRPr="00820E8C">
              <w:rPr>
                <w:rFonts w:ascii="Georgia" w:hAnsi="Georgia"/>
                <w:b/>
                <w:bCs/>
                <w:color w:val="000000"/>
                <w:spacing w:val="-20"/>
                <w:sz w:val="18"/>
                <w:szCs w:val="18"/>
              </w:rPr>
              <w:t xml:space="preserve">Κατ’ επιλογή Υποχρεωτικά Μαθήματα, 1 </w:t>
            </w:r>
            <w:r w:rsidR="008F60FE" w:rsidRPr="00820E8C">
              <w:rPr>
                <w:rFonts w:ascii="Georgia" w:hAnsi="Georgia"/>
                <w:b/>
                <w:bCs/>
                <w:color w:val="000000"/>
                <w:spacing w:val="-20"/>
                <w:sz w:val="18"/>
                <w:szCs w:val="18"/>
              </w:rPr>
              <w:t xml:space="preserve">από 4 </w:t>
            </w:r>
            <w:r w:rsidRPr="00820E8C">
              <w:rPr>
                <w:rFonts w:ascii="Georgia" w:hAnsi="Georgia"/>
                <w:b/>
                <w:bCs/>
                <w:color w:val="000000"/>
                <w:spacing w:val="-20"/>
                <w:sz w:val="18"/>
                <w:szCs w:val="18"/>
              </w:rPr>
              <w:t xml:space="preserve">Project, </w:t>
            </w:r>
            <w:r w:rsidR="0057717E" w:rsidRPr="00820E8C">
              <w:rPr>
                <w:rFonts w:ascii="Georgia" w:hAnsi="Georgia"/>
                <w:b/>
                <w:bCs/>
                <w:color w:val="000000"/>
                <w:spacing w:val="-20"/>
                <w:sz w:val="18"/>
                <w:szCs w:val="18"/>
              </w:rPr>
              <w:t xml:space="preserve">4 </w:t>
            </w:r>
            <w:r w:rsidR="008F60FE" w:rsidRPr="00820E8C">
              <w:rPr>
                <w:rFonts w:ascii="Georgia" w:hAnsi="Georgia"/>
                <w:b/>
                <w:bCs/>
                <w:color w:val="000000"/>
                <w:spacing w:val="-20"/>
                <w:sz w:val="18"/>
                <w:szCs w:val="18"/>
              </w:rPr>
              <w:t xml:space="preserve">από 8 </w:t>
            </w:r>
            <w:r w:rsidR="0057717E" w:rsidRPr="00820E8C">
              <w:rPr>
                <w:rFonts w:ascii="Georgia" w:hAnsi="Georgia"/>
                <w:b/>
                <w:bCs/>
                <w:color w:val="000000"/>
                <w:spacing w:val="-20"/>
                <w:sz w:val="18"/>
                <w:szCs w:val="18"/>
              </w:rPr>
              <w:t xml:space="preserve">Βασικά Προαιρετικά Μαθήματα, 4 με 6 Προαιρετικά Μαθήματα, 2 Ελεύθερα μαθήματα,  3 </w:t>
            </w:r>
            <w:r w:rsidRPr="00820E8C">
              <w:rPr>
                <w:rFonts w:ascii="Georgia" w:hAnsi="Georgia"/>
                <w:b/>
                <w:bCs/>
                <w:color w:val="000000"/>
                <w:spacing w:val="-20"/>
                <w:sz w:val="18"/>
                <w:szCs w:val="18"/>
              </w:rPr>
              <w:t xml:space="preserve">Μαθήματα Γενικής Παιδείας </w:t>
            </w:r>
            <w:r w:rsidR="0057717E" w:rsidRPr="00820E8C">
              <w:rPr>
                <w:rFonts w:ascii="Georgia" w:hAnsi="Georgia"/>
                <w:b/>
                <w:bCs/>
                <w:color w:val="000000"/>
                <w:spacing w:val="-20"/>
                <w:sz w:val="18"/>
                <w:szCs w:val="18"/>
              </w:rPr>
              <w:t xml:space="preserve">, 3 </w:t>
            </w:r>
            <w:r w:rsidRPr="00820E8C">
              <w:rPr>
                <w:rFonts w:ascii="Georgia" w:hAnsi="Georgia"/>
                <w:b/>
                <w:bCs/>
                <w:color w:val="000000"/>
                <w:spacing w:val="-20"/>
                <w:sz w:val="18"/>
                <w:szCs w:val="18"/>
              </w:rPr>
              <w:t xml:space="preserve">Αυτοτελή Προαιρετικά Εργαστήρια </w:t>
            </w:r>
            <w:r w:rsidR="0057717E" w:rsidRPr="00820E8C">
              <w:rPr>
                <w:rFonts w:ascii="Georgia" w:hAnsi="Georgia"/>
                <w:b/>
                <w:bCs/>
                <w:color w:val="000000"/>
                <w:spacing w:val="-20"/>
                <w:sz w:val="18"/>
                <w:szCs w:val="18"/>
              </w:rPr>
              <w:t xml:space="preserve">και </w:t>
            </w:r>
            <w:r w:rsidRPr="00820E8C">
              <w:rPr>
                <w:rFonts w:ascii="Georgia" w:hAnsi="Georgia"/>
                <w:b/>
                <w:bCs/>
                <w:color w:val="000000"/>
                <w:spacing w:val="-20"/>
                <w:sz w:val="18"/>
                <w:szCs w:val="18"/>
              </w:rPr>
              <w:t>Πτυχιακή εργασία</w:t>
            </w:r>
          </w:p>
        </w:tc>
        <w:tc>
          <w:tcPr>
            <w:tcW w:w="1488" w:type="dxa"/>
            <w:shd w:val="clear" w:color="auto" w:fill="auto"/>
          </w:tcPr>
          <w:p w:rsidR="00316AE7" w:rsidRPr="00EA3026" w:rsidRDefault="00EA3026" w:rsidP="00EA3026">
            <w:pPr>
              <w:spacing w:before="80" w:after="80"/>
              <w:rPr>
                <w:rFonts w:ascii="Georgia" w:hAnsi="Georgia"/>
                <w:b/>
                <w:bCs/>
                <w:spacing w:val="-20"/>
                <w:sz w:val="20"/>
                <w:szCs w:val="20"/>
              </w:rPr>
            </w:pPr>
            <w:r w:rsidRPr="00EA3026">
              <w:rPr>
                <w:rFonts w:ascii="Georgia" w:hAnsi="Georgia"/>
                <w:b/>
                <w:bCs/>
                <w:spacing w:val="-20"/>
                <w:sz w:val="20"/>
                <w:szCs w:val="20"/>
              </w:rPr>
              <w:t>7</w:t>
            </w:r>
          </w:p>
        </w:tc>
        <w:tc>
          <w:tcPr>
            <w:tcW w:w="1368" w:type="dxa"/>
          </w:tcPr>
          <w:p w:rsidR="00316AE7" w:rsidRPr="00820E8C" w:rsidRDefault="00316AE7" w:rsidP="00DF2127">
            <w:pPr>
              <w:spacing w:before="80" w:after="80"/>
              <w:rPr>
                <w:rFonts w:ascii="Georgia" w:hAnsi="Georgia"/>
                <w:b/>
                <w:bCs/>
                <w:color w:val="000000"/>
                <w:spacing w:val="-20"/>
                <w:sz w:val="20"/>
                <w:szCs w:val="20"/>
              </w:rPr>
            </w:pPr>
            <w:r w:rsidRPr="00820E8C">
              <w:rPr>
                <w:rFonts w:ascii="Georgia" w:hAnsi="Georgia"/>
                <w:b/>
                <w:bCs/>
                <w:color w:val="000000"/>
                <w:spacing w:val="-20"/>
                <w:sz w:val="20"/>
                <w:szCs w:val="20"/>
              </w:rPr>
              <w:t>Σε όλα  όσα διδάσκονται</w:t>
            </w:r>
          </w:p>
        </w:tc>
      </w:tr>
      <w:tr w:rsidR="00316AE7" w:rsidRPr="00820E8C" w:rsidTr="00D61DC2">
        <w:tc>
          <w:tcPr>
            <w:tcW w:w="2802" w:type="dxa"/>
          </w:tcPr>
          <w:p w:rsidR="00316AE7" w:rsidRPr="00820E8C" w:rsidRDefault="00316AE7" w:rsidP="00DF2127">
            <w:pPr>
              <w:spacing w:before="80" w:after="80"/>
              <w:ind w:left="-91"/>
              <w:rPr>
                <w:rFonts w:ascii="Georgia" w:hAnsi="Georgia"/>
                <w:b/>
                <w:bCs/>
                <w:spacing w:val="-10"/>
                <w:sz w:val="20"/>
                <w:szCs w:val="20"/>
              </w:rPr>
            </w:pPr>
            <w:r w:rsidRPr="00820E8C">
              <w:rPr>
                <w:rFonts w:ascii="Georgia" w:hAnsi="Georgia"/>
                <w:b/>
                <w:bCs/>
                <w:spacing w:val="-10"/>
                <w:sz w:val="20"/>
                <w:szCs w:val="20"/>
              </w:rPr>
              <w:t>Π.Μ.Σ. Πληροφορική και Τηλεπικοινωνίες</w:t>
            </w:r>
          </w:p>
        </w:tc>
        <w:tc>
          <w:tcPr>
            <w:tcW w:w="1372" w:type="dxa"/>
          </w:tcPr>
          <w:p w:rsidR="00316AE7" w:rsidRPr="00820E8C" w:rsidRDefault="00316AE7" w:rsidP="00DF2127">
            <w:pPr>
              <w:spacing w:before="80" w:after="80"/>
              <w:ind w:left="-63"/>
              <w:rPr>
                <w:rFonts w:ascii="Georgia" w:hAnsi="Georgia"/>
                <w:b/>
                <w:bCs/>
                <w:spacing w:val="-20"/>
                <w:sz w:val="20"/>
                <w:szCs w:val="20"/>
                <w:lang w:val="en-US"/>
              </w:rPr>
            </w:pPr>
            <w:r w:rsidRPr="00820E8C">
              <w:rPr>
                <w:rFonts w:ascii="Georgia" w:hAnsi="Georgia"/>
                <w:b/>
                <w:bCs/>
                <w:spacing w:val="-20"/>
                <w:sz w:val="20"/>
                <w:szCs w:val="20"/>
              </w:rPr>
              <w:t>2004</w:t>
            </w:r>
            <w:r w:rsidRPr="00820E8C">
              <w:rPr>
                <w:rFonts w:ascii="Georgia" w:hAnsi="Georgia"/>
                <w:b/>
                <w:bCs/>
                <w:spacing w:val="-20"/>
                <w:sz w:val="20"/>
                <w:szCs w:val="20"/>
                <w:lang w:val="en-US"/>
              </w:rPr>
              <w:t>, 2015</w:t>
            </w:r>
          </w:p>
        </w:tc>
        <w:tc>
          <w:tcPr>
            <w:tcW w:w="1463" w:type="dxa"/>
          </w:tcPr>
          <w:p w:rsidR="00316AE7" w:rsidRPr="00820E8C" w:rsidRDefault="00AE07B1" w:rsidP="00DF2127">
            <w:pPr>
              <w:spacing w:before="80" w:after="80"/>
              <w:ind w:left="-66"/>
              <w:rPr>
                <w:rFonts w:ascii="Georgia" w:hAnsi="Georgia"/>
                <w:b/>
                <w:bCs/>
                <w:spacing w:val="-20"/>
                <w:sz w:val="20"/>
                <w:szCs w:val="20"/>
              </w:rPr>
            </w:pPr>
            <w:r w:rsidRPr="00820E8C">
              <w:rPr>
                <w:rFonts w:ascii="Georgia" w:hAnsi="Georgia"/>
                <w:b/>
                <w:bCs/>
                <w:spacing w:val="-20"/>
                <w:sz w:val="20"/>
                <w:szCs w:val="20"/>
              </w:rPr>
              <w:t xml:space="preserve">11-13 (ανάλογα με τα </w:t>
            </w:r>
            <w:r w:rsidR="00316AE7" w:rsidRPr="00820E8C">
              <w:rPr>
                <w:rFonts w:ascii="Georgia" w:hAnsi="Georgia"/>
                <w:b/>
                <w:bCs/>
                <w:spacing w:val="-20"/>
                <w:sz w:val="20"/>
                <w:szCs w:val="20"/>
              </w:rPr>
              <w:t xml:space="preserve"> </w:t>
            </w:r>
            <w:r w:rsidR="00316AE7" w:rsidRPr="00820E8C">
              <w:rPr>
                <w:rFonts w:ascii="Georgia" w:hAnsi="Georgia"/>
                <w:b/>
                <w:bCs/>
                <w:spacing w:val="-20"/>
                <w:sz w:val="20"/>
                <w:szCs w:val="20"/>
                <w:lang w:val="en-US"/>
              </w:rPr>
              <w:t>ECTS</w:t>
            </w:r>
            <w:r w:rsidR="00316AE7" w:rsidRPr="00820E8C">
              <w:rPr>
                <w:rFonts w:ascii="Georgia" w:hAnsi="Georgia"/>
                <w:b/>
                <w:bCs/>
                <w:spacing w:val="-20"/>
                <w:sz w:val="20"/>
                <w:szCs w:val="20"/>
              </w:rPr>
              <w:t xml:space="preserve">) και </w:t>
            </w:r>
            <w:r w:rsidR="00316AE7" w:rsidRPr="00820E8C">
              <w:rPr>
                <w:rFonts w:ascii="Georgia" w:hAnsi="Georgia"/>
                <w:b/>
                <w:bCs/>
                <w:color w:val="000000"/>
                <w:spacing w:val="-20"/>
                <w:sz w:val="20"/>
                <w:szCs w:val="20"/>
              </w:rPr>
              <w:t>Διπλωματική</w:t>
            </w:r>
          </w:p>
        </w:tc>
        <w:tc>
          <w:tcPr>
            <w:tcW w:w="992" w:type="dxa"/>
          </w:tcPr>
          <w:p w:rsidR="00316AE7" w:rsidRPr="00820E8C" w:rsidRDefault="00316AE7" w:rsidP="00DF2127">
            <w:pPr>
              <w:spacing w:before="80" w:after="80"/>
              <w:rPr>
                <w:rFonts w:ascii="Georgia" w:hAnsi="Georgia"/>
                <w:b/>
                <w:bCs/>
                <w:spacing w:val="-20"/>
                <w:sz w:val="20"/>
                <w:szCs w:val="20"/>
              </w:rPr>
            </w:pPr>
            <w:r w:rsidRPr="00820E8C">
              <w:rPr>
                <w:rFonts w:ascii="Georgia" w:hAnsi="Georgia"/>
                <w:b/>
                <w:bCs/>
                <w:spacing w:val="-20"/>
                <w:sz w:val="20"/>
                <w:szCs w:val="20"/>
              </w:rPr>
              <w:t>3 εξάμηνα</w:t>
            </w:r>
          </w:p>
        </w:tc>
        <w:tc>
          <w:tcPr>
            <w:tcW w:w="1427" w:type="dxa"/>
          </w:tcPr>
          <w:p w:rsidR="00316AE7" w:rsidRPr="00820E8C" w:rsidRDefault="00316AE7" w:rsidP="00DF2127">
            <w:pPr>
              <w:spacing w:before="80" w:after="80"/>
              <w:rPr>
                <w:rFonts w:ascii="Georgia" w:hAnsi="Georgia"/>
                <w:b/>
                <w:bCs/>
                <w:spacing w:val="-20"/>
                <w:sz w:val="20"/>
                <w:szCs w:val="20"/>
              </w:rPr>
            </w:pPr>
            <w:r w:rsidRPr="00820E8C">
              <w:rPr>
                <w:rFonts w:ascii="Georgia" w:hAnsi="Georgia"/>
                <w:b/>
                <w:bCs/>
                <w:spacing w:val="-20"/>
                <w:sz w:val="20"/>
                <w:szCs w:val="20"/>
              </w:rPr>
              <w:t>120</w:t>
            </w:r>
          </w:p>
        </w:tc>
        <w:tc>
          <w:tcPr>
            <w:tcW w:w="1125" w:type="dxa"/>
          </w:tcPr>
          <w:p w:rsidR="00316AE7" w:rsidRPr="00820E8C" w:rsidRDefault="00316AE7" w:rsidP="00DF2127">
            <w:pPr>
              <w:spacing w:before="80" w:after="80"/>
              <w:ind w:left="-66"/>
              <w:rPr>
                <w:rFonts w:ascii="Georgia" w:hAnsi="Georgia"/>
                <w:b/>
                <w:bCs/>
                <w:color w:val="000000"/>
                <w:spacing w:val="-20"/>
                <w:sz w:val="20"/>
                <w:szCs w:val="20"/>
              </w:rPr>
            </w:pPr>
            <w:r w:rsidRPr="00820E8C">
              <w:rPr>
                <w:rFonts w:ascii="Georgia" w:hAnsi="Georgia"/>
                <w:b/>
                <w:bCs/>
                <w:color w:val="000000"/>
                <w:spacing w:val="-20"/>
                <w:sz w:val="20"/>
                <w:szCs w:val="20"/>
              </w:rPr>
              <w:t>7</w:t>
            </w:r>
            <w:r w:rsidRPr="00820E8C">
              <w:rPr>
                <w:rFonts w:ascii="Georgia" w:hAnsi="Georgia"/>
                <w:b/>
                <w:bCs/>
                <w:color w:val="000000"/>
                <w:spacing w:val="-20"/>
                <w:sz w:val="20"/>
                <w:szCs w:val="20"/>
                <w:lang w:val="en-US"/>
              </w:rPr>
              <w:t xml:space="preserve"> </w:t>
            </w:r>
            <w:r w:rsidRPr="00820E8C">
              <w:rPr>
                <w:rFonts w:ascii="Georgia" w:hAnsi="Georgia"/>
                <w:b/>
                <w:bCs/>
                <w:color w:val="000000"/>
                <w:spacing w:val="-20"/>
                <w:sz w:val="20"/>
                <w:szCs w:val="20"/>
              </w:rPr>
              <w:t xml:space="preserve">με 8 ανά κατεύθυνση </w:t>
            </w:r>
          </w:p>
        </w:tc>
        <w:tc>
          <w:tcPr>
            <w:tcW w:w="2672" w:type="dxa"/>
          </w:tcPr>
          <w:p w:rsidR="00316AE7" w:rsidRPr="00820E8C" w:rsidRDefault="00316AE7" w:rsidP="009628A8">
            <w:pPr>
              <w:spacing w:before="80" w:after="80"/>
              <w:ind w:left="-38"/>
              <w:rPr>
                <w:rFonts w:ascii="Georgia" w:hAnsi="Georgia"/>
                <w:b/>
                <w:bCs/>
                <w:color w:val="000000"/>
                <w:spacing w:val="-20"/>
                <w:sz w:val="20"/>
                <w:szCs w:val="20"/>
              </w:rPr>
            </w:pPr>
            <w:r w:rsidRPr="00820E8C">
              <w:rPr>
                <w:rFonts w:ascii="Georgia" w:hAnsi="Georgia"/>
                <w:b/>
                <w:bCs/>
                <w:color w:val="000000"/>
                <w:spacing w:val="-20"/>
                <w:sz w:val="20"/>
                <w:szCs w:val="20"/>
              </w:rPr>
              <w:t>3 έως 5 και εκπόνηση μεταπτυχιακής διπλωματικής εργασίας διάρκειας 1 εξαμήνου</w:t>
            </w:r>
          </w:p>
        </w:tc>
        <w:tc>
          <w:tcPr>
            <w:tcW w:w="1488" w:type="dxa"/>
          </w:tcPr>
          <w:p w:rsidR="00316AE7" w:rsidRPr="00820E8C" w:rsidRDefault="00316AE7" w:rsidP="00DF2127">
            <w:pPr>
              <w:spacing w:before="80" w:after="80"/>
              <w:rPr>
                <w:rFonts w:ascii="Georgia" w:hAnsi="Georgia"/>
                <w:b/>
                <w:bCs/>
                <w:color w:val="000000"/>
                <w:spacing w:val="-20"/>
                <w:sz w:val="20"/>
                <w:szCs w:val="20"/>
              </w:rPr>
            </w:pPr>
            <w:r w:rsidRPr="00820E8C">
              <w:rPr>
                <w:rFonts w:ascii="Georgia" w:hAnsi="Georgia"/>
                <w:b/>
                <w:bCs/>
                <w:color w:val="000000"/>
                <w:spacing w:val="-20"/>
                <w:sz w:val="20"/>
                <w:szCs w:val="20"/>
              </w:rPr>
              <w:t>0</w:t>
            </w:r>
          </w:p>
        </w:tc>
        <w:tc>
          <w:tcPr>
            <w:tcW w:w="1368" w:type="dxa"/>
          </w:tcPr>
          <w:p w:rsidR="00316AE7" w:rsidRPr="00820E8C" w:rsidRDefault="00316AE7" w:rsidP="00DF2127">
            <w:pPr>
              <w:spacing w:before="80" w:after="80"/>
              <w:rPr>
                <w:rFonts w:ascii="Georgia" w:hAnsi="Georgia"/>
                <w:b/>
                <w:bCs/>
                <w:color w:val="000000"/>
                <w:spacing w:val="-20"/>
                <w:sz w:val="20"/>
                <w:szCs w:val="20"/>
                <w:lang w:val="en-US"/>
              </w:rPr>
            </w:pPr>
          </w:p>
        </w:tc>
      </w:tr>
      <w:tr w:rsidR="00316AE7" w:rsidRPr="00820E8C" w:rsidTr="00D61DC2">
        <w:tc>
          <w:tcPr>
            <w:tcW w:w="2802" w:type="dxa"/>
          </w:tcPr>
          <w:p w:rsidR="00316AE7" w:rsidRPr="00820E8C" w:rsidRDefault="00316AE7" w:rsidP="00DF2127">
            <w:pPr>
              <w:spacing w:before="80" w:after="80"/>
              <w:ind w:left="-91"/>
              <w:rPr>
                <w:rFonts w:ascii="Georgia" w:hAnsi="Georgia"/>
                <w:b/>
                <w:bCs/>
                <w:spacing w:val="-10"/>
                <w:sz w:val="20"/>
                <w:szCs w:val="20"/>
              </w:rPr>
            </w:pPr>
            <w:r w:rsidRPr="00820E8C">
              <w:rPr>
                <w:rFonts w:ascii="Georgia" w:hAnsi="Georgia"/>
                <w:b/>
                <w:bCs/>
                <w:spacing w:val="-10"/>
                <w:sz w:val="20"/>
                <w:szCs w:val="20"/>
              </w:rPr>
              <w:t>Π.Μ.Σ. Διοίκηση και Οικονομική των Τηλεπικοινωνιακών Δικτύων</w:t>
            </w:r>
          </w:p>
        </w:tc>
        <w:tc>
          <w:tcPr>
            <w:tcW w:w="1372" w:type="dxa"/>
          </w:tcPr>
          <w:p w:rsidR="00316AE7" w:rsidRPr="00820E8C" w:rsidRDefault="00316AE7" w:rsidP="00DF2127">
            <w:pPr>
              <w:spacing w:before="80" w:after="80"/>
              <w:ind w:left="-63"/>
              <w:rPr>
                <w:rFonts w:ascii="Georgia" w:hAnsi="Georgia"/>
                <w:b/>
                <w:bCs/>
                <w:spacing w:val="-20"/>
                <w:sz w:val="20"/>
                <w:szCs w:val="20"/>
                <w:lang w:val="en-US"/>
              </w:rPr>
            </w:pPr>
            <w:r w:rsidRPr="00820E8C">
              <w:rPr>
                <w:rFonts w:ascii="Georgia" w:hAnsi="Georgia"/>
                <w:b/>
                <w:bCs/>
                <w:spacing w:val="-20"/>
                <w:sz w:val="20"/>
                <w:szCs w:val="20"/>
              </w:rPr>
              <w:t>2003, 2006</w:t>
            </w:r>
            <w:r w:rsidRPr="00820E8C">
              <w:rPr>
                <w:rFonts w:ascii="Georgia" w:hAnsi="Georgia"/>
                <w:b/>
                <w:bCs/>
                <w:spacing w:val="-20"/>
                <w:sz w:val="20"/>
                <w:szCs w:val="20"/>
                <w:lang w:val="en-US"/>
              </w:rPr>
              <w:t>, 2014</w:t>
            </w:r>
          </w:p>
        </w:tc>
        <w:tc>
          <w:tcPr>
            <w:tcW w:w="1463" w:type="dxa"/>
          </w:tcPr>
          <w:p w:rsidR="00316AE7" w:rsidRPr="00820E8C" w:rsidRDefault="00316AE7" w:rsidP="00DF2127">
            <w:pPr>
              <w:spacing w:before="80" w:after="80"/>
              <w:ind w:left="-66"/>
              <w:rPr>
                <w:rFonts w:ascii="Georgia" w:hAnsi="Georgia"/>
                <w:b/>
                <w:bCs/>
                <w:spacing w:val="-20"/>
                <w:sz w:val="20"/>
                <w:szCs w:val="20"/>
              </w:rPr>
            </w:pPr>
            <w:r w:rsidRPr="00820E8C">
              <w:rPr>
                <w:rFonts w:ascii="Georgia" w:hAnsi="Georgia"/>
                <w:b/>
                <w:bCs/>
                <w:spacing w:val="-20"/>
                <w:sz w:val="20"/>
                <w:szCs w:val="20"/>
              </w:rPr>
              <w:t>20</w:t>
            </w:r>
          </w:p>
        </w:tc>
        <w:tc>
          <w:tcPr>
            <w:tcW w:w="992" w:type="dxa"/>
          </w:tcPr>
          <w:p w:rsidR="00316AE7" w:rsidRPr="00820E8C" w:rsidRDefault="00EA3026" w:rsidP="00DF2127">
            <w:pPr>
              <w:spacing w:before="80" w:after="80"/>
              <w:rPr>
                <w:rFonts w:ascii="Georgia" w:hAnsi="Georgia"/>
                <w:b/>
                <w:bCs/>
                <w:spacing w:val="-20"/>
                <w:sz w:val="20"/>
                <w:szCs w:val="20"/>
              </w:rPr>
            </w:pPr>
            <w:r>
              <w:rPr>
                <w:rFonts w:ascii="Georgia" w:hAnsi="Georgia"/>
                <w:b/>
                <w:bCs/>
                <w:spacing w:val="-20"/>
                <w:sz w:val="20"/>
                <w:szCs w:val="20"/>
              </w:rPr>
              <w:t xml:space="preserve">3 </w:t>
            </w:r>
            <w:r w:rsidR="00316AE7" w:rsidRPr="00820E8C">
              <w:rPr>
                <w:rFonts w:ascii="Georgia" w:hAnsi="Georgia"/>
                <w:b/>
                <w:bCs/>
                <w:spacing w:val="-20"/>
                <w:sz w:val="20"/>
                <w:szCs w:val="20"/>
              </w:rPr>
              <w:t>εξάμηνα</w:t>
            </w:r>
          </w:p>
        </w:tc>
        <w:tc>
          <w:tcPr>
            <w:tcW w:w="1427" w:type="dxa"/>
          </w:tcPr>
          <w:p w:rsidR="00316AE7" w:rsidRPr="00820E8C" w:rsidRDefault="00316AE7" w:rsidP="00DF2127">
            <w:pPr>
              <w:spacing w:before="80" w:after="80"/>
              <w:rPr>
                <w:rFonts w:ascii="Georgia" w:hAnsi="Georgia"/>
                <w:b/>
                <w:bCs/>
                <w:spacing w:val="-20"/>
                <w:sz w:val="20"/>
                <w:szCs w:val="20"/>
              </w:rPr>
            </w:pPr>
            <w:r w:rsidRPr="00820E8C">
              <w:rPr>
                <w:rFonts w:ascii="Georgia" w:hAnsi="Georgia"/>
                <w:b/>
                <w:bCs/>
                <w:spacing w:val="-20"/>
                <w:sz w:val="20"/>
                <w:szCs w:val="20"/>
              </w:rPr>
              <w:t>120</w:t>
            </w:r>
          </w:p>
        </w:tc>
        <w:tc>
          <w:tcPr>
            <w:tcW w:w="1125" w:type="dxa"/>
          </w:tcPr>
          <w:p w:rsidR="00316AE7" w:rsidRPr="00820E8C" w:rsidRDefault="00316AE7" w:rsidP="00DF2127">
            <w:pPr>
              <w:spacing w:before="80" w:after="80"/>
              <w:ind w:left="-66"/>
              <w:rPr>
                <w:rFonts w:ascii="Georgia" w:hAnsi="Georgia"/>
                <w:b/>
                <w:bCs/>
                <w:color w:val="000000"/>
                <w:spacing w:val="-20"/>
                <w:sz w:val="20"/>
                <w:szCs w:val="20"/>
              </w:rPr>
            </w:pPr>
            <w:r w:rsidRPr="00820E8C">
              <w:rPr>
                <w:rFonts w:ascii="Georgia" w:hAnsi="Georgia"/>
                <w:b/>
                <w:bCs/>
                <w:color w:val="000000"/>
                <w:spacing w:val="-20"/>
                <w:sz w:val="20"/>
                <w:szCs w:val="20"/>
              </w:rPr>
              <w:t>10</w:t>
            </w:r>
          </w:p>
        </w:tc>
        <w:tc>
          <w:tcPr>
            <w:tcW w:w="2672" w:type="dxa"/>
          </w:tcPr>
          <w:p w:rsidR="00316AE7" w:rsidRPr="00820E8C" w:rsidRDefault="00316AE7" w:rsidP="00C53051">
            <w:pPr>
              <w:spacing w:before="80" w:after="80"/>
              <w:ind w:left="-38"/>
              <w:rPr>
                <w:rFonts w:ascii="Georgia" w:hAnsi="Georgia"/>
                <w:b/>
                <w:bCs/>
                <w:color w:val="000000"/>
                <w:spacing w:val="-20"/>
                <w:sz w:val="20"/>
                <w:szCs w:val="20"/>
              </w:rPr>
            </w:pPr>
            <w:r w:rsidRPr="00820E8C">
              <w:rPr>
                <w:rFonts w:ascii="Georgia" w:hAnsi="Georgia"/>
                <w:b/>
                <w:sz w:val="18"/>
                <w:szCs w:val="18"/>
              </w:rPr>
              <w:t xml:space="preserve">6 ομογενοποίησης, 4 επιλογής και συγγραφή ερευνητικής ή συνθετικής διατριβής. </w:t>
            </w:r>
          </w:p>
        </w:tc>
        <w:tc>
          <w:tcPr>
            <w:tcW w:w="1488" w:type="dxa"/>
          </w:tcPr>
          <w:p w:rsidR="00316AE7" w:rsidRPr="00820E8C" w:rsidRDefault="00316AE7" w:rsidP="00DF2127">
            <w:pPr>
              <w:spacing w:before="80" w:after="80"/>
              <w:rPr>
                <w:rFonts w:ascii="Georgia" w:hAnsi="Georgia"/>
                <w:b/>
                <w:bCs/>
                <w:color w:val="000000"/>
                <w:spacing w:val="-20"/>
                <w:sz w:val="20"/>
                <w:szCs w:val="20"/>
              </w:rPr>
            </w:pPr>
            <w:r w:rsidRPr="00820E8C">
              <w:rPr>
                <w:rFonts w:ascii="Georgia" w:hAnsi="Georgia"/>
                <w:b/>
                <w:bCs/>
                <w:color w:val="000000"/>
                <w:spacing w:val="-20"/>
                <w:sz w:val="20"/>
                <w:szCs w:val="20"/>
              </w:rPr>
              <w:t>5</w:t>
            </w:r>
          </w:p>
        </w:tc>
        <w:tc>
          <w:tcPr>
            <w:tcW w:w="1368" w:type="dxa"/>
          </w:tcPr>
          <w:p w:rsidR="00316AE7" w:rsidRPr="00820E8C" w:rsidRDefault="00316AE7" w:rsidP="009628A8">
            <w:pPr>
              <w:spacing w:before="80" w:after="80"/>
              <w:rPr>
                <w:rFonts w:ascii="Georgia" w:hAnsi="Georgia"/>
                <w:b/>
                <w:bCs/>
                <w:color w:val="000000"/>
                <w:spacing w:val="-20"/>
                <w:sz w:val="20"/>
                <w:szCs w:val="20"/>
              </w:rPr>
            </w:pPr>
            <w:r w:rsidRPr="00820E8C">
              <w:rPr>
                <w:rFonts w:ascii="Georgia" w:hAnsi="Georgia"/>
                <w:b/>
                <w:bCs/>
                <w:color w:val="000000"/>
                <w:spacing w:val="-20"/>
                <w:sz w:val="20"/>
                <w:szCs w:val="20"/>
              </w:rPr>
              <w:t>Σε όλα  όσα διδάσκονται</w:t>
            </w:r>
          </w:p>
        </w:tc>
      </w:tr>
      <w:tr w:rsidR="00316AE7" w:rsidRPr="00820E8C" w:rsidTr="00D61DC2">
        <w:tc>
          <w:tcPr>
            <w:tcW w:w="2802" w:type="dxa"/>
          </w:tcPr>
          <w:p w:rsidR="00316AE7" w:rsidRPr="00820E8C" w:rsidRDefault="00316AE7" w:rsidP="00220AA8">
            <w:pPr>
              <w:spacing w:before="80" w:after="80"/>
              <w:ind w:left="-91"/>
              <w:rPr>
                <w:rFonts w:ascii="Georgia" w:hAnsi="Georgia"/>
                <w:b/>
                <w:bCs/>
                <w:spacing w:val="-10"/>
                <w:sz w:val="20"/>
                <w:szCs w:val="20"/>
              </w:rPr>
            </w:pPr>
            <w:r w:rsidRPr="00820E8C">
              <w:rPr>
                <w:rFonts w:ascii="Georgia" w:hAnsi="Georgia"/>
                <w:b/>
                <w:bCs/>
                <w:spacing w:val="-10"/>
                <w:sz w:val="20"/>
                <w:szCs w:val="20"/>
              </w:rPr>
              <w:lastRenderedPageBreak/>
              <w:t>Π.Μ.Σ. Μικροηλεκτρονική</w:t>
            </w:r>
          </w:p>
        </w:tc>
        <w:tc>
          <w:tcPr>
            <w:tcW w:w="1372" w:type="dxa"/>
          </w:tcPr>
          <w:p w:rsidR="00316AE7" w:rsidRPr="00820E8C" w:rsidRDefault="00316AE7" w:rsidP="00B70B19">
            <w:pPr>
              <w:spacing w:before="80" w:after="80"/>
              <w:ind w:left="-63"/>
              <w:rPr>
                <w:rFonts w:ascii="Georgia" w:hAnsi="Georgia"/>
                <w:b/>
                <w:bCs/>
                <w:spacing w:val="-20"/>
                <w:sz w:val="20"/>
                <w:szCs w:val="20"/>
                <w:lang w:val="en-US"/>
              </w:rPr>
            </w:pPr>
            <w:r w:rsidRPr="00820E8C">
              <w:rPr>
                <w:rFonts w:ascii="Georgia" w:hAnsi="Georgia"/>
                <w:b/>
                <w:bCs/>
                <w:spacing w:val="-20"/>
                <w:sz w:val="20"/>
                <w:szCs w:val="20"/>
              </w:rPr>
              <w:t>2003, 2009</w:t>
            </w:r>
            <w:r w:rsidRPr="00820E8C">
              <w:rPr>
                <w:rFonts w:ascii="Georgia" w:hAnsi="Georgia"/>
                <w:b/>
                <w:bCs/>
                <w:spacing w:val="-20"/>
                <w:sz w:val="20"/>
                <w:szCs w:val="20"/>
                <w:lang w:val="en-US"/>
              </w:rPr>
              <w:t>, 2014</w:t>
            </w:r>
          </w:p>
        </w:tc>
        <w:tc>
          <w:tcPr>
            <w:tcW w:w="1463" w:type="dxa"/>
          </w:tcPr>
          <w:p w:rsidR="00316AE7" w:rsidRPr="00820E8C" w:rsidRDefault="00316AE7" w:rsidP="003B590D">
            <w:pPr>
              <w:spacing w:before="80" w:after="80"/>
              <w:ind w:left="-66"/>
              <w:rPr>
                <w:rFonts w:ascii="Georgia" w:hAnsi="Georgia"/>
                <w:b/>
                <w:bCs/>
                <w:spacing w:val="-20"/>
                <w:sz w:val="20"/>
                <w:szCs w:val="20"/>
              </w:rPr>
            </w:pPr>
            <w:r w:rsidRPr="00820E8C">
              <w:rPr>
                <w:rFonts w:ascii="Georgia" w:hAnsi="Georgia"/>
                <w:b/>
                <w:bCs/>
                <w:spacing w:val="-20"/>
                <w:sz w:val="20"/>
                <w:szCs w:val="20"/>
              </w:rPr>
              <w:t xml:space="preserve">10  και </w:t>
            </w:r>
            <w:r w:rsidRPr="00820E8C">
              <w:rPr>
                <w:rFonts w:ascii="Georgia" w:hAnsi="Georgia"/>
                <w:b/>
                <w:bCs/>
                <w:color w:val="000000"/>
                <w:spacing w:val="-20"/>
                <w:sz w:val="20"/>
                <w:szCs w:val="20"/>
              </w:rPr>
              <w:t>Διπλωματική</w:t>
            </w:r>
          </w:p>
        </w:tc>
        <w:tc>
          <w:tcPr>
            <w:tcW w:w="992" w:type="dxa"/>
          </w:tcPr>
          <w:p w:rsidR="00316AE7" w:rsidRPr="00820E8C" w:rsidRDefault="00316AE7" w:rsidP="00DF2127">
            <w:pPr>
              <w:spacing w:before="80" w:after="80"/>
              <w:rPr>
                <w:rFonts w:ascii="Georgia" w:hAnsi="Georgia"/>
                <w:b/>
                <w:bCs/>
                <w:spacing w:val="-20"/>
                <w:sz w:val="20"/>
                <w:szCs w:val="20"/>
              </w:rPr>
            </w:pPr>
            <w:r w:rsidRPr="00820E8C">
              <w:rPr>
                <w:rFonts w:ascii="Georgia" w:hAnsi="Georgia"/>
                <w:b/>
                <w:bCs/>
                <w:spacing w:val="-20"/>
                <w:sz w:val="20"/>
                <w:szCs w:val="20"/>
              </w:rPr>
              <w:t>3 εξάμηνα</w:t>
            </w:r>
          </w:p>
        </w:tc>
        <w:tc>
          <w:tcPr>
            <w:tcW w:w="1427" w:type="dxa"/>
          </w:tcPr>
          <w:p w:rsidR="00316AE7" w:rsidRPr="00820E8C" w:rsidRDefault="00316AE7" w:rsidP="00DF2127">
            <w:pPr>
              <w:spacing w:before="80" w:after="80"/>
              <w:rPr>
                <w:rFonts w:ascii="Georgia" w:hAnsi="Georgia"/>
                <w:b/>
                <w:bCs/>
                <w:spacing w:val="-20"/>
                <w:sz w:val="20"/>
                <w:szCs w:val="20"/>
              </w:rPr>
            </w:pPr>
            <w:r w:rsidRPr="00820E8C">
              <w:rPr>
                <w:rFonts w:ascii="Georgia" w:hAnsi="Georgia"/>
                <w:b/>
                <w:bCs/>
                <w:spacing w:val="-20"/>
                <w:sz w:val="20"/>
                <w:szCs w:val="20"/>
              </w:rPr>
              <w:t>90</w:t>
            </w:r>
          </w:p>
        </w:tc>
        <w:tc>
          <w:tcPr>
            <w:tcW w:w="1125" w:type="dxa"/>
          </w:tcPr>
          <w:p w:rsidR="00316AE7" w:rsidRPr="00820E8C" w:rsidRDefault="00316AE7" w:rsidP="003B590D">
            <w:pPr>
              <w:spacing w:before="80" w:after="80"/>
              <w:ind w:left="-66"/>
              <w:rPr>
                <w:rFonts w:ascii="Georgia" w:hAnsi="Georgia"/>
                <w:b/>
                <w:bCs/>
                <w:color w:val="000000"/>
                <w:spacing w:val="-20"/>
                <w:sz w:val="20"/>
                <w:szCs w:val="20"/>
              </w:rPr>
            </w:pPr>
            <w:r w:rsidRPr="00820E8C">
              <w:rPr>
                <w:rFonts w:ascii="Georgia" w:hAnsi="Georgia"/>
                <w:b/>
                <w:bCs/>
                <w:color w:val="000000"/>
                <w:spacing w:val="-20"/>
                <w:sz w:val="20"/>
                <w:szCs w:val="20"/>
              </w:rPr>
              <w:t>7, (3 κορμού και 4 κατεύθυνσης)</w:t>
            </w:r>
          </w:p>
        </w:tc>
        <w:tc>
          <w:tcPr>
            <w:tcW w:w="2672" w:type="dxa"/>
          </w:tcPr>
          <w:p w:rsidR="00316AE7" w:rsidRPr="00820E8C" w:rsidRDefault="00316AE7" w:rsidP="00DF2127">
            <w:pPr>
              <w:spacing w:before="80" w:after="80"/>
              <w:ind w:left="-38"/>
              <w:rPr>
                <w:rFonts w:ascii="Georgia" w:hAnsi="Georgia"/>
                <w:b/>
                <w:bCs/>
                <w:color w:val="000000"/>
                <w:spacing w:val="-20"/>
                <w:sz w:val="20"/>
                <w:szCs w:val="20"/>
              </w:rPr>
            </w:pPr>
            <w:r w:rsidRPr="00820E8C">
              <w:rPr>
                <w:rFonts w:ascii="Georgia" w:hAnsi="Georgia"/>
                <w:b/>
                <w:bCs/>
                <w:color w:val="000000"/>
                <w:spacing w:val="-20"/>
                <w:sz w:val="20"/>
                <w:szCs w:val="20"/>
              </w:rPr>
              <w:t>2 επιλογής, 1 ελεύθερο</w:t>
            </w:r>
          </w:p>
        </w:tc>
        <w:tc>
          <w:tcPr>
            <w:tcW w:w="1488" w:type="dxa"/>
          </w:tcPr>
          <w:p w:rsidR="00316AE7" w:rsidRPr="00820E8C" w:rsidRDefault="00316AE7" w:rsidP="00DF2127">
            <w:pPr>
              <w:spacing w:before="80" w:after="80"/>
              <w:rPr>
                <w:rFonts w:ascii="Georgia" w:hAnsi="Georgia"/>
                <w:b/>
                <w:bCs/>
                <w:color w:val="000000"/>
                <w:spacing w:val="-20"/>
                <w:sz w:val="20"/>
                <w:szCs w:val="20"/>
              </w:rPr>
            </w:pPr>
            <w:r w:rsidRPr="00820E8C">
              <w:rPr>
                <w:rFonts w:ascii="Georgia" w:hAnsi="Georgia"/>
                <w:b/>
                <w:bCs/>
                <w:color w:val="000000"/>
                <w:spacing w:val="-20"/>
                <w:sz w:val="20"/>
                <w:szCs w:val="20"/>
              </w:rPr>
              <w:t>10</w:t>
            </w:r>
          </w:p>
        </w:tc>
        <w:tc>
          <w:tcPr>
            <w:tcW w:w="1368" w:type="dxa"/>
          </w:tcPr>
          <w:p w:rsidR="00316AE7" w:rsidRPr="00820E8C" w:rsidRDefault="00316AE7" w:rsidP="00DF2127">
            <w:pPr>
              <w:spacing w:before="80" w:after="80"/>
              <w:rPr>
                <w:rFonts w:ascii="Georgia" w:hAnsi="Georgia"/>
                <w:b/>
                <w:bCs/>
                <w:color w:val="000000"/>
                <w:spacing w:val="-20"/>
                <w:sz w:val="20"/>
                <w:szCs w:val="20"/>
                <w:lang w:val="en-US"/>
              </w:rPr>
            </w:pPr>
          </w:p>
        </w:tc>
      </w:tr>
      <w:tr w:rsidR="00316AE7" w:rsidRPr="00820E8C" w:rsidTr="00D61DC2">
        <w:tc>
          <w:tcPr>
            <w:tcW w:w="2802" w:type="dxa"/>
          </w:tcPr>
          <w:p w:rsidR="00316AE7" w:rsidRPr="00820E8C" w:rsidRDefault="00316AE7" w:rsidP="00DF2127">
            <w:pPr>
              <w:spacing w:before="80" w:after="80"/>
              <w:ind w:left="-91"/>
              <w:rPr>
                <w:rFonts w:ascii="Georgia" w:hAnsi="Georgia"/>
                <w:b/>
                <w:bCs/>
                <w:spacing w:val="-10"/>
                <w:sz w:val="20"/>
                <w:szCs w:val="20"/>
              </w:rPr>
            </w:pPr>
            <w:r w:rsidRPr="00820E8C">
              <w:rPr>
                <w:rFonts w:ascii="Georgia" w:hAnsi="Georgia"/>
                <w:b/>
                <w:bCs/>
                <w:spacing w:val="-10"/>
                <w:sz w:val="20"/>
                <w:szCs w:val="20"/>
              </w:rPr>
              <w:t>Π.Μ.Σ. Τεχνολογίες Πληροφορικής στην Ιατρική και τη Βιολογία</w:t>
            </w:r>
          </w:p>
        </w:tc>
        <w:tc>
          <w:tcPr>
            <w:tcW w:w="1372" w:type="dxa"/>
          </w:tcPr>
          <w:p w:rsidR="00316AE7" w:rsidRPr="00820E8C" w:rsidRDefault="00316AE7" w:rsidP="00DF2127">
            <w:pPr>
              <w:spacing w:before="80" w:after="80"/>
              <w:ind w:left="-63"/>
              <w:rPr>
                <w:rFonts w:ascii="Georgia" w:hAnsi="Georgia"/>
                <w:b/>
                <w:bCs/>
                <w:spacing w:val="-20"/>
                <w:sz w:val="20"/>
                <w:szCs w:val="20"/>
                <w:lang w:val="en-US"/>
              </w:rPr>
            </w:pPr>
            <w:r w:rsidRPr="00820E8C">
              <w:rPr>
                <w:rFonts w:ascii="Georgia" w:hAnsi="Georgia"/>
                <w:b/>
                <w:bCs/>
                <w:spacing w:val="-20"/>
                <w:sz w:val="20"/>
                <w:szCs w:val="20"/>
                <w:lang w:val="en-US"/>
              </w:rPr>
              <w:t>2006, 2015</w:t>
            </w:r>
          </w:p>
        </w:tc>
        <w:tc>
          <w:tcPr>
            <w:tcW w:w="1463" w:type="dxa"/>
          </w:tcPr>
          <w:p w:rsidR="00316AE7" w:rsidRPr="00820E8C" w:rsidRDefault="00316AE7" w:rsidP="00DF2127">
            <w:pPr>
              <w:spacing w:before="80" w:after="80"/>
              <w:ind w:left="-66"/>
              <w:rPr>
                <w:rFonts w:ascii="Georgia" w:hAnsi="Georgia"/>
                <w:b/>
                <w:bCs/>
                <w:spacing w:val="-20"/>
                <w:sz w:val="20"/>
                <w:szCs w:val="20"/>
              </w:rPr>
            </w:pPr>
            <w:r w:rsidRPr="00820E8C">
              <w:rPr>
                <w:rFonts w:ascii="Georgia" w:hAnsi="Georgia"/>
                <w:b/>
                <w:bCs/>
                <w:spacing w:val="-20"/>
                <w:sz w:val="20"/>
                <w:szCs w:val="20"/>
              </w:rPr>
              <w:t>11 και Διπλωματική</w:t>
            </w:r>
          </w:p>
        </w:tc>
        <w:tc>
          <w:tcPr>
            <w:tcW w:w="992" w:type="dxa"/>
          </w:tcPr>
          <w:p w:rsidR="00316AE7" w:rsidRPr="00820E8C" w:rsidRDefault="00316AE7" w:rsidP="00DF2127">
            <w:pPr>
              <w:spacing w:before="80" w:after="80"/>
              <w:rPr>
                <w:rFonts w:ascii="Georgia" w:hAnsi="Georgia"/>
                <w:b/>
                <w:bCs/>
                <w:spacing w:val="-20"/>
                <w:sz w:val="20"/>
                <w:szCs w:val="20"/>
              </w:rPr>
            </w:pPr>
            <w:r w:rsidRPr="00820E8C">
              <w:rPr>
                <w:rFonts w:ascii="Georgia" w:hAnsi="Georgia"/>
                <w:b/>
                <w:bCs/>
                <w:spacing w:val="-20"/>
                <w:sz w:val="20"/>
                <w:szCs w:val="20"/>
              </w:rPr>
              <w:t>3 εξάμηνα</w:t>
            </w:r>
          </w:p>
        </w:tc>
        <w:tc>
          <w:tcPr>
            <w:tcW w:w="1427" w:type="dxa"/>
          </w:tcPr>
          <w:p w:rsidR="00316AE7" w:rsidRPr="00820E8C" w:rsidRDefault="00316AE7" w:rsidP="00DF2127">
            <w:pPr>
              <w:spacing w:before="80" w:after="80"/>
              <w:rPr>
                <w:rFonts w:ascii="Georgia" w:hAnsi="Georgia"/>
                <w:b/>
                <w:bCs/>
                <w:spacing w:val="-20"/>
                <w:sz w:val="20"/>
                <w:szCs w:val="20"/>
              </w:rPr>
            </w:pPr>
            <w:r w:rsidRPr="00820E8C">
              <w:rPr>
                <w:rFonts w:ascii="Georgia" w:hAnsi="Georgia"/>
                <w:b/>
                <w:bCs/>
                <w:spacing w:val="-20"/>
                <w:sz w:val="20"/>
                <w:szCs w:val="20"/>
              </w:rPr>
              <w:t>90</w:t>
            </w:r>
          </w:p>
        </w:tc>
        <w:tc>
          <w:tcPr>
            <w:tcW w:w="1125" w:type="dxa"/>
          </w:tcPr>
          <w:p w:rsidR="00316AE7" w:rsidRPr="00820E8C" w:rsidRDefault="00316AE7" w:rsidP="00DF2127">
            <w:pPr>
              <w:spacing w:before="80" w:after="80"/>
              <w:ind w:left="-66"/>
              <w:rPr>
                <w:rFonts w:ascii="Georgia" w:hAnsi="Georgia"/>
                <w:b/>
                <w:bCs/>
                <w:color w:val="000000"/>
                <w:spacing w:val="-20"/>
                <w:sz w:val="20"/>
                <w:szCs w:val="20"/>
              </w:rPr>
            </w:pPr>
            <w:r w:rsidRPr="00820E8C">
              <w:rPr>
                <w:rFonts w:ascii="Georgia" w:hAnsi="Georgia"/>
                <w:b/>
                <w:bCs/>
                <w:color w:val="000000"/>
                <w:spacing w:val="-20"/>
                <w:sz w:val="20"/>
                <w:szCs w:val="20"/>
              </w:rPr>
              <w:t>9</w:t>
            </w:r>
          </w:p>
        </w:tc>
        <w:tc>
          <w:tcPr>
            <w:tcW w:w="2672" w:type="dxa"/>
          </w:tcPr>
          <w:p w:rsidR="00316AE7" w:rsidRPr="00820E8C" w:rsidRDefault="00316AE7" w:rsidP="006D6C69">
            <w:pPr>
              <w:spacing w:before="80" w:after="80"/>
              <w:ind w:left="-38"/>
              <w:rPr>
                <w:rFonts w:ascii="Georgia" w:hAnsi="Georgia"/>
                <w:b/>
                <w:bCs/>
                <w:color w:val="000000"/>
                <w:spacing w:val="-20"/>
                <w:sz w:val="20"/>
                <w:szCs w:val="20"/>
              </w:rPr>
            </w:pPr>
            <w:r w:rsidRPr="00820E8C">
              <w:rPr>
                <w:rFonts w:ascii="Georgia" w:hAnsi="Georgia"/>
                <w:b/>
                <w:bCs/>
                <w:color w:val="000000"/>
                <w:spacing w:val="-20"/>
                <w:sz w:val="20"/>
                <w:szCs w:val="20"/>
              </w:rPr>
              <w:t>2 επιλογής και εκπόνηση μεταπτυχιακής διπλωματικής εργασίας διάρκειας 1 εξαμήνου</w:t>
            </w:r>
          </w:p>
        </w:tc>
        <w:tc>
          <w:tcPr>
            <w:tcW w:w="1488" w:type="dxa"/>
          </w:tcPr>
          <w:p w:rsidR="00316AE7" w:rsidRPr="00820E8C" w:rsidRDefault="00316AE7" w:rsidP="00DF2127">
            <w:pPr>
              <w:spacing w:before="80" w:after="80"/>
              <w:rPr>
                <w:rFonts w:ascii="Georgia" w:hAnsi="Georgia"/>
                <w:b/>
                <w:bCs/>
                <w:color w:val="000000"/>
                <w:spacing w:val="-20"/>
                <w:sz w:val="20"/>
                <w:szCs w:val="20"/>
              </w:rPr>
            </w:pPr>
            <w:r w:rsidRPr="00820E8C">
              <w:rPr>
                <w:rFonts w:ascii="Georgia" w:hAnsi="Georgia"/>
                <w:b/>
                <w:bCs/>
                <w:color w:val="000000"/>
                <w:spacing w:val="-20"/>
                <w:sz w:val="20"/>
                <w:szCs w:val="20"/>
              </w:rPr>
              <w:t>15</w:t>
            </w:r>
          </w:p>
        </w:tc>
        <w:tc>
          <w:tcPr>
            <w:tcW w:w="1368" w:type="dxa"/>
          </w:tcPr>
          <w:p w:rsidR="00316AE7" w:rsidRPr="00820E8C" w:rsidRDefault="00316AE7" w:rsidP="00DF2127">
            <w:pPr>
              <w:spacing w:before="80" w:after="80"/>
              <w:rPr>
                <w:rFonts w:ascii="Georgia" w:hAnsi="Georgia"/>
                <w:b/>
                <w:bCs/>
                <w:color w:val="000000"/>
                <w:spacing w:val="-20"/>
                <w:sz w:val="20"/>
                <w:szCs w:val="20"/>
              </w:rPr>
            </w:pPr>
          </w:p>
        </w:tc>
      </w:tr>
    </w:tbl>
    <w:p w:rsidR="00DF2127" w:rsidRPr="00820E8C" w:rsidRDefault="00DF2127" w:rsidP="004F1BDC">
      <w:pPr>
        <w:pStyle w:val="Heading2"/>
      </w:pPr>
      <w:r w:rsidRPr="00820E8C">
        <w:br w:type="page"/>
      </w:r>
      <w:r w:rsidRPr="00820E8C">
        <w:lastRenderedPageBreak/>
        <w:t xml:space="preserve"> </w:t>
      </w:r>
      <w:bookmarkStart w:id="42" w:name="_Toc502690282"/>
      <w:r w:rsidRPr="00820E8C">
        <w:t xml:space="preserve">Προσωπικό </w:t>
      </w:r>
      <w:r w:rsidR="00CF0F3D">
        <w:t xml:space="preserve">του Τμήματος </w:t>
      </w:r>
      <w:r w:rsidR="009555F8" w:rsidRPr="00820E8C">
        <w:t>Πληροφορικής &amp; Τηλεπικοινωνιών</w:t>
      </w:r>
      <w:bookmarkEnd w:id="42"/>
      <w:r w:rsidRPr="00820E8C">
        <w:t xml:space="preserve"> </w:t>
      </w:r>
    </w:p>
    <w:p w:rsidR="009555F8" w:rsidRPr="00820E8C" w:rsidRDefault="009555F8" w:rsidP="00DF2127">
      <w:pPr>
        <w:rPr>
          <w:rFonts w:ascii="Georgia" w:hAnsi="Georgia"/>
          <w:b/>
          <w:bCs/>
        </w:r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418"/>
        <w:gridCol w:w="1134"/>
        <w:gridCol w:w="1276"/>
        <w:gridCol w:w="1417"/>
        <w:gridCol w:w="1215"/>
        <w:gridCol w:w="1275"/>
        <w:gridCol w:w="992"/>
        <w:gridCol w:w="1621"/>
        <w:gridCol w:w="1418"/>
        <w:gridCol w:w="1196"/>
      </w:tblGrid>
      <w:tr w:rsidR="005C71EF" w:rsidRPr="00820E8C" w:rsidTr="00852D77">
        <w:tc>
          <w:tcPr>
            <w:tcW w:w="2660" w:type="dxa"/>
            <w:gridSpan w:val="2"/>
            <w:shd w:val="clear" w:color="auto" w:fill="CCFFFF"/>
          </w:tcPr>
          <w:p w:rsidR="005C71EF" w:rsidRPr="009D240F" w:rsidRDefault="005C71EF" w:rsidP="00AB1CF7">
            <w:pPr>
              <w:suppressAutoHyphens/>
              <w:spacing w:after="120"/>
              <w:rPr>
                <w:rFonts w:ascii="Georgia" w:hAnsi="Georgia"/>
                <w:b/>
                <w:bCs/>
                <w:sz w:val="20"/>
                <w:szCs w:val="20"/>
              </w:rPr>
            </w:pPr>
            <w:r w:rsidRPr="009D240F">
              <w:rPr>
                <w:rFonts w:ascii="Georgia" w:hAnsi="Georgia"/>
                <w:b/>
                <w:bCs/>
                <w:sz w:val="20"/>
                <w:szCs w:val="20"/>
              </w:rPr>
              <w:t>Σχολή Θετικών Επιστημών</w:t>
            </w:r>
          </w:p>
          <w:p w:rsidR="005C71EF" w:rsidRPr="009D240F" w:rsidRDefault="005C71EF" w:rsidP="000956C3">
            <w:pPr>
              <w:suppressAutoHyphens/>
              <w:spacing w:after="120"/>
              <w:rPr>
                <w:rFonts w:ascii="Georgia" w:hAnsi="Georgia"/>
                <w:b/>
                <w:bCs/>
                <w:sz w:val="20"/>
                <w:szCs w:val="20"/>
              </w:rPr>
            </w:pPr>
            <w:r w:rsidRPr="009D240F">
              <w:rPr>
                <w:rFonts w:ascii="Georgia" w:hAnsi="Georgia"/>
                <w:b/>
                <w:bCs/>
                <w:sz w:val="20"/>
                <w:szCs w:val="20"/>
              </w:rPr>
              <w:t xml:space="preserve">Τμήμα </w:t>
            </w:r>
            <w:r w:rsidR="009D240F" w:rsidRPr="009D240F">
              <w:rPr>
                <w:rFonts w:ascii="Georgia" w:hAnsi="Georgia"/>
                <w:b/>
                <w:bCs/>
                <w:sz w:val="20"/>
                <w:szCs w:val="20"/>
              </w:rPr>
              <w:t>Π</w:t>
            </w:r>
            <w:r w:rsidRPr="009D240F">
              <w:rPr>
                <w:rFonts w:ascii="Georgia" w:hAnsi="Georgia"/>
                <w:b/>
                <w:bCs/>
                <w:sz w:val="20"/>
                <w:szCs w:val="20"/>
              </w:rPr>
              <w:t>ληροφορικής</w:t>
            </w:r>
          </w:p>
          <w:p w:rsidR="005C71EF" w:rsidRPr="00820E8C" w:rsidRDefault="005C71EF" w:rsidP="000956C3">
            <w:pPr>
              <w:suppressAutoHyphens/>
              <w:spacing w:after="120"/>
              <w:rPr>
                <w:rFonts w:ascii="Georgia" w:hAnsi="Georgia"/>
                <w:b/>
                <w:bCs/>
                <w:sz w:val="20"/>
                <w:szCs w:val="20"/>
              </w:rPr>
            </w:pPr>
            <w:r w:rsidRPr="009D240F">
              <w:rPr>
                <w:rFonts w:ascii="Georgia" w:hAnsi="Georgia"/>
                <w:b/>
                <w:bCs/>
                <w:sz w:val="20"/>
                <w:szCs w:val="20"/>
              </w:rPr>
              <w:t xml:space="preserve"> &amp; Τηλεπικοινωνιών</w:t>
            </w:r>
          </w:p>
        </w:tc>
        <w:tc>
          <w:tcPr>
            <w:tcW w:w="1134" w:type="dxa"/>
            <w:shd w:val="clear" w:color="auto" w:fill="CCFFFF"/>
          </w:tcPr>
          <w:p w:rsidR="005C71EF" w:rsidRPr="00031E41" w:rsidRDefault="005C71EF" w:rsidP="00031E41">
            <w:pPr>
              <w:suppressAutoHyphens/>
              <w:spacing w:after="120"/>
              <w:rPr>
                <w:rFonts w:ascii="Georgia" w:hAnsi="Georgia"/>
                <w:b/>
                <w:bCs/>
                <w:color w:val="000000"/>
                <w:sz w:val="16"/>
                <w:szCs w:val="16"/>
                <w:lang w:val="en-US"/>
              </w:rPr>
            </w:pPr>
            <w:r w:rsidRPr="00820E8C">
              <w:rPr>
                <w:rFonts w:ascii="Georgia" w:hAnsi="Georgia"/>
                <w:b/>
                <w:bCs/>
                <w:color w:val="000000"/>
                <w:sz w:val="16"/>
                <w:szCs w:val="16"/>
              </w:rPr>
              <w:t>Συνολικός αριθμός μελών ΔΕΠ</w:t>
            </w:r>
          </w:p>
        </w:tc>
        <w:tc>
          <w:tcPr>
            <w:tcW w:w="1276" w:type="dxa"/>
            <w:shd w:val="clear" w:color="auto" w:fill="CCFFFF"/>
          </w:tcPr>
          <w:p w:rsidR="005C71EF" w:rsidRPr="00820E8C" w:rsidRDefault="005C71EF" w:rsidP="00AB1CF7">
            <w:pPr>
              <w:suppressAutoHyphens/>
              <w:spacing w:after="120"/>
              <w:rPr>
                <w:rFonts w:ascii="Georgia" w:hAnsi="Georgia"/>
                <w:b/>
                <w:bCs/>
                <w:color w:val="000000"/>
                <w:sz w:val="16"/>
                <w:szCs w:val="16"/>
              </w:rPr>
            </w:pPr>
            <w:r w:rsidRPr="00820E8C">
              <w:rPr>
                <w:rFonts w:ascii="Georgia" w:hAnsi="Georgia"/>
                <w:b/>
                <w:bCs/>
                <w:color w:val="000000"/>
                <w:sz w:val="16"/>
                <w:szCs w:val="16"/>
              </w:rPr>
              <w:t>Αριθμός Καθηγητών</w:t>
            </w:r>
          </w:p>
        </w:tc>
        <w:tc>
          <w:tcPr>
            <w:tcW w:w="1417" w:type="dxa"/>
            <w:shd w:val="clear" w:color="auto" w:fill="CCFFFF"/>
          </w:tcPr>
          <w:p w:rsidR="005C71EF" w:rsidRPr="00820E8C" w:rsidRDefault="005C71EF" w:rsidP="00AB1CF7">
            <w:pPr>
              <w:suppressAutoHyphens/>
              <w:spacing w:after="120"/>
              <w:rPr>
                <w:rFonts w:ascii="Georgia" w:hAnsi="Georgia"/>
                <w:b/>
                <w:bCs/>
                <w:color w:val="000000"/>
                <w:sz w:val="16"/>
                <w:szCs w:val="16"/>
              </w:rPr>
            </w:pPr>
            <w:r w:rsidRPr="00820E8C">
              <w:rPr>
                <w:rFonts w:ascii="Georgia" w:hAnsi="Georgia"/>
                <w:b/>
                <w:bCs/>
                <w:color w:val="000000"/>
                <w:sz w:val="16"/>
                <w:szCs w:val="16"/>
              </w:rPr>
              <w:t>Αριθμός Αναπληρωτών Καθηγητών</w:t>
            </w:r>
          </w:p>
        </w:tc>
        <w:tc>
          <w:tcPr>
            <w:tcW w:w="1215" w:type="dxa"/>
            <w:shd w:val="clear" w:color="auto" w:fill="CCFFFF"/>
          </w:tcPr>
          <w:p w:rsidR="005C71EF" w:rsidRPr="00820E8C" w:rsidRDefault="005C71EF" w:rsidP="00AB1CF7">
            <w:pPr>
              <w:suppressAutoHyphens/>
              <w:spacing w:after="120"/>
              <w:rPr>
                <w:rFonts w:ascii="Georgia" w:hAnsi="Georgia"/>
                <w:b/>
                <w:bCs/>
                <w:color w:val="000000"/>
                <w:sz w:val="16"/>
                <w:szCs w:val="16"/>
              </w:rPr>
            </w:pPr>
            <w:r w:rsidRPr="00820E8C">
              <w:rPr>
                <w:rFonts w:ascii="Georgia" w:hAnsi="Georgia"/>
                <w:b/>
                <w:bCs/>
                <w:color w:val="000000"/>
                <w:sz w:val="16"/>
                <w:szCs w:val="16"/>
              </w:rPr>
              <w:t>Αριθμός Επίκουρων Καθηγητών</w:t>
            </w:r>
          </w:p>
        </w:tc>
        <w:tc>
          <w:tcPr>
            <w:tcW w:w="1275" w:type="dxa"/>
            <w:shd w:val="clear" w:color="auto" w:fill="CCFFFF"/>
          </w:tcPr>
          <w:p w:rsidR="005C71EF" w:rsidRPr="00820E8C" w:rsidRDefault="005C71EF" w:rsidP="00AB1CF7">
            <w:pPr>
              <w:suppressAutoHyphens/>
              <w:spacing w:after="120"/>
              <w:rPr>
                <w:rFonts w:ascii="Georgia" w:hAnsi="Georgia"/>
                <w:b/>
                <w:bCs/>
                <w:color w:val="000000"/>
                <w:sz w:val="16"/>
                <w:szCs w:val="16"/>
              </w:rPr>
            </w:pPr>
            <w:r w:rsidRPr="00820E8C">
              <w:rPr>
                <w:rFonts w:ascii="Georgia" w:hAnsi="Georgia"/>
                <w:b/>
                <w:bCs/>
                <w:color w:val="000000"/>
                <w:sz w:val="16"/>
                <w:szCs w:val="16"/>
              </w:rPr>
              <w:t>Αριθμός Λεκτόρων ή Καθηγητών Εφαρμογών (ΤΕΙ)</w:t>
            </w:r>
          </w:p>
        </w:tc>
        <w:tc>
          <w:tcPr>
            <w:tcW w:w="992" w:type="dxa"/>
            <w:shd w:val="clear" w:color="auto" w:fill="CCFFFF"/>
          </w:tcPr>
          <w:p w:rsidR="005C71EF" w:rsidRPr="00820E8C" w:rsidRDefault="005C71EF" w:rsidP="00AB1CF7">
            <w:pPr>
              <w:suppressAutoHyphens/>
              <w:spacing w:after="120"/>
              <w:rPr>
                <w:rFonts w:ascii="Georgia" w:hAnsi="Georgia"/>
                <w:b/>
                <w:bCs/>
                <w:color w:val="000000"/>
                <w:sz w:val="16"/>
                <w:szCs w:val="16"/>
              </w:rPr>
            </w:pPr>
            <w:r w:rsidRPr="00820E8C">
              <w:rPr>
                <w:rFonts w:ascii="Georgia" w:hAnsi="Georgia"/>
                <w:b/>
                <w:bCs/>
                <w:color w:val="000000"/>
                <w:sz w:val="16"/>
                <w:szCs w:val="16"/>
              </w:rPr>
              <w:t>Αριθμός ΕΕΔΙΠ / ΕΔΙΠ</w:t>
            </w:r>
          </w:p>
        </w:tc>
        <w:tc>
          <w:tcPr>
            <w:tcW w:w="1621" w:type="dxa"/>
            <w:shd w:val="clear" w:color="auto" w:fill="CCFFFF"/>
          </w:tcPr>
          <w:p w:rsidR="005C71EF" w:rsidRPr="00820E8C" w:rsidRDefault="005C71EF" w:rsidP="00AB1CF7">
            <w:pPr>
              <w:suppressAutoHyphens/>
              <w:spacing w:after="120"/>
              <w:rPr>
                <w:rFonts w:ascii="Georgia" w:hAnsi="Georgia"/>
                <w:b/>
                <w:bCs/>
                <w:i/>
                <w:iCs/>
                <w:color w:val="000000"/>
                <w:sz w:val="16"/>
                <w:szCs w:val="16"/>
              </w:rPr>
            </w:pPr>
            <w:r w:rsidRPr="00820E8C">
              <w:rPr>
                <w:rFonts w:ascii="Georgia" w:hAnsi="Georgia"/>
                <w:b/>
                <w:bCs/>
                <w:color w:val="000000"/>
                <w:sz w:val="16"/>
                <w:szCs w:val="16"/>
              </w:rPr>
              <w:t>Α</w:t>
            </w:r>
            <w:r w:rsidRPr="00820E8C">
              <w:rPr>
                <w:rFonts w:ascii="Georgia" w:hAnsi="Georgia"/>
                <w:b/>
                <w:bCs/>
                <w:color w:val="000000"/>
                <w:sz w:val="14"/>
                <w:szCs w:val="14"/>
              </w:rPr>
              <w:t xml:space="preserve">ριθμός συμβασιούχων  ΠΔ 407 (Παν/μια) ή Επιστημονικών &amp; Εργαστηριακών Συνεργατών (ΤΕΙ) </w:t>
            </w:r>
            <w:r w:rsidRPr="00820E8C">
              <w:rPr>
                <w:rFonts w:ascii="Georgia" w:hAnsi="Georgia"/>
                <w:b/>
                <w:bCs/>
                <w:i/>
                <w:iCs/>
                <w:color w:val="000000"/>
                <w:sz w:val="14"/>
                <w:szCs w:val="14"/>
              </w:rPr>
              <w:t>(Αριθμός φυσικών προσώπων)</w:t>
            </w:r>
          </w:p>
        </w:tc>
        <w:tc>
          <w:tcPr>
            <w:tcW w:w="1418" w:type="dxa"/>
            <w:shd w:val="clear" w:color="auto" w:fill="CCFFFF"/>
          </w:tcPr>
          <w:p w:rsidR="005C71EF" w:rsidRPr="00820E8C" w:rsidRDefault="005C71EF" w:rsidP="00AB1CF7">
            <w:pPr>
              <w:suppressAutoHyphens/>
              <w:spacing w:after="120"/>
              <w:rPr>
                <w:rFonts w:ascii="Georgia" w:hAnsi="Georgia"/>
                <w:b/>
                <w:bCs/>
                <w:color w:val="000000"/>
                <w:sz w:val="16"/>
                <w:szCs w:val="16"/>
              </w:rPr>
            </w:pPr>
            <w:r w:rsidRPr="00820E8C">
              <w:rPr>
                <w:rFonts w:ascii="Georgia" w:hAnsi="Georgia"/>
                <w:b/>
                <w:bCs/>
                <w:color w:val="000000"/>
                <w:sz w:val="16"/>
                <w:szCs w:val="16"/>
              </w:rPr>
              <w:t>Αντιστοιχία του προηγούμενου αριθμού σε θέσεις πλήρους απασχόλησης</w:t>
            </w:r>
          </w:p>
        </w:tc>
        <w:tc>
          <w:tcPr>
            <w:tcW w:w="1196" w:type="dxa"/>
            <w:shd w:val="clear" w:color="auto" w:fill="CCFFFF"/>
          </w:tcPr>
          <w:p w:rsidR="005C71EF" w:rsidRPr="00820E8C" w:rsidRDefault="005C71EF" w:rsidP="00B17B94">
            <w:pPr>
              <w:suppressAutoHyphens/>
              <w:rPr>
                <w:rFonts w:ascii="Georgia" w:hAnsi="Georgia"/>
                <w:b/>
                <w:bCs/>
                <w:color w:val="000000"/>
                <w:sz w:val="16"/>
                <w:szCs w:val="16"/>
              </w:rPr>
            </w:pPr>
            <w:r w:rsidRPr="00820E8C">
              <w:rPr>
                <w:rFonts w:ascii="Georgia" w:hAnsi="Georgia"/>
                <w:b/>
                <w:bCs/>
                <w:color w:val="000000"/>
                <w:sz w:val="16"/>
                <w:szCs w:val="16"/>
              </w:rPr>
              <w:t xml:space="preserve">Σχέση αριθμού </w:t>
            </w:r>
            <w:r w:rsidR="00B17B94">
              <w:rPr>
                <w:rFonts w:ascii="Georgia" w:hAnsi="Georgia"/>
                <w:b/>
                <w:bCs/>
                <w:color w:val="000000"/>
                <w:sz w:val="16"/>
                <w:szCs w:val="16"/>
              </w:rPr>
              <w:t>ΔΕΠ</w:t>
            </w:r>
            <w:r w:rsidRPr="00820E8C">
              <w:rPr>
                <w:rFonts w:ascii="Georgia" w:hAnsi="Georgia"/>
                <w:b/>
                <w:bCs/>
                <w:color w:val="000000"/>
                <w:sz w:val="16"/>
                <w:szCs w:val="16"/>
              </w:rPr>
              <w:t>/</w:t>
            </w:r>
          </w:p>
          <w:p w:rsidR="005C71EF" w:rsidRPr="00820E8C" w:rsidRDefault="005C71EF" w:rsidP="00AB1CF7">
            <w:pPr>
              <w:suppressAutoHyphens/>
              <w:spacing w:after="120"/>
              <w:ind w:right="-332"/>
              <w:rPr>
                <w:rFonts w:ascii="Georgia" w:hAnsi="Georgia"/>
                <w:b/>
                <w:bCs/>
                <w:color w:val="000000"/>
                <w:sz w:val="16"/>
                <w:szCs w:val="16"/>
                <w:lang w:val="en-US"/>
              </w:rPr>
            </w:pPr>
            <w:r w:rsidRPr="00820E8C">
              <w:rPr>
                <w:rFonts w:ascii="Georgia" w:hAnsi="Georgia"/>
                <w:b/>
                <w:bCs/>
                <w:color w:val="000000"/>
                <w:sz w:val="16"/>
                <w:szCs w:val="16"/>
              </w:rPr>
              <w:t>Διδασκομένων*</w:t>
            </w:r>
          </w:p>
          <w:p w:rsidR="005C71EF" w:rsidRPr="00820E8C" w:rsidRDefault="005C71EF" w:rsidP="00AB1CF7">
            <w:pPr>
              <w:suppressAutoHyphens/>
              <w:spacing w:after="120"/>
              <w:ind w:right="-332"/>
              <w:rPr>
                <w:rFonts w:ascii="Georgia" w:hAnsi="Georgia"/>
                <w:b/>
                <w:bCs/>
                <w:color w:val="000000"/>
                <w:sz w:val="16"/>
                <w:szCs w:val="16"/>
                <w:lang w:val="en-US"/>
              </w:rPr>
            </w:pPr>
          </w:p>
        </w:tc>
      </w:tr>
      <w:tr w:rsidR="00360AB1" w:rsidRPr="00820E8C" w:rsidTr="00B766A6">
        <w:tc>
          <w:tcPr>
            <w:tcW w:w="1242" w:type="dxa"/>
            <w:vMerge w:val="restart"/>
            <w:shd w:val="clear" w:color="auto" w:fill="DAEEF3" w:themeFill="accent5" w:themeFillTint="33"/>
            <w:textDirection w:val="btLr"/>
            <w:vAlign w:val="center"/>
          </w:tcPr>
          <w:p w:rsidR="00360AB1" w:rsidRPr="00820E8C" w:rsidRDefault="00360AB1" w:rsidP="005056B0">
            <w:pPr>
              <w:ind w:left="113" w:right="113"/>
              <w:jc w:val="center"/>
              <w:rPr>
                <w:rFonts w:ascii="Georgia" w:hAnsi="Georgia"/>
                <w:b/>
                <w:bCs/>
                <w:sz w:val="20"/>
                <w:szCs w:val="20"/>
              </w:rPr>
            </w:pPr>
            <w:r w:rsidRPr="00820E8C">
              <w:rPr>
                <w:rFonts w:ascii="Georgia" w:hAnsi="Georgia"/>
                <w:b/>
                <w:bCs/>
                <w:sz w:val="20"/>
                <w:szCs w:val="20"/>
              </w:rPr>
              <w:t>ΑΚΑΔΗΜΑΙΚΑ ΕΤΗ</w:t>
            </w:r>
          </w:p>
          <w:p w:rsidR="00360AB1" w:rsidRPr="00820E8C" w:rsidRDefault="00360AB1" w:rsidP="005056B0">
            <w:pPr>
              <w:ind w:left="113" w:right="113"/>
              <w:jc w:val="center"/>
              <w:rPr>
                <w:rFonts w:ascii="Georgia" w:hAnsi="Georgia"/>
                <w:b/>
                <w:bCs/>
                <w:sz w:val="20"/>
                <w:szCs w:val="20"/>
              </w:rPr>
            </w:pPr>
          </w:p>
        </w:tc>
        <w:tc>
          <w:tcPr>
            <w:tcW w:w="1418" w:type="dxa"/>
            <w:shd w:val="clear" w:color="auto" w:fill="DAEEF3" w:themeFill="accent5" w:themeFillTint="33"/>
            <w:vAlign w:val="center"/>
          </w:tcPr>
          <w:p w:rsidR="00360AB1" w:rsidRPr="00360AB1" w:rsidRDefault="00360AB1" w:rsidP="00360AB1">
            <w:pPr>
              <w:jc w:val="center"/>
              <w:rPr>
                <w:rFonts w:ascii="Georgia" w:hAnsi="Georgia"/>
                <w:b/>
                <w:bCs/>
                <w:sz w:val="20"/>
                <w:szCs w:val="20"/>
                <w:lang w:val="en-US"/>
              </w:rPr>
            </w:pPr>
            <w:r>
              <w:rPr>
                <w:rFonts w:ascii="Georgia" w:hAnsi="Georgia"/>
                <w:b/>
                <w:bCs/>
                <w:sz w:val="20"/>
                <w:szCs w:val="20"/>
              </w:rPr>
              <w:t>201</w:t>
            </w:r>
            <w:r>
              <w:rPr>
                <w:rFonts w:ascii="Georgia" w:hAnsi="Georgia"/>
                <w:b/>
                <w:bCs/>
                <w:sz w:val="20"/>
                <w:szCs w:val="20"/>
                <w:lang w:val="en-US"/>
              </w:rPr>
              <w:t>5</w:t>
            </w:r>
            <w:r w:rsidRPr="00820E8C">
              <w:rPr>
                <w:rFonts w:ascii="Georgia" w:hAnsi="Georgia"/>
                <w:b/>
                <w:bCs/>
                <w:sz w:val="20"/>
                <w:szCs w:val="20"/>
              </w:rPr>
              <w:t>-201</w:t>
            </w:r>
            <w:r>
              <w:rPr>
                <w:rFonts w:ascii="Georgia" w:hAnsi="Georgia"/>
                <w:b/>
                <w:bCs/>
                <w:sz w:val="20"/>
                <w:szCs w:val="20"/>
                <w:lang w:val="en-US"/>
              </w:rPr>
              <w:t>6</w:t>
            </w:r>
          </w:p>
        </w:tc>
        <w:tc>
          <w:tcPr>
            <w:tcW w:w="1134" w:type="dxa"/>
            <w:vAlign w:val="center"/>
          </w:tcPr>
          <w:p w:rsidR="00360AB1" w:rsidRPr="00615439" w:rsidRDefault="00615439" w:rsidP="00B766A6">
            <w:pPr>
              <w:suppressAutoHyphens/>
              <w:spacing w:after="120"/>
              <w:jc w:val="center"/>
              <w:rPr>
                <w:rFonts w:ascii="Georgia" w:hAnsi="Georgia"/>
                <w:b/>
                <w:bCs/>
                <w:color w:val="000000"/>
                <w:sz w:val="20"/>
                <w:szCs w:val="20"/>
              </w:rPr>
            </w:pPr>
            <w:r>
              <w:rPr>
                <w:rFonts w:ascii="Georgia" w:hAnsi="Georgia"/>
                <w:b/>
                <w:bCs/>
                <w:color w:val="000000"/>
                <w:sz w:val="20"/>
                <w:szCs w:val="20"/>
              </w:rPr>
              <w:t>39</w:t>
            </w:r>
          </w:p>
        </w:tc>
        <w:tc>
          <w:tcPr>
            <w:tcW w:w="1276" w:type="dxa"/>
            <w:vAlign w:val="center"/>
          </w:tcPr>
          <w:p w:rsidR="00360AB1" w:rsidRPr="00B766A6" w:rsidRDefault="00615439" w:rsidP="00B766A6">
            <w:pPr>
              <w:suppressAutoHyphens/>
              <w:spacing w:after="120"/>
              <w:jc w:val="center"/>
              <w:rPr>
                <w:rFonts w:ascii="Georgia" w:hAnsi="Georgia"/>
                <w:b/>
                <w:bCs/>
                <w:color w:val="000000"/>
                <w:sz w:val="20"/>
                <w:szCs w:val="20"/>
              </w:rPr>
            </w:pPr>
            <w:r>
              <w:rPr>
                <w:rFonts w:ascii="Georgia" w:hAnsi="Georgia"/>
                <w:b/>
                <w:bCs/>
                <w:color w:val="000000"/>
                <w:sz w:val="20"/>
                <w:szCs w:val="20"/>
              </w:rPr>
              <w:t>26</w:t>
            </w:r>
          </w:p>
        </w:tc>
        <w:tc>
          <w:tcPr>
            <w:tcW w:w="1417" w:type="dxa"/>
            <w:vAlign w:val="center"/>
          </w:tcPr>
          <w:p w:rsidR="00360AB1" w:rsidRPr="00B766A6" w:rsidRDefault="00B766A6" w:rsidP="00B766A6">
            <w:pPr>
              <w:suppressAutoHyphens/>
              <w:spacing w:after="120"/>
              <w:jc w:val="center"/>
              <w:rPr>
                <w:rFonts w:ascii="Georgia" w:hAnsi="Georgia"/>
                <w:b/>
                <w:bCs/>
                <w:color w:val="000000"/>
                <w:sz w:val="20"/>
                <w:szCs w:val="20"/>
              </w:rPr>
            </w:pPr>
            <w:r w:rsidRPr="00B766A6">
              <w:rPr>
                <w:rFonts w:ascii="Georgia" w:hAnsi="Georgia"/>
                <w:b/>
                <w:bCs/>
                <w:color w:val="000000"/>
                <w:sz w:val="20"/>
                <w:szCs w:val="20"/>
              </w:rPr>
              <w:t>7</w:t>
            </w:r>
          </w:p>
        </w:tc>
        <w:tc>
          <w:tcPr>
            <w:tcW w:w="1215" w:type="dxa"/>
            <w:vAlign w:val="center"/>
          </w:tcPr>
          <w:p w:rsidR="00360AB1" w:rsidRPr="00B766A6" w:rsidRDefault="00615439" w:rsidP="00B766A6">
            <w:pPr>
              <w:suppressAutoHyphens/>
              <w:spacing w:after="120"/>
              <w:jc w:val="center"/>
              <w:rPr>
                <w:rFonts w:ascii="Georgia" w:hAnsi="Georgia"/>
                <w:b/>
                <w:bCs/>
                <w:color w:val="000000"/>
                <w:sz w:val="20"/>
                <w:szCs w:val="20"/>
              </w:rPr>
            </w:pPr>
            <w:r>
              <w:rPr>
                <w:rFonts w:ascii="Georgia" w:hAnsi="Georgia"/>
                <w:b/>
                <w:bCs/>
                <w:color w:val="000000"/>
                <w:sz w:val="20"/>
                <w:szCs w:val="20"/>
              </w:rPr>
              <w:t>6</w:t>
            </w:r>
          </w:p>
        </w:tc>
        <w:tc>
          <w:tcPr>
            <w:tcW w:w="1275" w:type="dxa"/>
            <w:vAlign w:val="center"/>
          </w:tcPr>
          <w:p w:rsidR="00360AB1" w:rsidRPr="00B766A6" w:rsidRDefault="00B766A6" w:rsidP="00B766A6">
            <w:pPr>
              <w:suppressAutoHyphens/>
              <w:spacing w:after="120"/>
              <w:jc w:val="center"/>
              <w:rPr>
                <w:rFonts w:ascii="Georgia" w:hAnsi="Georgia"/>
                <w:b/>
                <w:bCs/>
                <w:color w:val="000000"/>
                <w:sz w:val="20"/>
                <w:szCs w:val="20"/>
              </w:rPr>
            </w:pPr>
            <w:r w:rsidRPr="00B766A6">
              <w:rPr>
                <w:rFonts w:ascii="Georgia" w:hAnsi="Georgia"/>
                <w:b/>
                <w:bCs/>
                <w:color w:val="000000"/>
                <w:sz w:val="20"/>
                <w:szCs w:val="20"/>
              </w:rPr>
              <w:t>-</w:t>
            </w:r>
          </w:p>
        </w:tc>
        <w:tc>
          <w:tcPr>
            <w:tcW w:w="992" w:type="dxa"/>
            <w:vAlign w:val="center"/>
          </w:tcPr>
          <w:p w:rsidR="00360AB1" w:rsidRPr="00B766A6" w:rsidRDefault="00B766A6" w:rsidP="00B766A6">
            <w:pPr>
              <w:suppressAutoHyphens/>
              <w:spacing w:after="120"/>
              <w:jc w:val="center"/>
              <w:rPr>
                <w:rFonts w:ascii="Georgia" w:hAnsi="Georgia"/>
                <w:b/>
                <w:bCs/>
                <w:color w:val="000000"/>
                <w:sz w:val="20"/>
                <w:szCs w:val="20"/>
              </w:rPr>
            </w:pPr>
            <w:r w:rsidRPr="00B766A6">
              <w:rPr>
                <w:rFonts w:ascii="Georgia" w:hAnsi="Georgia"/>
                <w:b/>
                <w:bCs/>
                <w:color w:val="000000"/>
                <w:sz w:val="20"/>
                <w:szCs w:val="20"/>
              </w:rPr>
              <w:t>12</w:t>
            </w:r>
          </w:p>
        </w:tc>
        <w:tc>
          <w:tcPr>
            <w:tcW w:w="1621" w:type="dxa"/>
            <w:vAlign w:val="center"/>
          </w:tcPr>
          <w:p w:rsidR="00360AB1" w:rsidRPr="00B766A6" w:rsidRDefault="00360AB1" w:rsidP="00B766A6">
            <w:pPr>
              <w:suppressAutoHyphens/>
              <w:spacing w:after="120"/>
              <w:jc w:val="center"/>
              <w:rPr>
                <w:rFonts w:ascii="Georgia" w:hAnsi="Georgia"/>
                <w:b/>
                <w:bCs/>
                <w:color w:val="000000"/>
                <w:sz w:val="20"/>
                <w:szCs w:val="20"/>
              </w:rPr>
            </w:pPr>
          </w:p>
        </w:tc>
        <w:tc>
          <w:tcPr>
            <w:tcW w:w="1418" w:type="dxa"/>
            <w:vAlign w:val="center"/>
          </w:tcPr>
          <w:p w:rsidR="00360AB1" w:rsidRPr="00B766A6" w:rsidRDefault="00360AB1" w:rsidP="00B766A6">
            <w:pPr>
              <w:suppressAutoHyphens/>
              <w:spacing w:after="120"/>
              <w:jc w:val="center"/>
              <w:rPr>
                <w:rFonts w:ascii="Georgia" w:hAnsi="Georgia"/>
                <w:b/>
                <w:bCs/>
                <w:color w:val="000000"/>
                <w:sz w:val="20"/>
                <w:szCs w:val="20"/>
              </w:rPr>
            </w:pPr>
          </w:p>
        </w:tc>
        <w:tc>
          <w:tcPr>
            <w:tcW w:w="1196" w:type="dxa"/>
            <w:vAlign w:val="center"/>
          </w:tcPr>
          <w:p w:rsidR="00360AB1" w:rsidRPr="00B766A6" w:rsidRDefault="00B766A6" w:rsidP="00615439">
            <w:pPr>
              <w:suppressAutoHyphens/>
              <w:spacing w:after="120"/>
              <w:jc w:val="center"/>
              <w:rPr>
                <w:rFonts w:ascii="Georgia" w:hAnsi="Georgia"/>
                <w:b/>
                <w:bCs/>
                <w:color w:val="000000"/>
                <w:sz w:val="20"/>
                <w:szCs w:val="20"/>
              </w:rPr>
            </w:pPr>
            <w:r w:rsidRPr="00B766A6">
              <w:rPr>
                <w:rFonts w:ascii="Georgia" w:hAnsi="Georgia"/>
                <w:b/>
                <w:bCs/>
                <w:color w:val="000000"/>
                <w:sz w:val="20"/>
                <w:szCs w:val="20"/>
              </w:rPr>
              <w:t>1/</w:t>
            </w:r>
            <w:r w:rsidR="00615439">
              <w:rPr>
                <w:rFonts w:ascii="Georgia" w:hAnsi="Georgia"/>
                <w:b/>
                <w:bCs/>
                <w:color w:val="000000"/>
                <w:sz w:val="20"/>
                <w:szCs w:val="20"/>
              </w:rPr>
              <w:t>44</w:t>
            </w:r>
          </w:p>
        </w:tc>
      </w:tr>
      <w:tr w:rsidR="00360AB1" w:rsidRPr="00820E8C" w:rsidTr="00852D77">
        <w:tc>
          <w:tcPr>
            <w:tcW w:w="1242" w:type="dxa"/>
            <w:vMerge/>
            <w:shd w:val="clear" w:color="auto" w:fill="DAEEF3" w:themeFill="accent5" w:themeFillTint="33"/>
            <w:textDirection w:val="btLr"/>
            <w:vAlign w:val="center"/>
          </w:tcPr>
          <w:p w:rsidR="00360AB1" w:rsidRPr="00820E8C" w:rsidRDefault="00360AB1" w:rsidP="005C71EF">
            <w:pPr>
              <w:ind w:left="113" w:right="113"/>
              <w:jc w:val="center"/>
              <w:rPr>
                <w:rFonts w:ascii="Georgia" w:hAnsi="Georgia"/>
                <w:b/>
                <w:bCs/>
                <w:sz w:val="20"/>
                <w:szCs w:val="20"/>
              </w:rPr>
            </w:pPr>
          </w:p>
        </w:tc>
        <w:tc>
          <w:tcPr>
            <w:tcW w:w="1418" w:type="dxa"/>
            <w:shd w:val="clear" w:color="auto" w:fill="DAEEF3" w:themeFill="accent5" w:themeFillTint="33"/>
            <w:vAlign w:val="center"/>
          </w:tcPr>
          <w:p w:rsidR="00360AB1" w:rsidRPr="00820E8C" w:rsidRDefault="00360AB1" w:rsidP="00B766A6">
            <w:pPr>
              <w:jc w:val="center"/>
              <w:rPr>
                <w:rFonts w:ascii="Georgia" w:hAnsi="Georgia"/>
                <w:b/>
                <w:bCs/>
                <w:sz w:val="20"/>
                <w:szCs w:val="20"/>
              </w:rPr>
            </w:pPr>
            <w:r w:rsidRPr="00820E8C">
              <w:rPr>
                <w:rFonts w:ascii="Georgia" w:hAnsi="Georgia"/>
                <w:b/>
                <w:bCs/>
                <w:sz w:val="20"/>
                <w:szCs w:val="20"/>
              </w:rPr>
              <w:t>2014-2015</w:t>
            </w:r>
          </w:p>
        </w:tc>
        <w:tc>
          <w:tcPr>
            <w:tcW w:w="1134" w:type="dxa"/>
            <w:vAlign w:val="center"/>
          </w:tcPr>
          <w:p w:rsidR="00360AB1" w:rsidRPr="00031E41" w:rsidRDefault="00360AB1" w:rsidP="00B766A6">
            <w:pPr>
              <w:suppressAutoHyphens/>
              <w:spacing w:after="120"/>
              <w:jc w:val="center"/>
              <w:rPr>
                <w:rFonts w:ascii="Georgia" w:hAnsi="Georgia"/>
                <w:b/>
                <w:bCs/>
                <w:color w:val="000000"/>
                <w:sz w:val="20"/>
                <w:szCs w:val="20"/>
                <w:lang w:val="en-US"/>
              </w:rPr>
            </w:pPr>
            <w:r>
              <w:rPr>
                <w:rFonts w:ascii="Georgia" w:hAnsi="Georgia"/>
                <w:b/>
                <w:bCs/>
                <w:color w:val="000000"/>
                <w:sz w:val="20"/>
                <w:szCs w:val="20"/>
                <w:lang w:val="en-US"/>
              </w:rPr>
              <w:t>40</w:t>
            </w:r>
          </w:p>
        </w:tc>
        <w:tc>
          <w:tcPr>
            <w:tcW w:w="1276"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r w:rsidRPr="00820E8C">
              <w:rPr>
                <w:rFonts w:ascii="Georgia" w:hAnsi="Georgia"/>
                <w:b/>
                <w:bCs/>
                <w:color w:val="000000"/>
                <w:sz w:val="20"/>
                <w:szCs w:val="20"/>
                <w:lang w:val="en-US"/>
              </w:rPr>
              <w:t>22</w:t>
            </w:r>
          </w:p>
        </w:tc>
        <w:tc>
          <w:tcPr>
            <w:tcW w:w="1417"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r w:rsidRPr="00820E8C">
              <w:rPr>
                <w:rFonts w:ascii="Georgia" w:hAnsi="Georgia"/>
                <w:b/>
                <w:bCs/>
                <w:color w:val="000000"/>
                <w:sz w:val="20"/>
                <w:szCs w:val="20"/>
                <w:lang w:val="en-US"/>
              </w:rPr>
              <w:t>11</w:t>
            </w:r>
          </w:p>
        </w:tc>
        <w:tc>
          <w:tcPr>
            <w:tcW w:w="1215"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r w:rsidRPr="00820E8C">
              <w:rPr>
                <w:rFonts w:ascii="Georgia" w:hAnsi="Georgia"/>
                <w:b/>
                <w:bCs/>
                <w:color w:val="000000"/>
                <w:sz w:val="20"/>
                <w:szCs w:val="20"/>
                <w:lang w:val="en-US"/>
              </w:rPr>
              <w:t>7</w:t>
            </w:r>
          </w:p>
        </w:tc>
        <w:tc>
          <w:tcPr>
            <w:tcW w:w="1275"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r w:rsidRPr="00820E8C">
              <w:rPr>
                <w:rFonts w:ascii="Georgia" w:hAnsi="Georgia"/>
                <w:b/>
                <w:bCs/>
                <w:color w:val="000000"/>
                <w:sz w:val="20"/>
                <w:szCs w:val="20"/>
                <w:lang w:val="en-US"/>
              </w:rPr>
              <w:t>-</w:t>
            </w:r>
          </w:p>
        </w:tc>
        <w:tc>
          <w:tcPr>
            <w:tcW w:w="992"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r w:rsidRPr="00820E8C">
              <w:rPr>
                <w:rFonts w:ascii="Georgia" w:hAnsi="Georgia"/>
                <w:b/>
                <w:bCs/>
                <w:color w:val="000000"/>
                <w:sz w:val="20"/>
                <w:szCs w:val="20"/>
                <w:lang w:val="en-US"/>
              </w:rPr>
              <w:t>12</w:t>
            </w:r>
          </w:p>
        </w:tc>
        <w:tc>
          <w:tcPr>
            <w:tcW w:w="1621" w:type="dxa"/>
            <w:vAlign w:val="center"/>
          </w:tcPr>
          <w:p w:rsidR="00360AB1" w:rsidRPr="00554235" w:rsidRDefault="00360AB1" w:rsidP="00B766A6">
            <w:pPr>
              <w:suppressAutoHyphens/>
              <w:spacing w:after="120"/>
              <w:jc w:val="center"/>
              <w:rPr>
                <w:rFonts w:ascii="Georgia" w:hAnsi="Georgia"/>
                <w:b/>
                <w:bCs/>
                <w:color w:val="000000"/>
                <w:sz w:val="20"/>
                <w:szCs w:val="20"/>
              </w:rPr>
            </w:pPr>
          </w:p>
        </w:tc>
        <w:tc>
          <w:tcPr>
            <w:tcW w:w="1418" w:type="dxa"/>
            <w:vAlign w:val="center"/>
          </w:tcPr>
          <w:p w:rsidR="00360AB1" w:rsidRPr="00820E8C" w:rsidRDefault="00360AB1" w:rsidP="00B766A6">
            <w:pPr>
              <w:suppressAutoHyphens/>
              <w:spacing w:after="120"/>
              <w:jc w:val="center"/>
              <w:rPr>
                <w:rFonts w:ascii="Georgia" w:hAnsi="Georgia"/>
                <w:b/>
                <w:bCs/>
                <w:color w:val="000000"/>
                <w:sz w:val="20"/>
                <w:szCs w:val="20"/>
              </w:rPr>
            </w:pPr>
          </w:p>
        </w:tc>
        <w:tc>
          <w:tcPr>
            <w:tcW w:w="1196" w:type="dxa"/>
            <w:vAlign w:val="center"/>
          </w:tcPr>
          <w:p w:rsidR="00360AB1" w:rsidRPr="00820E8C" w:rsidRDefault="00360AB1" w:rsidP="00B766A6">
            <w:pPr>
              <w:suppressAutoHyphens/>
              <w:spacing w:after="120"/>
              <w:jc w:val="center"/>
              <w:rPr>
                <w:rFonts w:ascii="Georgia" w:hAnsi="Georgia"/>
                <w:b/>
                <w:bCs/>
                <w:color w:val="000000"/>
                <w:sz w:val="20"/>
                <w:szCs w:val="20"/>
              </w:rPr>
            </w:pPr>
            <w:r>
              <w:rPr>
                <w:rFonts w:ascii="Georgia" w:hAnsi="Georgia"/>
                <w:b/>
                <w:bCs/>
                <w:color w:val="000000"/>
                <w:sz w:val="20"/>
                <w:szCs w:val="20"/>
              </w:rPr>
              <w:t>1/43</w:t>
            </w:r>
          </w:p>
        </w:tc>
      </w:tr>
      <w:tr w:rsidR="00360AB1" w:rsidRPr="00820E8C" w:rsidTr="00852D77">
        <w:tc>
          <w:tcPr>
            <w:tcW w:w="1242" w:type="dxa"/>
            <w:vMerge/>
            <w:shd w:val="clear" w:color="auto" w:fill="DAEEF3" w:themeFill="accent5" w:themeFillTint="33"/>
            <w:vAlign w:val="center"/>
          </w:tcPr>
          <w:p w:rsidR="00360AB1" w:rsidRPr="00820E8C" w:rsidRDefault="00360AB1" w:rsidP="005C71EF">
            <w:pPr>
              <w:jc w:val="center"/>
              <w:rPr>
                <w:rFonts w:ascii="Georgia" w:hAnsi="Georgia"/>
                <w:b/>
                <w:bCs/>
                <w:sz w:val="20"/>
                <w:szCs w:val="20"/>
              </w:rPr>
            </w:pPr>
          </w:p>
        </w:tc>
        <w:tc>
          <w:tcPr>
            <w:tcW w:w="1418" w:type="dxa"/>
            <w:shd w:val="clear" w:color="auto" w:fill="DAEEF3" w:themeFill="accent5" w:themeFillTint="33"/>
            <w:vAlign w:val="center"/>
          </w:tcPr>
          <w:p w:rsidR="00360AB1" w:rsidRPr="00820E8C" w:rsidRDefault="00360AB1" w:rsidP="00B766A6">
            <w:pPr>
              <w:jc w:val="center"/>
              <w:rPr>
                <w:rFonts w:ascii="Georgia" w:hAnsi="Georgia"/>
                <w:b/>
                <w:bCs/>
                <w:sz w:val="20"/>
                <w:szCs w:val="20"/>
              </w:rPr>
            </w:pPr>
            <w:r w:rsidRPr="00820E8C">
              <w:rPr>
                <w:rFonts w:ascii="Georgia" w:hAnsi="Georgia"/>
                <w:b/>
                <w:bCs/>
                <w:sz w:val="20"/>
                <w:szCs w:val="20"/>
              </w:rPr>
              <w:t>201</w:t>
            </w:r>
            <w:r w:rsidRPr="00820E8C">
              <w:rPr>
                <w:rFonts w:ascii="Georgia" w:hAnsi="Georgia"/>
                <w:b/>
                <w:bCs/>
                <w:sz w:val="20"/>
                <w:szCs w:val="20"/>
                <w:lang w:val="en-US"/>
              </w:rPr>
              <w:t>3</w:t>
            </w:r>
            <w:r w:rsidRPr="00820E8C">
              <w:rPr>
                <w:rFonts w:ascii="Georgia" w:hAnsi="Georgia"/>
                <w:b/>
                <w:bCs/>
                <w:sz w:val="20"/>
                <w:szCs w:val="20"/>
              </w:rPr>
              <w:t>-201</w:t>
            </w:r>
            <w:r w:rsidRPr="00820E8C">
              <w:rPr>
                <w:rFonts w:ascii="Georgia" w:hAnsi="Georgia"/>
                <w:b/>
                <w:bCs/>
                <w:sz w:val="20"/>
                <w:szCs w:val="20"/>
                <w:lang w:val="en-US"/>
              </w:rPr>
              <w:t>4</w:t>
            </w:r>
          </w:p>
        </w:tc>
        <w:tc>
          <w:tcPr>
            <w:tcW w:w="1134" w:type="dxa"/>
            <w:vAlign w:val="center"/>
          </w:tcPr>
          <w:p w:rsidR="00360AB1" w:rsidRPr="00031E41" w:rsidRDefault="00360AB1" w:rsidP="00B766A6">
            <w:pPr>
              <w:suppressAutoHyphens/>
              <w:spacing w:after="120"/>
              <w:jc w:val="center"/>
              <w:rPr>
                <w:rFonts w:ascii="Georgia" w:hAnsi="Georgia"/>
                <w:b/>
                <w:bCs/>
                <w:color w:val="000000"/>
                <w:sz w:val="20"/>
                <w:szCs w:val="20"/>
                <w:lang w:val="en-US"/>
              </w:rPr>
            </w:pPr>
            <w:r>
              <w:rPr>
                <w:rFonts w:ascii="Georgia" w:hAnsi="Georgia"/>
                <w:b/>
                <w:bCs/>
                <w:color w:val="000000"/>
                <w:sz w:val="20"/>
                <w:szCs w:val="20"/>
                <w:lang w:val="en-US"/>
              </w:rPr>
              <w:t>41</w:t>
            </w:r>
          </w:p>
        </w:tc>
        <w:tc>
          <w:tcPr>
            <w:tcW w:w="1276"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r w:rsidRPr="00820E8C">
              <w:rPr>
                <w:rFonts w:ascii="Georgia" w:hAnsi="Georgia"/>
                <w:b/>
                <w:bCs/>
                <w:color w:val="000000"/>
                <w:sz w:val="20"/>
                <w:szCs w:val="20"/>
                <w:lang w:val="en-US"/>
              </w:rPr>
              <w:t>20</w:t>
            </w:r>
          </w:p>
        </w:tc>
        <w:tc>
          <w:tcPr>
            <w:tcW w:w="1417"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r w:rsidRPr="00820E8C">
              <w:rPr>
                <w:rFonts w:ascii="Georgia" w:hAnsi="Georgia"/>
                <w:b/>
                <w:bCs/>
                <w:color w:val="000000"/>
                <w:sz w:val="20"/>
                <w:szCs w:val="20"/>
                <w:lang w:val="en-US"/>
              </w:rPr>
              <w:t>11</w:t>
            </w:r>
          </w:p>
        </w:tc>
        <w:tc>
          <w:tcPr>
            <w:tcW w:w="1215"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r w:rsidRPr="00820E8C">
              <w:rPr>
                <w:rFonts w:ascii="Georgia" w:hAnsi="Georgia"/>
                <w:b/>
                <w:bCs/>
                <w:color w:val="000000"/>
                <w:sz w:val="20"/>
                <w:szCs w:val="20"/>
                <w:lang w:val="en-US"/>
              </w:rPr>
              <w:t>9</w:t>
            </w:r>
          </w:p>
        </w:tc>
        <w:tc>
          <w:tcPr>
            <w:tcW w:w="1275"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r w:rsidRPr="00820E8C">
              <w:rPr>
                <w:rFonts w:ascii="Georgia" w:hAnsi="Georgia"/>
                <w:b/>
                <w:bCs/>
                <w:color w:val="000000"/>
                <w:sz w:val="20"/>
                <w:szCs w:val="20"/>
                <w:lang w:val="en-US"/>
              </w:rPr>
              <w:t>1</w:t>
            </w:r>
          </w:p>
        </w:tc>
        <w:tc>
          <w:tcPr>
            <w:tcW w:w="992"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r w:rsidRPr="00820E8C">
              <w:rPr>
                <w:rFonts w:ascii="Georgia" w:hAnsi="Georgia"/>
                <w:b/>
                <w:bCs/>
                <w:color w:val="000000"/>
                <w:sz w:val="20"/>
                <w:szCs w:val="20"/>
                <w:lang w:val="en-US"/>
              </w:rPr>
              <w:t>12</w:t>
            </w:r>
          </w:p>
        </w:tc>
        <w:tc>
          <w:tcPr>
            <w:tcW w:w="1621"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p>
        </w:tc>
        <w:tc>
          <w:tcPr>
            <w:tcW w:w="1418" w:type="dxa"/>
            <w:vAlign w:val="center"/>
          </w:tcPr>
          <w:p w:rsidR="00360AB1" w:rsidRPr="00820E8C" w:rsidRDefault="00360AB1" w:rsidP="00B766A6">
            <w:pPr>
              <w:suppressAutoHyphens/>
              <w:spacing w:after="120"/>
              <w:jc w:val="center"/>
              <w:rPr>
                <w:rFonts w:ascii="Georgia" w:hAnsi="Georgia"/>
                <w:b/>
                <w:bCs/>
                <w:color w:val="000000"/>
                <w:sz w:val="20"/>
                <w:szCs w:val="20"/>
              </w:rPr>
            </w:pPr>
          </w:p>
        </w:tc>
        <w:tc>
          <w:tcPr>
            <w:tcW w:w="1196" w:type="dxa"/>
            <w:vAlign w:val="center"/>
          </w:tcPr>
          <w:p w:rsidR="00360AB1" w:rsidRPr="00820E8C" w:rsidRDefault="00360AB1" w:rsidP="00B766A6">
            <w:pPr>
              <w:suppressAutoHyphens/>
              <w:spacing w:after="120"/>
              <w:jc w:val="center"/>
              <w:rPr>
                <w:rFonts w:ascii="Georgia" w:hAnsi="Georgia"/>
                <w:b/>
                <w:bCs/>
                <w:color w:val="000000"/>
                <w:sz w:val="20"/>
                <w:szCs w:val="20"/>
              </w:rPr>
            </w:pPr>
            <w:r>
              <w:rPr>
                <w:rFonts w:ascii="Georgia" w:hAnsi="Georgia"/>
                <w:b/>
                <w:bCs/>
                <w:color w:val="000000"/>
                <w:sz w:val="20"/>
                <w:szCs w:val="20"/>
              </w:rPr>
              <w:t>1/41</w:t>
            </w:r>
          </w:p>
        </w:tc>
      </w:tr>
      <w:tr w:rsidR="00360AB1" w:rsidRPr="00820E8C" w:rsidTr="00852D77">
        <w:tc>
          <w:tcPr>
            <w:tcW w:w="1242" w:type="dxa"/>
            <w:vMerge/>
            <w:shd w:val="clear" w:color="auto" w:fill="DAEEF3" w:themeFill="accent5" w:themeFillTint="33"/>
            <w:vAlign w:val="center"/>
          </w:tcPr>
          <w:p w:rsidR="00360AB1" w:rsidRPr="00820E8C" w:rsidRDefault="00360AB1" w:rsidP="005C71EF">
            <w:pPr>
              <w:jc w:val="center"/>
              <w:rPr>
                <w:rFonts w:ascii="Georgia" w:hAnsi="Georgia"/>
                <w:b/>
                <w:bCs/>
                <w:sz w:val="20"/>
                <w:szCs w:val="20"/>
              </w:rPr>
            </w:pPr>
          </w:p>
        </w:tc>
        <w:tc>
          <w:tcPr>
            <w:tcW w:w="1418" w:type="dxa"/>
            <w:shd w:val="clear" w:color="auto" w:fill="DAEEF3" w:themeFill="accent5" w:themeFillTint="33"/>
            <w:vAlign w:val="center"/>
          </w:tcPr>
          <w:p w:rsidR="00360AB1" w:rsidRPr="00820E8C" w:rsidRDefault="00360AB1" w:rsidP="00B766A6">
            <w:pPr>
              <w:jc w:val="center"/>
              <w:rPr>
                <w:rFonts w:ascii="Georgia" w:hAnsi="Georgia"/>
                <w:b/>
                <w:bCs/>
                <w:sz w:val="20"/>
                <w:szCs w:val="20"/>
              </w:rPr>
            </w:pPr>
            <w:r w:rsidRPr="00820E8C">
              <w:rPr>
                <w:rFonts w:ascii="Georgia" w:hAnsi="Georgia"/>
                <w:b/>
                <w:bCs/>
                <w:sz w:val="20"/>
                <w:szCs w:val="20"/>
              </w:rPr>
              <w:t>2012-2013</w:t>
            </w:r>
          </w:p>
        </w:tc>
        <w:tc>
          <w:tcPr>
            <w:tcW w:w="1134" w:type="dxa"/>
            <w:vAlign w:val="center"/>
          </w:tcPr>
          <w:p w:rsidR="00360AB1" w:rsidRPr="00031E41" w:rsidRDefault="00360AB1" w:rsidP="00B766A6">
            <w:pPr>
              <w:suppressAutoHyphens/>
              <w:spacing w:after="120"/>
              <w:jc w:val="center"/>
              <w:rPr>
                <w:rFonts w:ascii="Georgia" w:hAnsi="Georgia"/>
                <w:b/>
                <w:bCs/>
                <w:color w:val="000000"/>
                <w:sz w:val="20"/>
                <w:szCs w:val="20"/>
                <w:lang w:val="en-US"/>
              </w:rPr>
            </w:pPr>
            <w:r>
              <w:rPr>
                <w:rFonts w:ascii="Georgia" w:hAnsi="Georgia"/>
                <w:b/>
                <w:bCs/>
                <w:color w:val="000000"/>
                <w:sz w:val="20"/>
                <w:szCs w:val="20"/>
                <w:lang w:val="en-US"/>
              </w:rPr>
              <w:t>42</w:t>
            </w:r>
          </w:p>
        </w:tc>
        <w:tc>
          <w:tcPr>
            <w:tcW w:w="1276"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21</w:t>
            </w:r>
          </w:p>
        </w:tc>
        <w:tc>
          <w:tcPr>
            <w:tcW w:w="1417"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11</w:t>
            </w:r>
          </w:p>
        </w:tc>
        <w:tc>
          <w:tcPr>
            <w:tcW w:w="1215"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9</w:t>
            </w:r>
          </w:p>
        </w:tc>
        <w:tc>
          <w:tcPr>
            <w:tcW w:w="1275"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w:t>
            </w:r>
          </w:p>
        </w:tc>
        <w:tc>
          <w:tcPr>
            <w:tcW w:w="992"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w:t>
            </w:r>
          </w:p>
        </w:tc>
        <w:tc>
          <w:tcPr>
            <w:tcW w:w="1621"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p>
        </w:tc>
        <w:tc>
          <w:tcPr>
            <w:tcW w:w="1418" w:type="dxa"/>
            <w:vAlign w:val="center"/>
          </w:tcPr>
          <w:p w:rsidR="00360AB1" w:rsidRPr="00820E8C" w:rsidRDefault="00360AB1" w:rsidP="00B766A6">
            <w:pPr>
              <w:suppressAutoHyphens/>
              <w:spacing w:after="120"/>
              <w:jc w:val="center"/>
              <w:rPr>
                <w:rFonts w:ascii="Georgia" w:hAnsi="Georgia"/>
                <w:b/>
                <w:bCs/>
                <w:color w:val="000000"/>
                <w:sz w:val="20"/>
                <w:szCs w:val="20"/>
              </w:rPr>
            </w:pPr>
          </w:p>
        </w:tc>
        <w:tc>
          <w:tcPr>
            <w:tcW w:w="1196"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w:t>
            </w:r>
            <w:r>
              <w:rPr>
                <w:rFonts w:ascii="Georgia" w:hAnsi="Georgia"/>
                <w:b/>
                <w:bCs/>
                <w:color w:val="000000"/>
                <w:sz w:val="20"/>
                <w:szCs w:val="20"/>
              </w:rPr>
              <w:t>40</w:t>
            </w:r>
          </w:p>
        </w:tc>
      </w:tr>
      <w:tr w:rsidR="00360AB1" w:rsidRPr="00820E8C" w:rsidTr="00852D77">
        <w:tc>
          <w:tcPr>
            <w:tcW w:w="1242" w:type="dxa"/>
            <w:vMerge/>
            <w:shd w:val="clear" w:color="auto" w:fill="DAEEF3" w:themeFill="accent5" w:themeFillTint="33"/>
            <w:vAlign w:val="center"/>
          </w:tcPr>
          <w:p w:rsidR="00360AB1" w:rsidRPr="00820E8C" w:rsidRDefault="00360AB1" w:rsidP="005C71EF">
            <w:pPr>
              <w:jc w:val="center"/>
              <w:rPr>
                <w:rFonts w:ascii="Georgia" w:hAnsi="Georgia"/>
                <w:b/>
                <w:bCs/>
                <w:sz w:val="20"/>
                <w:szCs w:val="20"/>
                <w:lang w:val="en-US"/>
              </w:rPr>
            </w:pPr>
          </w:p>
        </w:tc>
        <w:tc>
          <w:tcPr>
            <w:tcW w:w="1418" w:type="dxa"/>
            <w:shd w:val="clear" w:color="auto" w:fill="DAEEF3" w:themeFill="accent5" w:themeFillTint="33"/>
            <w:vAlign w:val="center"/>
          </w:tcPr>
          <w:p w:rsidR="00360AB1" w:rsidRPr="00820E8C" w:rsidRDefault="00360AB1" w:rsidP="00B766A6">
            <w:pPr>
              <w:jc w:val="center"/>
              <w:rPr>
                <w:rFonts w:ascii="Georgia" w:hAnsi="Georgia"/>
                <w:b/>
                <w:bCs/>
                <w:sz w:val="20"/>
                <w:szCs w:val="20"/>
              </w:rPr>
            </w:pPr>
            <w:r w:rsidRPr="00820E8C">
              <w:rPr>
                <w:rFonts w:ascii="Georgia" w:hAnsi="Georgia"/>
                <w:b/>
                <w:bCs/>
                <w:sz w:val="20"/>
                <w:szCs w:val="20"/>
              </w:rPr>
              <w:t>2011-2012</w:t>
            </w:r>
          </w:p>
        </w:tc>
        <w:tc>
          <w:tcPr>
            <w:tcW w:w="1134" w:type="dxa"/>
            <w:vAlign w:val="center"/>
          </w:tcPr>
          <w:p w:rsidR="00360AB1" w:rsidRPr="00031E41" w:rsidRDefault="00360AB1" w:rsidP="00B766A6">
            <w:pPr>
              <w:suppressAutoHyphens/>
              <w:spacing w:after="120"/>
              <w:jc w:val="center"/>
              <w:rPr>
                <w:rFonts w:ascii="Georgia" w:hAnsi="Georgia"/>
                <w:b/>
                <w:bCs/>
                <w:color w:val="000000"/>
                <w:sz w:val="20"/>
                <w:szCs w:val="20"/>
                <w:lang w:val="en-US"/>
              </w:rPr>
            </w:pPr>
            <w:r>
              <w:rPr>
                <w:rFonts w:ascii="Georgia" w:hAnsi="Georgia"/>
                <w:b/>
                <w:bCs/>
                <w:color w:val="000000"/>
                <w:sz w:val="20"/>
                <w:szCs w:val="20"/>
                <w:lang w:val="en-US"/>
              </w:rPr>
              <w:t>42</w:t>
            </w:r>
          </w:p>
        </w:tc>
        <w:tc>
          <w:tcPr>
            <w:tcW w:w="1276"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20</w:t>
            </w:r>
          </w:p>
        </w:tc>
        <w:tc>
          <w:tcPr>
            <w:tcW w:w="1417"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10</w:t>
            </w:r>
          </w:p>
        </w:tc>
        <w:tc>
          <w:tcPr>
            <w:tcW w:w="1215"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11</w:t>
            </w:r>
          </w:p>
        </w:tc>
        <w:tc>
          <w:tcPr>
            <w:tcW w:w="1275"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w:t>
            </w:r>
          </w:p>
        </w:tc>
        <w:tc>
          <w:tcPr>
            <w:tcW w:w="992"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w:t>
            </w:r>
          </w:p>
        </w:tc>
        <w:tc>
          <w:tcPr>
            <w:tcW w:w="1621"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p>
        </w:tc>
        <w:tc>
          <w:tcPr>
            <w:tcW w:w="1418" w:type="dxa"/>
            <w:vAlign w:val="center"/>
          </w:tcPr>
          <w:p w:rsidR="00360AB1" w:rsidRPr="00820E8C" w:rsidRDefault="00360AB1" w:rsidP="00B766A6">
            <w:pPr>
              <w:suppressAutoHyphens/>
              <w:spacing w:after="120"/>
              <w:jc w:val="center"/>
              <w:rPr>
                <w:rFonts w:ascii="Georgia" w:hAnsi="Georgia"/>
                <w:b/>
                <w:bCs/>
                <w:color w:val="000000"/>
                <w:sz w:val="20"/>
                <w:szCs w:val="20"/>
              </w:rPr>
            </w:pPr>
          </w:p>
        </w:tc>
        <w:tc>
          <w:tcPr>
            <w:tcW w:w="1196"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w:t>
            </w:r>
            <w:r>
              <w:rPr>
                <w:rFonts w:ascii="Georgia" w:hAnsi="Georgia"/>
                <w:b/>
                <w:bCs/>
                <w:color w:val="000000"/>
                <w:sz w:val="20"/>
                <w:szCs w:val="20"/>
              </w:rPr>
              <w:t>41</w:t>
            </w:r>
          </w:p>
        </w:tc>
      </w:tr>
      <w:tr w:rsidR="00360AB1" w:rsidRPr="00820E8C" w:rsidTr="00852D77">
        <w:tc>
          <w:tcPr>
            <w:tcW w:w="1242" w:type="dxa"/>
            <w:vMerge/>
            <w:shd w:val="clear" w:color="auto" w:fill="DAEEF3" w:themeFill="accent5" w:themeFillTint="33"/>
            <w:vAlign w:val="center"/>
          </w:tcPr>
          <w:p w:rsidR="00360AB1" w:rsidRPr="00820E8C" w:rsidRDefault="00360AB1" w:rsidP="005C71EF">
            <w:pPr>
              <w:jc w:val="center"/>
              <w:rPr>
                <w:rFonts w:ascii="Georgia" w:hAnsi="Georgia"/>
                <w:b/>
                <w:bCs/>
                <w:sz w:val="20"/>
                <w:szCs w:val="20"/>
                <w:lang w:val="en-US"/>
              </w:rPr>
            </w:pPr>
          </w:p>
        </w:tc>
        <w:tc>
          <w:tcPr>
            <w:tcW w:w="1418" w:type="dxa"/>
            <w:shd w:val="clear" w:color="auto" w:fill="DAEEF3" w:themeFill="accent5" w:themeFillTint="33"/>
            <w:vAlign w:val="center"/>
          </w:tcPr>
          <w:p w:rsidR="00360AB1" w:rsidRPr="006D3A4E" w:rsidRDefault="00360AB1" w:rsidP="00B766A6">
            <w:pPr>
              <w:jc w:val="center"/>
              <w:rPr>
                <w:rFonts w:ascii="Georgia" w:hAnsi="Georgia"/>
                <w:b/>
                <w:bCs/>
                <w:sz w:val="20"/>
                <w:szCs w:val="20"/>
              </w:rPr>
            </w:pPr>
            <w:r w:rsidRPr="00820E8C">
              <w:rPr>
                <w:rFonts w:ascii="Georgia" w:hAnsi="Georgia"/>
                <w:b/>
                <w:bCs/>
                <w:sz w:val="20"/>
                <w:szCs w:val="20"/>
                <w:lang w:val="en-US"/>
              </w:rPr>
              <w:t>2010-2011</w:t>
            </w:r>
          </w:p>
        </w:tc>
        <w:tc>
          <w:tcPr>
            <w:tcW w:w="1134" w:type="dxa"/>
            <w:vAlign w:val="center"/>
          </w:tcPr>
          <w:p w:rsidR="00360AB1" w:rsidRPr="00031E41" w:rsidRDefault="00360AB1" w:rsidP="00B766A6">
            <w:pPr>
              <w:suppressAutoHyphens/>
              <w:spacing w:after="120"/>
              <w:jc w:val="center"/>
              <w:rPr>
                <w:rFonts w:ascii="Georgia" w:hAnsi="Georgia"/>
                <w:b/>
                <w:bCs/>
                <w:color w:val="000000"/>
                <w:sz w:val="20"/>
                <w:szCs w:val="20"/>
                <w:lang w:val="en-US"/>
              </w:rPr>
            </w:pPr>
            <w:r>
              <w:rPr>
                <w:rFonts w:ascii="Georgia" w:hAnsi="Georgia"/>
                <w:b/>
                <w:bCs/>
                <w:color w:val="000000"/>
                <w:sz w:val="20"/>
                <w:szCs w:val="20"/>
                <w:lang w:val="en-US"/>
              </w:rPr>
              <w:t>42</w:t>
            </w:r>
          </w:p>
        </w:tc>
        <w:tc>
          <w:tcPr>
            <w:tcW w:w="1276"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20</w:t>
            </w:r>
          </w:p>
        </w:tc>
        <w:tc>
          <w:tcPr>
            <w:tcW w:w="1417"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10</w:t>
            </w:r>
          </w:p>
        </w:tc>
        <w:tc>
          <w:tcPr>
            <w:tcW w:w="1215"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11</w:t>
            </w:r>
          </w:p>
        </w:tc>
        <w:tc>
          <w:tcPr>
            <w:tcW w:w="1275"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w:t>
            </w:r>
          </w:p>
        </w:tc>
        <w:tc>
          <w:tcPr>
            <w:tcW w:w="992"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w:t>
            </w:r>
          </w:p>
        </w:tc>
        <w:tc>
          <w:tcPr>
            <w:tcW w:w="1621"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p>
        </w:tc>
        <w:tc>
          <w:tcPr>
            <w:tcW w:w="1418" w:type="dxa"/>
            <w:vAlign w:val="center"/>
          </w:tcPr>
          <w:p w:rsidR="00360AB1" w:rsidRPr="00820E8C" w:rsidRDefault="00360AB1" w:rsidP="00B766A6">
            <w:pPr>
              <w:suppressAutoHyphens/>
              <w:spacing w:after="120"/>
              <w:jc w:val="center"/>
              <w:rPr>
                <w:rFonts w:ascii="Georgia" w:hAnsi="Georgia"/>
                <w:b/>
                <w:bCs/>
                <w:color w:val="000000"/>
                <w:sz w:val="20"/>
                <w:szCs w:val="20"/>
              </w:rPr>
            </w:pPr>
          </w:p>
        </w:tc>
        <w:tc>
          <w:tcPr>
            <w:tcW w:w="1196"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w:t>
            </w:r>
            <w:r>
              <w:rPr>
                <w:rFonts w:ascii="Georgia" w:hAnsi="Georgia"/>
                <w:b/>
                <w:bCs/>
                <w:color w:val="000000"/>
                <w:sz w:val="20"/>
                <w:szCs w:val="20"/>
              </w:rPr>
              <w:t>43</w:t>
            </w:r>
          </w:p>
        </w:tc>
      </w:tr>
      <w:tr w:rsidR="00360AB1" w:rsidRPr="00820E8C" w:rsidTr="00852D77">
        <w:tc>
          <w:tcPr>
            <w:tcW w:w="1242" w:type="dxa"/>
            <w:vMerge/>
            <w:shd w:val="clear" w:color="auto" w:fill="DAEEF3" w:themeFill="accent5" w:themeFillTint="33"/>
            <w:vAlign w:val="center"/>
          </w:tcPr>
          <w:p w:rsidR="00360AB1" w:rsidRPr="00820E8C" w:rsidRDefault="00360AB1" w:rsidP="005C71EF">
            <w:pPr>
              <w:jc w:val="center"/>
              <w:rPr>
                <w:rFonts w:ascii="Georgia" w:hAnsi="Georgia"/>
                <w:b/>
                <w:bCs/>
                <w:sz w:val="20"/>
                <w:szCs w:val="20"/>
                <w:lang w:val="en-US"/>
              </w:rPr>
            </w:pPr>
          </w:p>
        </w:tc>
        <w:tc>
          <w:tcPr>
            <w:tcW w:w="1418" w:type="dxa"/>
            <w:shd w:val="clear" w:color="auto" w:fill="DAEEF3" w:themeFill="accent5" w:themeFillTint="33"/>
            <w:vAlign w:val="center"/>
          </w:tcPr>
          <w:p w:rsidR="00360AB1" w:rsidRPr="006D3A4E" w:rsidRDefault="00360AB1" w:rsidP="00B766A6">
            <w:pPr>
              <w:jc w:val="center"/>
              <w:rPr>
                <w:rFonts w:ascii="Georgia" w:hAnsi="Georgia"/>
                <w:b/>
                <w:bCs/>
                <w:sz w:val="20"/>
                <w:szCs w:val="20"/>
              </w:rPr>
            </w:pPr>
            <w:r w:rsidRPr="00820E8C">
              <w:rPr>
                <w:rFonts w:ascii="Georgia" w:hAnsi="Georgia"/>
                <w:b/>
                <w:bCs/>
                <w:sz w:val="20"/>
                <w:szCs w:val="20"/>
                <w:lang w:val="en-US"/>
              </w:rPr>
              <w:t>2009-2010</w:t>
            </w:r>
          </w:p>
        </w:tc>
        <w:tc>
          <w:tcPr>
            <w:tcW w:w="1134"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42</w:t>
            </w:r>
          </w:p>
        </w:tc>
        <w:tc>
          <w:tcPr>
            <w:tcW w:w="1276"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17</w:t>
            </w:r>
          </w:p>
        </w:tc>
        <w:tc>
          <w:tcPr>
            <w:tcW w:w="1417"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12</w:t>
            </w:r>
          </w:p>
        </w:tc>
        <w:tc>
          <w:tcPr>
            <w:tcW w:w="1215"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11</w:t>
            </w:r>
          </w:p>
        </w:tc>
        <w:tc>
          <w:tcPr>
            <w:tcW w:w="1275"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2</w:t>
            </w:r>
          </w:p>
        </w:tc>
        <w:tc>
          <w:tcPr>
            <w:tcW w:w="992"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w:t>
            </w:r>
          </w:p>
        </w:tc>
        <w:tc>
          <w:tcPr>
            <w:tcW w:w="1621" w:type="dxa"/>
            <w:vAlign w:val="center"/>
          </w:tcPr>
          <w:p w:rsidR="00360AB1" w:rsidRPr="00820E8C" w:rsidRDefault="00360AB1" w:rsidP="00B766A6">
            <w:pPr>
              <w:suppressAutoHyphens/>
              <w:spacing w:after="120"/>
              <w:jc w:val="center"/>
              <w:rPr>
                <w:rFonts w:ascii="Georgia" w:hAnsi="Georgia"/>
                <w:b/>
                <w:bCs/>
                <w:color w:val="000000"/>
                <w:sz w:val="20"/>
                <w:szCs w:val="20"/>
                <w:lang w:val="en-US"/>
              </w:rPr>
            </w:pPr>
          </w:p>
        </w:tc>
        <w:tc>
          <w:tcPr>
            <w:tcW w:w="1418" w:type="dxa"/>
            <w:vAlign w:val="center"/>
          </w:tcPr>
          <w:p w:rsidR="00360AB1" w:rsidRPr="00820E8C" w:rsidRDefault="00360AB1" w:rsidP="00B766A6">
            <w:pPr>
              <w:suppressAutoHyphens/>
              <w:spacing w:after="120"/>
              <w:jc w:val="center"/>
              <w:rPr>
                <w:rFonts w:ascii="Georgia" w:hAnsi="Georgia"/>
                <w:b/>
                <w:bCs/>
                <w:color w:val="000000"/>
                <w:sz w:val="20"/>
                <w:szCs w:val="20"/>
              </w:rPr>
            </w:pPr>
          </w:p>
        </w:tc>
        <w:tc>
          <w:tcPr>
            <w:tcW w:w="1196" w:type="dxa"/>
            <w:vAlign w:val="center"/>
          </w:tcPr>
          <w:p w:rsidR="00360AB1" w:rsidRPr="00820E8C" w:rsidRDefault="00360AB1" w:rsidP="00B766A6">
            <w:pPr>
              <w:suppressAutoHyphens/>
              <w:spacing w:after="120"/>
              <w:jc w:val="center"/>
              <w:rPr>
                <w:rFonts w:ascii="Georgia" w:hAnsi="Georgia"/>
                <w:b/>
                <w:bCs/>
                <w:color w:val="000000"/>
                <w:sz w:val="20"/>
                <w:szCs w:val="20"/>
              </w:rPr>
            </w:pPr>
            <w:r w:rsidRPr="00820E8C">
              <w:rPr>
                <w:rFonts w:ascii="Georgia" w:hAnsi="Georgia"/>
                <w:b/>
                <w:bCs/>
                <w:color w:val="000000"/>
                <w:sz w:val="20"/>
                <w:szCs w:val="20"/>
              </w:rPr>
              <w:t>1/</w:t>
            </w:r>
            <w:r>
              <w:rPr>
                <w:rFonts w:ascii="Georgia" w:hAnsi="Georgia"/>
                <w:b/>
                <w:bCs/>
                <w:color w:val="000000"/>
                <w:sz w:val="20"/>
                <w:szCs w:val="20"/>
              </w:rPr>
              <w:t>45</w:t>
            </w:r>
          </w:p>
        </w:tc>
      </w:tr>
    </w:tbl>
    <w:p w:rsidR="006C6499" w:rsidRPr="00820E8C" w:rsidRDefault="006C6499" w:rsidP="00DF2127">
      <w:pPr>
        <w:rPr>
          <w:rFonts w:ascii="Georgia" w:hAnsi="Georgia"/>
          <w:b/>
          <w:bCs/>
        </w:rPr>
      </w:pPr>
    </w:p>
    <w:p w:rsidR="009555F8" w:rsidRPr="00820E8C" w:rsidRDefault="006634BC" w:rsidP="00B66A24">
      <w:pPr>
        <w:rPr>
          <w:rFonts w:ascii="Georgia" w:hAnsi="Georgia"/>
          <w:b/>
          <w:sz w:val="18"/>
          <w:szCs w:val="18"/>
        </w:rPr>
      </w:pPr>
      <w:r w:rsidRPr="00820E8C">
        <w:rPr>
          <w:rFonts w:ascii="Georgia" w:hAnsi="Georgia"/>
          <w:b/>
          <w:sz w:val="18"/>
          <w:szCs w:val="18"/>
        </w:rPr>
        <w:t>*</w:t>
      </w:r>
      <w:r w:rsidR="00FE796C" w:rsidRPr="00820E8C">
        <w:rPr>
          <w:rFonts w:ascii="Georgia" w:hAnsi="Georgia"/>
          <w:b/>
          <w:sz w:val="18"/>
          <w:szCs w:val="18"/>
        </w:rPr>
        <w:t xml:space="preserve"> Αριθμός μελών ΔΕΠ / αριθμό φοιτητών ΠΠΣ Τμήματος και ΜΠΣ στα ν+2 έτη</w:t>
      </w:r>
    </w:p>
    <w:p w:rsidR="00AB1CF7" w:rsidRPr="00820E8C" w:rsidRDefault="00AB1CF7" w:rsidP="009555F8">
      <w:pPr>
        <w:rPr>
          <w:rFonts w:ascii="Georgia" w:hAnsi="Georgia"/>
          <w:b/>
          <w:bCs/>
        </w:rPr>
      </w:pPr>
    </w:p>
    <w:p w:rsidR="002B25DE" w:rsidRPr="00820E8C" w:rsidRDefault="002B25DE" w:rsidP="002B25DE">
      <w:pPr>
        <w:rPr>
          <w:rFonts w:ascii="Georgia" w:hAnsi="Georgia"/>
          <w:b/>
          <w:sz w:val="18"/>
          <w:szCs w:val="18"/>
        </w:rPr>
      </w:pPr>
    </w:p>
    <w:p w:rsidR="00155352" w:rsidRPr="00820E8C" w:rsidRDefault="00155352" w:rsidP="00B66A24">
      <w:pPr>
        <w:rPr>
          <w:rFonts w:ascii="Georgia" w:hAnsi="Georgia"/>
          <w:b/>
        </w:rPr>
      </w:pPr>
    </w:p>
    <w:p w:rsidR="00DF2127" w:rsidRPr="00820E8C" w:rsidRDefault="00DF2127" w:rsidP="00DF2127">
      <w:pPr>
        <w:rPr>
          <w:rFonts w:ascii="Georgia" w:hAnsi="Georgia"/>
        </w:rPr>
      </w:pPr>
    </w:p>
    <w:p w:rsidR="00595343" w:rsidRPr="00CF0F3D" w:rsidRDefault="00DF2127" w:rsidP="00CF0F3D">
      <w:pPr>
        <w:pStyle w:val="Heading2"/>
      </w:pPr>
      <w:r w:rsidRPr="00820E8C">
        <w:br w:type="page"/>
      </w:r>
      <w:r w:rsidRPr="00CF0F3D">
        <w:lastRenderedPageBreak/>
        <w:t xml:space="preserve"> </w:t>
      </w:r>
      <w:bookmarkStart w:id="43" w:name="_Toc502690283"/>
      <w:r w:rsidR="00595343" w:rsidRPr="00CF0F3D">
        <w:t xml:space="preserve">Φοιτητές </w:t>
      </w:r>
      <w:r w:rsidR="006D3ADA" w:rsidRPr="00CF0F3D">
        <w:t xml:space="preserve">στα </w:t>
      </w:r>
      <w:r w:rsidR="00595343" w:rsidRPr="00CF0F3D">
        <w:t xml:space="preserve">Προγράμματα  Προπτυχιακών </w:t>
      </w:r>
      <w:r w:rsidR="00200A8C" w:rsidRPr="00CF0F3D">
        <w:t>Σπουδών</w:t>
      </w:r>
      <w:r w:rsidR="00CF0F3D">
        <w:t xml:space="preserve"> </w:t>
      </w:r>
      <w:r w:rsidR="00595343" w:rsidRPr="00CF0F3D">
        <w:t>&amp; Μεταπτυχιακών</w:t>
      </w:r>
      <w:r w:rsidR="004C6FD8" w:rsidRPr="00CF0F3D">
        <w:t xml:space="preserve"> </w:t>
      </w:r>
      <w:r w:rsidR="00595343" w:rsidRPr="00CF0F3D">
        <w:t xml:space="preserve">Σπουδών </w:t>
      </w:r>
      <w:r w:rsidR="00200A8C" w:rsidRPr="00CF0F3D">
        <w:t xml:space="preserve">του </w:t>
      </w:r>
      <w:r w:rsidR="006D3ADA" w:rsidRPr="00CF0F3D">
        <w:t>Τμήματος Πληροφορικής &amp;</w:t>
      </w:r>
      <w:r w:rsidR="004C6FD8" w:rsidRPr="00CF0F3D">
        <w:t xml:space="preserve"> </w:t>
      </w:r>
      <w:r w:rsidR="006D3ADA" w:rsidRPr="00CF0F3D">
        <w:t>Τηλεπικοινωνιών</w:t>
      </w:r>
      <w:bookmarkEnd w:id="43"/>
    </w:p>
    <w:p w:rsidR="00595343" w:rsidRPr="00820E8C" w:rsidRDefault="00595343" w:rsidP="00DF2127">
      <w:pPr>
        <w:rPr>
          <w:rFonts w:ascii="Georgia" w:hAnsi="Georgia"/>
          <w:b/>
          <w:bCs/>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03"/>
        <w:gridCol w:w="992"/>
        <w:gridCol w:w="1134"/>
        <w:gridCol w:w="890"/>
        <w:gridCol w:w="965"/>
        <w:gridCol w:w="1016"/>
        <w:gridCol w:w="1198"/>
        <w:gridCol w:w="1036"/>
        <w:gridCol w:w="848"/>
        <w:gridCol w:w="851"/>
        <w:gridCol w:w="850"/>
        <w:gridCol w:w="849"/>
        <w:gridCol w:w="714"/>
        <w:gridCol w:w="1272"/>
      </w:tblGrid>
      <w:tr w:rsidR="004C6FD8" w:rsidRPr="00820E8C" w:rsidTr="00146E15">
        <w:tc>
          <w:tcPr>
            <w:tcW w:w="1951" w:type="dxa"/>
            <w:gridSpan w:val="2"/>
            <w:vMerge w:val="restart"/>
            <w:shd w:val="clear" w:color="auto" w:fill="DAEEF3" w:themeFill="accent5" w:themeFillTint="33"/>
          </w:tcPr>
          <w:p w:rsidR="004C6FD8" w:rsidRPr="009D240F" w:rsidRDefault="004C6FD8" w:rsidP="004C6FD8">
            <w:pPr>
              <w:rPr>
                <w:rFonts w:ascii="Georgia" w:hAnsi="Georgia"/>
                <w:b/>
                <w:bCs/>
                <w:sz w:val="20"/>
                <w:szCs w:val="20"/>
              </w:rPr>
            </w:pPr>
            <w:r w:rsidRPr="009D240F">
              <w:rPr>
                <w:rFonts w:ascii="Georgia" w:hAnsi="Georgia"/>
                <w:b/>
                <w:bCs/>
                <w:sz w:val="20"/>
                <w:szCs w:val="20"/>
              </w:rPr>
              <w:t>Προπτυχιακό Πρόγραμμα Σπουδών</w:t>
            </w:r>
          </w:p>
          <w:p w:rsidR="004C6FD8" w:rsidRPr="009D240F" w:rsidRDefault="004C6FD8" w:rsidP="004C6FD8">
            <w:pPr>
              <w:rPr>
                <w:rFonts w:ascii="Georgia" w:hAnsi="Georgia"/>
                <w:b/>
                <w:bCs/>
                <w:sz w:val="20"/>
                <w:szCs w:val="20"/>
              </w:rPr>
            </w:pPr>
          </w:p>
          <w:p w:rsidR="009D240F" w:rsidRDefault="004C6FD8" w:rsidP="004C6FD8">
            <w:pPr>
              <w:rPr>
                <w:rFonts w:ascii="Georgia" w:hAnsi="Georgia"/>
                <w:b/>
                <w:bCs/>
                <w:sz w:val="20"/>
                <w:szCs w:val="20"/>
              </w:rPr>
            </w:pPr>
            <w:r w:rsidRPr="009D240F">
              <w:rPr>
                <w:rFonts w:ascii="Georgia" w:hAnsi="Georgia"/>
                <w:b/>
                <w:bCs/>
                <w:sz w:val="20"/>
                <w:szCs w:val="20"/>
              </w:rPr>
              <w:t xml:space="preserve">Τμήματος Πληροφορικής </w:t>
            </w:r>
          </w:p>
          <w:p w:rsidR="004C6FD8" w:rsidRPr="00820E8C" w:rsidRDefault="004C6FD8" w:rsidP="004C6FD8">
            <w:pPr>
              <w:rPr>
                <w:rFonts w:ascii="Georgia" w:hAnsi="Georgia"/>
                <w:b/>
                <w:bCs/>
              </w:rPr>
            </w:pPr>
            <w:r w:rsidRPr="009D240F">
              <w:rPr>
                <w:rFonts w:ascii="Georgia" w:hAnsi="Georgia"/>
                <w:b/>
                <w:bCs/>
                <w:sz w:val="20"/>
                <w:szCs w:val="20"/>
              </w:rPr>
              <w:t>&amp; Τηλεπικοινωνιών</w:t>
            </w:r>
          </w:p>
        </w:tc>
        <w:tc>
          <w:tcPr>
            <w:tcW w:w="4997" w:type="dxa"/>
            <w:gridSpan w:val="5"/>
            <w:shd w:val="clear" w:color="auto" w:fill="DAEEF3" w:themeFill="accent5" w:themeFillTint="33"/>
          </w:tcPr>
          <w:p w:rsidR="004C6FD8" w:rsidRPr="00820E8C" w:rsidRDefault="004C6FD8" w:rsidP="0051406D">
            <w:pPr>
              <w:spacing w:before="80" w:after="80"/>
              <w:ind w:left="-63"/>
              <w:rPr>
                <w:rFonts w:ascii="Georgia" w:hAnsi="Georgia"/>
                <w:b/>
                <w:bCs/>
                <w:spacing w:val="-16"/>
                <w:sz w:val="16"/>
                <w:szCs w:val="16"/>
              </w:rPr>
            </w:pPr>
            <w:r w:rsidRPr="00820E8C">
              <w:rPr>
                <w:rFonts w:ascii="Georgia" w:hAnsi="Georgia"/>
                <w:b/>
                <w:bCs/>
                <w:color w:val="000000"/>
                <w:sz w:val="16"/>
                <w:szCs w:val="16"/>
              </w:rPr>
              <w:t>Αριθμός νεοεισαχθέντων φοιτητών ανά κατηγορία</w:t>
            </w:r>
          </w:p>
        </w:tc>
        <w:tc>
          <w:tcPr>
            <w:tcW w:w="1198" w:type="dxa"/>
            <w:vMerge w:val="restart"/>
            <w:shd w:val="clear" w:color="auto" w:fill="DAEEF3" w:themeFill="accent5" w:themeFillTint="33"/>
          </w:tcPr>
          <w:p w:rsidR="004C6FD8" w:rsidRPr="00820E8C" w:rsidRDefault="004C6FD8" w:rsidP="0051406D">
            <w:pPr>
              <w:spacing w:before="80" w:after="80"/>
              <w:ind w:left="-66"/>
              <w:rPr>
                <w:rFonts w:ascii="Georgia" w:hAnsi="Georgia"/>
                <w:b/>
                <w:bCs/>
                <w:spacing w:val="-16"/>
                <w:sz w:val="16"/>
                <w:szCs w:val="16"/>
              </w:rPr>
            </w:pPr>
            <w:r w:rsidRPr="00820E8C">
              <w:rPr>
                <w:rFonts w:ascii="Georgia" w:hAnsi="Georgia"/>
                <w:b/>
                <w:bCs/>
                <w:color w:val="000000"/>
                <w:sz w:val="16"/>
                <w:szCs w:val="16"/>
              </w:rPr>
              <w:t xml:space="preserve">Συνολικός αριθμός </w:t>
            </w:r>
            <w:r w:rsidRPr="00820E8C">
              <w:rPr>
                <w:rFonts w:ascii="Georgia" w:hAnsi="Georgia"/>
                <w:b/>
                <w:bCs/>
                <w:color w:val="000000"/>
                <w:spacing w:val="-4"/>
                <w:sz w:val="16"/>
                <w:szCs w:val="16"/>
              </w:rPr>
              <w:t>εγγεγραμμένων</w:t>
            </w:r>
            <w:r w:rsidRPr="00820E8C">
              <w:rPr>
                <w:rFonts w:ascii="Georgia" w:hAnsi="Georgia"/>
                <w:b/>
                <w:bCs/>
                <w:color w:val="000000"/>
                <w:sz w:val="16"/>
                <w:szCs w:val="16"/>
              </w:rPr>
              <w:t xml:space="preserve"> φοιτητών  σε όλα τα έτη </w:t>
            </w:r>
            <w:r w:rsidR="00146E15">
              <w:rPr>
                <w:rFonts w:ascii="Georgia" w:hAnsi="Georgia"/>
                <w:b/>
                <w:bCs/>
                <w:color w:val="000000"/>
                <w:sz w:val="16"/>
                <w:szCs w:val="16"/>
              </w:rPr>
              <w:t>*</w:t>
            </w:r>
          </w:p>
        </w:tc>
        <w:tc>
          <w:tcPr>
            <w:tcW w:w="1036" w:type="dxa"/>
            <w:vMerge w:val="restart"/>
            <w:shd w:val="clear" w:color="auto" w:fill="DAEEF3" w:themeFill="accent5" w:themeFillTint="33"/>
          </w:tcPr>
          <w:p w:rsidR="004C6FD8" w:rsidRPr="00820E8C" w:rsidRDefault="004C6FD8" w:rsidP="0051406D">
            <w:pPr>
              <w:spacing w:before="80" w:after="80"/>
              <w:ind w:left="-44"/>
              <w:rPr>
                <w:rFonts w:ascii="Georgia" w:hAnsi="Georgia"/>
                <w:spacing w:val="-16"/>
                <w:sz w:val="16"/>
                <w:szCs w:val="16"/>
              </w:rPr>
            </w:pPr>
            <w:r w:rsidRPr="00820E8C">
              <w:rPr>
                <w:rFonts w:ascii="Georgia" w:hAnsi="Georgia"/>
                <w:b/>
                <w:bCs/>
                <w:color w:val="000000"/>
                <w:sz w:val="16"/>
                <w:szCs w:val="16"/>
              </w:rPr>
              <w:t>Αριθμός αποφοιτη-σάντων</w:t>
            </w:r>
          </w:p>
        </w:tc>
        <w:tc>
          <w:tcPr>
            <w:tcW w:w="848" w:type="dxa"/>
            <w:vMerge w:val="restart"/>
            <w:shd w:val="clear" w:color="auto" w:fill="DAEEF3" w:themeFill="accent5" w:themeFillTint="33"/>
          </w:tcPr>
          <w:p w:rsidR="004C6FD8" w:rsidRPr="00820E8C" w:rsidRDefault="004C6FD8" w:rsidP="0051406D">
            <w:pPr>
              <w:spacing w:before="80" w:after="80"/>
              <w:ind w:left="-66"/>
              <w:rPr>
                <w:rFonts w:ascii="Georgia" w:hAnsi="Georgia"/>
                <w:b/>
                <w:bCs/>
                <w:spacing w:val="-16"/>
                <w:sz w:val="16"/>
                <w:szCs w:val="16"/>
              </w:rPr>
            </w:pPr>
            <w:r w:rsidRPr="00820E8C">
              <w:rPr>
                <w:rFonts w:ascii="Georgia" w:hAnsi="Georgia"/>
                <w:b/>
                <w:bCs/>
                <w:color w:val="000000"/>
                <w:sz w:val="16"/>
                <w:szCs w:val="16"/>
              </w:rPr>
              <w:t xml:space="preserve">Μέσος βαθμός πτυχίου </w:t>
            </w:r>
          </w:p>
        </w:tc>
        <w:tc>
          <w:tcPr>
            <w:tcW w:w="3264" w:type="dxa"/>
            <w:gridSpan w:val="4"/>
            <w:shd w:val="clear" w:color="auto" w:fill="DAEEF3" w:themeFill="accent5" w:themeFillTint="33"/>
          </w:tcPr>
          <w:p w:rsidR="004C6FD8" w:rsidRPr="00820E8C" w:rsidRDefault="004C6FD8" w:rsidP="00DF2127">
            <w:pPr>
              <w:spacing w:before="80" w:after="80"/>
              <w:ind w:left="-38"/>
              <w:rPr>
                <w:rFonts w:ascii="Georgia" w:hAnsi="Georgia"/>
                <w:b/>
                <w:bCs/>
                <w:spacing w:val="-16"/>
                <w:sz w:val="16"/>
                <w:szCs w:val="16"/>
              </w:rPr>
            </w:pPr>
            <w:r w:rsidRPr="00820E8C">
              <w:rPr>
                <w:rFonts w:ascii="Georgia" w:hAnsi="Georgia"/>
                <w:b/>
                <w:bCs/>
                <w:color w:val="000000"/>
                <w:sz w:val="16"/>
                <w:szCs w:val="16"/>
              </w:rPr>
              <w:t>Κατανομή βαθμολογίας πτυχίου κατά τα 2 τελευταία έτη</w:t>
            </w:r>
          </w:p>
        </w:tc>
        <w:tc>
          <w:tcPr>
            <w:tcW w:w="1272" w:type="dxa"/>
            <w:vMerge w:val="restart"/>
            <w:shd w:val="clear" w:color="auto" w:fill="DAEEF3" w:themeFill="accent5" w:themeFillTint="33"/>
          </w:tcPr>
          <w:p w:rsidR="004C6FD8" w:rsidRPr="00820E8C" w:rsidRDefault="004C6FD8" w:rsidP="0051406D">
            <w:pPr>
              <w:spacing w:before="80" w:after="80"/>
              <w:rPr>
                <w:rFonts w:ascii="Georgia" w:hAnsi="Georgia"/>
                <w:b/>
                <w:bCs/>
                <w:dstrike/>
                <w:spacing w:val="-16"/>
                <w:sz w:val="16"/>
                <w:szCs w:val="16"/>
              </w:rPr>
            </w:pPr>
            <w:r w:rsidRPr="00820E8C">
              <w:rPr>
                <w:rFonts w:ascii="Georgia" w:hAnsi="Georgia"/>
                <w:b/>
                <w:bCs/>
                <w:color w:val="000000"/>
                <w:sz w:val="16"/>
                <w:szCs w:val="16"/>
              </w:rPr>
              <w:t>Ποσοστό φοιτητών επί των εισαγομένων που ΔΕΝ ολοκλήρω</w:t>
            </w:r>
            <w:r w:rsidR="00146E15">
              <w:rPr>
                <w:rFonts w:ascii="Georgia" w:hAnsi="Georgia"/>
                <w:b/>
                <w:bCs/>
                <w:color w:val="000000"/>
                <w:sz w:val="16"/>
                <w:szCs w:val="16"/>
              </w:rPr>
              <w:t>-</w:t>
            </w:r>
            <w:r w:rsidRPr="00820E8C">
              <w:rPr>
                <w:rFonts w:ascii="Georgia" w:hAnsi="Georgia"/>
                <w:b/>
                <w:bCs/>
                <w:color w:val="000000"/>
                <w:sz w:val="16"/>
                <w:szCs w:val="16"/>
              </w:rPr>
              <w:t>σαν τις σπουδές τους σε Ν+2  χρόνια  **</w:t>
            </w:r>
          </w:p>
        </w:tc>
      </w:tr>
      <w:tr w:rsidR="004C6FD8" w:rsidRPr="00820E8C" w:rsidTr="00146E15">
        <w:tc>
          <w:tcPr>
            <w:tcW w:w="1951" w:type="dxa"/>
            <w:gridSpan w:val="2"/>
            <w:vMerge/>
            <w:shd w:val="clear" w:color="auto" w:fill="CCFFFF"/>
          </w:tcPr>
          <w:p w:rsidR="004C6FD8" w:rsidRPr="00820E8C" w:rsidRDefault="004C6FD8" w:rsidP="00DF2127">
            <w:pPr>
              <w:spacing w:before="80" w:after="80"/>
              <w:rPr>
                <w:rFonts w:ascii="Georgia" w:hAnsi="Georgia"/>
                <w:b/>
                <w:bCs/>
                <w:spacing w:val="-16"/>
                <w:sz w:val="18"/>
                <w:szCs w:val="18"/>
              </w:rPr>
            </w:pPr>
          </w:p>
        </w:tc>
        <w:tc>
          <w:tcPr>
            <w:tcW w:w="992" w:type="dxa"/>
            <w:shd w:val="clear" w:color="auto" w:fill="CCFFFF"/>
          </w:tcPr>
          <w:p w:rsidR="004C6FD8" w:rsidRPr="00820E8C" w:rsidRDefault="00146E15" w:rsidP="00DF2127">
            <w:pPr>
              <w:spacing w:before="80" w:after="80"/>
              <w:ind w:left="-63"/>
              <w:rPr>
                <w:rFonts w:ascii="Georgia" w:hAnsi="Georgia"/>
                <w:b/>
                <w:bCs/>
                <w:color w:val="000000"/>
                <w:spacing w:val="-10"/>
                <w:sz w:val="16"/>
                <w:szCs w:val="16"/>
              </w:rPr>
            </w:pPr>
            <w:r>
              <w:rPr>
                <w:rFonts w:ascii="Georgia" w:hAnsi="Georgia"/>
                <w:b/>
                <w:bCs/>
                <w:color w:val="000000"/>
                <w:spacing w:val="-10"/>
                <w:sz w:val="16"/>
                <w:szCs w:val="16"/>
              </w:rPr>
              <w:t xml:space="preserve">Συνολικός Αριθμός </w:t>
            </w:r>
            <w:r w:rsidR="004C6FD8" w:rsidRPr="00820E8C">
              <w:rPr>
                <w:rFonts w:ascii="Georgia" w:hAnsi="Georgia"/>
                <w:b/>
                <w:bCs/>
                <w:color w:val="000000"/>
                <w:spacing w:val="-10"/>
                <w:sz w:val="16"/>
                <w:szCs w:val="16"/>
              </w:rPr>
              <w:t>νεοεισαχθέν</w:t>
            </w:r>
            <w:r w:rsidR="004C6FD8" w:rsidRPr="00820E8C">
              <w:rPr>
                <w:rFonts w:ascii="Georgia" w:hAnsi="Georgia"/>
                <w:b/>
                <w:bCs/>
                <w:color w:val="000000"/>
                <w:spacing w:val="-10"/>
                <w:sz w:val="16"/>
                <w:szCs w:val="16"/>
              </w:rPr>
              <w:softHyphen/>
              <w:t>των</w:t>
            </w:r>
          </w:p>
        </w:tc>
        <w:tc>
          <w:tcPr>
            <w:tcW w:w="1134" w:type="dxa"/>
            <w:shd w:val="clear" w:color="auto" w:fill="CCFFFF"/>
          </w:tcPr>
          <w:p w:rsidR="004C6FD8" w:rsidRPr="00820E8C" w:rsidRDefault="004C6FD8" w:rsidP="00DF2127">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Με εισαγωγικές εξετάσεις</w:t>
            </w:r>
          </w:p>
        </w:tc>
        <w:tc>
          <w:tcPr>
            <w:tcW w:w="890" w:type="dxa"/>
            <w:shd w:val="clear" w:color="auto" w:fill="CCFFFF"/>
          </w:tcPr>
          <w:p w:rsidR="004C6FD8" w:rsidRPr="00820E8C" w:rsidRDefault="004C6FD8" w:rsidP="00DF2127">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Από μετεγγρα</w:t>
            </w:r>
            <w:r w:rsidRPr="00820E8C">
              <w:rPr>
                <w:rFonts w:ascii="Georgia" w:hAnsi="Georgia"/>
                <w:b/>
                <w:bCs/>
                <w:color w:val="000000"/>
                <w:spacing w:val="-10"/>
                <w:sz w:val="16"/>
                <w:szCs w:val="16"/>
              </w:rPr>
              <w:softHyphen/>
              <w:t>φές</w:t>
            </w:r>
          </w:p>
        </w:tc>
        <w:tc>
          <w:tcPr>
            <w:tcW w:w="965" w:type="dxa"/>
            <w:shd w:val="clear" w:color="auto" w:fill="CCFFFF"/>
          </w:tcPr>
          <w:p w:rsidR="004C6FD8" w:rsidRPr="00820E8C" w:rsidRDefault="004C6FD8" w:rsidP="00DF2127">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Με  κατατα</w:t>
            </w:r>
            <w:r w:rsidRPr="00820E8C">
              <w:rPr>
                <w:rFonts w:ascii="Georgia" w:hAnsi="Georgia"/>
                <w:b/>
                <w:bCs/>
                <w:color w:val="000000"/>
                <w:spacing w:val="-10"/>
                <w:sz w:val="16"/>
                <w:szCs w:val="16"/>
              </w:rPr>
              <w:softHyphen/>
              <w:t>κτήριες εξετάσεις</w:t>
            </w:r>
          </w:p>
        </w:tc>
        <w:tc>
          <w:tcPr>
            <w:tcW w:w="1016" w:type="dxa"/>
            <w:shd w:val="clear" w:color="auto" w:fill="CCFFFF"/>
          </w:tcPr>
          <w:p w:rsidR="004C6FD8" w:rsidRPr="00820E8C" w:rsidRDefault="004C6FD8" w:rsidP="00DF2127">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Άλλες κατηγορίες</w:t>
            </w:r>
          </w:p>
        </w:tc>
        <w:tc>
          <w:tcPr>
            <w:tcW w:w="1198" w:type="dxa"/>
            <w:vMerge/>
            <w:shd w:val="clear" w:color="auto" w:fill="CCFFFF"/>
          </w:tcPr>
          <w:p w:rsidR="004C6FD8" w:rsidRPr="00820E8C" w:rsidRDefault="004C6FD8" w:rsidP="00DF2127">
            <w:pPr>
              <w:spacing w:before="80" w:after="80"/>
              <w:ind w:left="-66"/>
              <w:rPr>
                <w:rFonts w:ascii="Georgia" w:hAnsi="Georgia"/>
                <w:b/>
                <w:bCs/>
                <w:color w:val="000000"/>
                <w:sz w:val="16"/>
                <w:szCs w:val="16"/>
              </w:rPr>
            </w:pPr>
          </w:p>
        </w:tc>
        <w:tc>
          <w:tcPr>
            <w:tcW w:w="1036" w:type="dxa"/>
            <w:vMerge/>
            <w:shd w:val="clear" w:color="auto" w:fill="CCFFFF"/>
          </w:tcPr>
          <w:p w:rsidR="004C6FD8" w:rsidRPr="00820E8C" w:rsidRDefault="004C6FD8" w:rsidP="00DF2127">
            <w:pPr>
              <w:spacing w:before="80" w:after="80"/>
              <w:ind w:left="-44"/>
              <w:rPr>
                <w:rFonts w:ascii="Georgia" w:hAnsi="Georgia"/>
                <w:b/>
                <w:bCs/>
                <w:color w:val="000000"/>
                <w:sz w:val="16"/>
                <w:szCs w:val="16"/>
              </w:rPr>
            </w:pPr>
          </w:p>
        </w:tc>
        <w:tc>
          <w:tcPr>
            <w:tcW w:w="848" w:type="dxa"/>
            <w:vMerge/>
            <w:shd w:val="clear" w:color="auto" w:fill="CCFFFF"/>
          </w:tcPr>
          <w:p w:rsidR="004C6FD8" w:rsidRPr="00820E8C" w:rsidRDefault="004C6FD8" w:rsidP="00DF2127">
            <w:pPr>
              <w:spacing w:before="80" w:after="80"/>
              <w:ind w:left="-66"/>
              <w:rPr>
                <w:rFonts w:ascii="Georgia" w:hAnsi="Georgia"/>
                <w:b/>
                <w:bCs/>
                <w:color w:val="000000"/>
                <w:sz w:val="16"/>
                <w:szCs w:val="16"/>
              </w:rPr>
            </w:pPr>
          </w:p>
        </w:tc>
        <w:tc>
          <w:tcPr>
            <w:tcW w:w="851" w:type="dxa"/>
            <w:shd w:val="clear" w:color="auto" w:fill="CCFFFF"/>
          </w:tcPr>
          <w:p w:rsidR="004C6FD8" w:rsidRPr="00820E8C" w:rsidRDefault="004C6FD8" w:rsidP="00DF2127">
            <w:pPr>
              <w:spacing w:before="80" w:after="80"/>
              <w:ind w:left="-38"/>
              <w:rPr>
                <w:rFonts w:ascii="Georgia" w:hAnsi="Georgia"/>
                <w:b/>
                <w:bCs/>
                <w:color w:val="000000"/>
                <w:sz w:val="16"/>
                <w:szCs w:val="16"/>
              </w:rPr>
            </w:pPr>
            <w:r w:rsidRPr="00820E8C">
              <w:rPr>
                <w:rFonts w:ascii="Georgia" w:hAnsi="Georgia"/>
                <w:b/>
                <w:bCs/>
                <w:color w:val="000000"/>
                <w:sz w:val="16"/>
                <w:szCs w:val="16"/>
              </w:rPr>
              <w:t>5.0-5.9</w:t>
            </w:r>
          </w:p>
        </w:tc>
        <w:tc>
          <w:tcPr>
            <w:tcW w:w="850" w:type="dxa"/>
            <w:shd w:val="clear" w:color="auto" w:fill="CCFFFF"/>
          </w:tcPr>
          <w:p w:rsidR="004C6FD8" w:rsidRPr="00820E8C" w:rsidRDefault="004C6FD8" w:rsidP="00DF2127">
            <w:pPr>
              <w:spacing w:before="80" w:after="80"/>
              <w:ind w:left="-38"/>
              <w:rPr>
                <w:rFonts w:ascii="Georgia" w:hAnsi="Georgia"/>
                <w:b/>
                <w:bCs/>
                <w:color w:val="000000"/>
                <w:sz w:val="16"/>
                <w:szCs w:val="16"/>
              </w:rPr>
            </w:pPr>
            <w:r w:rsidRPr="00820E8C">
              <w:rPr>
                <w:rFonts w:ascii="Georgia" w:hAnsi="Georgia"/>
                <w:b/>
                <w:bCs/>
                <w:color w:val="000000"/>
                <w:sz w:val="16"/>
                <w:szCs w:val="16"/>
              </w:rPr>
              <w:t>6.0-6.9</w:t>
            </w:r>
          </w:p>
        </w:tc>
        <w:tc>
          <w:tcPr>
            <w:tcW w:w="849" w:type="dxa"/>
            <w:shd w:val="clear" w:color="auto" w:fill="CCFFFF"/>
          </w:tcPr>
          <w:p w:rsidR="004C6FD8" w:rsidRPr="00820E8C" w:rsidRDefault="004C6FD8" w:rsidP="00DF2127">
            <w:pPr>
              <w:spacing w:before="80" w:after="80"/>
              <w:ind w:left="-38"/>
              <w:rPr>
                <w:rFonts w:ascii="Georgia" w:hAnsi="Georgia"/>
                <w:b/>
                <w:bCs/>
                <w:color w:val="000000"/>
                <w:sz w:val="16"/>
                <w:szCs w:val="16"/>
              </w:rPr>
            </w:pPr>
            <w:r w:rsidRPr="00820E8C">
              <w:rPr>
                <w:rFonts w:ascii="Georgia" w:hAnsi="Georgia"/>
                <w:b/>
                <w:bCs/>
                <w:color w:val="000000"/>
                <w:sz w:val="16"/>
                <w:szCs w:val="16"/>
              </w:rPr>
              <w:t>7.0-8.4</w:t>
            </w:r>
          </w:p>
        </w:tc>
        <w:tc>
          <w:tcPr>
            <w:tcW w:w="714" w:type="dxa"/>
            <w:shd w:val="clear" w:color="auto" w:fill="CCFFFF"/>
          </w:tcPr>
          <w:p w:rsidR="004C6FD8" w:rsidRPr="00820E8C" w:rsidRDefault="004C6FD8" w:rsidP="00DF2127">
            <w:pPr>
              <w:spacing w:before="80" w:after="80"/>
              <w:ind w:left="-38"/>
              <w:rPr>
                <w:rFonts w:ascii="Georgia" w:hAnsi="Georgia"/>
                <w:b/>
                <w:bCs/>
                <w:color w:val="000000"/>
                <w:sz w:val="16"/>
                <w:szCs w:val="16"/>
              </w:rPr>
            </w:pPr>
            <w:r w:rsidRPr="00820E8C">
              <w:rPr>
                <w:rFonts w:ascii="Georgia" w:hAnsi="Georgia"/>
                <w:b/>
                <w:bCs/>
                <w:color w:val="000000"/>
                <w:sz w:val="16"/>
                <w:szCs w:val="16"/>
              </w:rPr>
              <w:t>8.5-10</w:t>
            </w:r>
          </w:p>
        </w:tc>
        <w:tc>
          <w:tcPr>
            <w:tcW w:w="1272" w:type="dxa"/>
            <w:vMerge/>
            <w:shd w:val="clear" w:color="auto" w:fill="CCFFFF"/>
          </w:tcPr>
          <w:p w:rsidR="004C6FD8" w:rsidRPr="00820E8C" w:rsidRDefault="004C6FD8" w:rsidP="00DF2127">
            <w:pPr>
              <w:spacing w:before="80" w:after="80"/>
              <w:rPr>
                <w:rFonts w:ascii="Georgia" w:hAnsi="Georgia"/>
                <w:b/>
                <w:bCs/>
                <w:color w:val="000000"/>
                <w:sz w:val="16"/>
                <w:szCs w:val="16"/>
              </w:rPr>
            </w:pPr>
          </w:p>
        </w:tc>
      </w:tr>
      <w:tr w:rsidR="00465EF6" w:rsidRPr="00820E8C" w:rsidTr="00146E15">
        <w:tc>
          <w:tcPr>
            <w:tcW w:w="648" w:type="dxa"/>
            <w:vMerge w:val="restart"/>
            <w:textDirection w:val="btLr"/>
          </w:tcPr>
          <w:p w:rsidR="00465EF6" w:rsidRPr="00360AB1" w:rsidRDefault="00465EF6" w:rsidP="0063058E">
            <w:pPr>
              <w:spacing w:before="80" w:after="80"/>
              <w:ind w:left="-84" w:right="113"/>
              <w:jc w:val="center"/>
              <w:rPr>
                <w:rFonts w:ascii="Georgia" w:hAnsi="Georgia"/>
                <w:b/>
                <w:bCs/>
                <w:spacing w:val="-20"/>
                <w:sz w:val="18"/>
                <w:szCs w:val="18"/>
              </w:rPr>
            </w:pPr>
            <w:r w:rsidRPr="00360AB1">
              <w:rPr>
                <w:rFonts w:ascii="Georgia" w:hAnsi="Georgia"/>
                <w:b/>
                <w:bCs/>
                <w:spacing w:val="-20"/>
                <w:sz w:val="18"/>
                <w:szCs w:val="18"/>
              </w:rPr>
              <w:t>ΑΚΑΔΗΜΑΙΚΑ ΕΤΗ</w:t>
            </w:r>
          </w:p>
          <w:p w:rsidR="00465EF6" w:rsidRPr="00360AB1" w:rsidRDefault="00465EF6" w:rsidP="0063058E">
            <w:pPr>
              <w:spacing w:before="80" w:after="80"/>
              <w:ind w:left="113" w:right="113"/>
              <w:rPr>
                <w:rFonts w:ascii="Georgia" w:hAnsi="Georgia"/>
                <w:b/>
                <w:bCs/>
                <w:spacing w:val="-20"/>
                <w:sz w:val="18"/>
                <w:szCs w:val="18"/>
              </w:rPr>
            </w:pPr>
          </w:p>
        </w:tc>
        <w:tc>
          <w:tcPr>
            <w:tcW w:w="1303" w:type="dxa"/>
          </w:tcPr>
          <w:p w:rsidR="00465EF6" w:rsidRPr="00360AB1" w:rsidRDefault="00465EF6" w:rsidP="0063058E">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2015-2016</w:t>
            </w:r>
          </w:p>
        </w:tc>
        <w:tc>
          <w:tcPr>
            <w:tcW w:w="992" w:type="dxa"/>
          </w:tcPr>
          <w:p w:rsidR="00465EF6" w:rsidRPr="00360AB1" w:rsidRDefault="00465EF6" w:rsidP="00AC1B27">
            <w:pPr>
              <w:spacing w:before="80" w:after="80"/>
              <w:ind w:left="-63"/>
              <w:jc w:val="center"/>
              <w:rPr>
                <w:rFonts w:ascii="Georgia" w:hAnsi="Georgia"/>
                <w:b/>
                <w:bCs/>
                <w:spacing w:val="-20"/>
                <w:sz w:val="18"/>
                <w:szCs w:val="18"/>
              </w:rPr>
            </w:pPr>
            <w:r>
              <w:rPr>
                <w:rFonts w:ascii="Georgia" w:hAnsi="Georgia"/>
                <w:b/>
                <w:bCs/>
                <w:spacing w:val="-20"/>
                <w:sz w:val="18"/>
                <w:szCs w:val="18"/>
              </w:rPr>
              <w:t>244</w:t>
            </w:r>
          </w:p>
        </w:tc>
        <w:tc>
          <w:tcPr>
            <w:tcW w:w="1134" w:type="dxa"/>
          </w:tcPr>
          <w:p w:rsidR="00465EF6" w:rsidRPr="00360AB1" w:rsidRDefault="00465EF6" w:rsidP="00AC1B27">
            <w:pPr>
              <w:spacing w:before="80" w:after="80"/>
              <w:ind w:left="-63"/>
              <w:jc w:val="center"/>
              <w:rPr>
                <w:rFonts w:ascii="Georgia" w:hAnsi="Georgia"/>
                <w:b/>
                <w:bCs/>
                <w:spacing w:val="-20"/>
                <w:sz w:val="18"/>
                <w:szCs w:val="18"/>
              </w:rPr>
            </w:pPr>
            <w:r>
              <w:rPr>
                <w:rFonts w:ascii="Georgia" w:hAnsi="Georgia"/>
                <w:b/>
                <w:bCs/>
                <w:spacing w:val="-20"/>
                <w:sz w:val="18"/>
                <w:szCs w:val="18"/>
              </w:rPr>
              <w:t>175</w:t>
            </w:r>
          </w:p>
        </w:tc>
        <w:tc>
          <w:tcPr>
            <w:tcW w:w="890" w:type="dxa"/>
          </w:tcPr>
          <w:p w:rsidR="00465EF6" w:rsidRPr="00360AB1" w:rsidRDefault="00465EF6" w:rsidP="00AC1B27">
            <w:pPr>
              <w:spacing w:before="80" w:after="80"/>
              <w:ind w:left="-63"/>
              <w:jc w:val="center"/>
              <w:rPr>
                <w:rFonts w:ascii="Georgia" w:hAnsi="Georgia"/>
                <w:b/>
                <w:bCs/>
                <w:spacing w:val="-20"/>
                <w:sz w:val="18"/>
                <w:szCs w:val="18"/>
              </w:rPr>
            </w:pPr>
            <w:r>
              <w:rPr>
                <w:rFonts w:ascii="Georgia" w:hAnsi="Georgia"/>
                <w:b/>
                <w:bCs/>
                <w:spacing w:val="-20"/>
                <w:sz w:val="18"/>
                <w:szCs w:val="18"/>
              </w:rPr>
              <w:t>25</w:t>
            </w:r>
          </w:p>
        </w:tc>
        <w:tc>
          <w:tcPr>
            <w:tcW w:w="965" w:type="dxa"/>
          </w:tcPr>
          <w:p w:rsidR="00465EF6" w:rsidRPr="00360AB1" w:rsidRDefault="00465EF6" w:rsidP="00AC1B27">
            <w:pPr>
              <w:spacing w:before="80" w:after="80"/>
              <w:ind w:left="-63"/>
              <w:jc w:val="center"/>
              <w:rPr>
                <w:rFonts w:ascii="Georgia" w:hAnsi="Georgia"/>
                <w:b/>
                <w:bCs/>
                <w:spacing w:val="-20"/>
                <w:sz w:val="18"/>
                <w:szCs w:val="18"/>
              </w:rPr>
            </w:pPr>
            <w:r>
              <w:rPr>
                <w:rFonts w:ascii="Georgia" w:hAnsi="Georgia"/>
                <w:b/>
                <w:bCs/>
                <w:spacing w:val="-20"/>
                <w:sz w:val="18"/>
                <w:szCs w:val="18"/>
              </w:rPr>
              <w:t>0</w:t>
            </w:r>
          </w:p>
        </w:tc>
        <w:tc>
          <w:tcPr>
            <w:tcW w:w="1016" w:type="dxa"/>
          </w:tcPr>
          <w:p w:rsidR="00465EF6" w:rsidRPr="00360AB1" w:rsidRDefault="00465EF6" w:rsidP="00AC1B27">
            <w:pPr>
              <w:spacing w:before="80" w:after="80"/>
              <w:ind w:left="-63"/>
              <w:jc w:val="center"/>
              <w:rPr>
                <w:rFonts w:ascii="Georgia" w:hAnsi="Georgia"/>
                <w:b/>
                <w:bCs/>
                <w:spacing w:val="-20"/>
                <w:sz w:val="18"/>
                <w:szCs w:val="18"/>
              </w:rPr>
            </w:pPr>
            <w:r>
              <w:rPr>
                <w:rFonts w:ascii="Georgia" w:hAnsi="Georgia"/>
                <w:b/>
                <w:bCs/>
                <w:spacing w:val="-20"/>
                <w:sz w:val="18"/>
                <w:szCs w:val="18"/>
              </w:rPr>
              <w:t>44</w:t>
            </w:r>
          </w:p>
        </w:tc>
        <w:tc>
          <w:tcPr>
            <w:tcW w:w="1198" w:type="dxa"/>
          </w:tcPr>
          <w:p w:rsidR="00465EF6" w:rsidRPr="00360AB1" w:rsidRDefault="008A39E3" w:rsidP="00AC1B27">
            <w:pPr>
              <w:spacing w:before="80" w:after="80"/>
              <w:ind w:left="-66"/>
              <w:jc w:val="center"/>
              <w:rPr>
                <w:rFonts w:ascii="Georgia" w:hAnsi="Georgia"/>
                <w:b/>
                <w:bCs/>
                <w:spacing w:val="-20"/>
                <w:sz w:val="18"/>
                <w:szCs w:val="18"/>
              </w:rPr>
            </w:pPr>
            <w:r>
              <w:rPr>
                <w:rFonts w:ascii="Georgia" w:hAnsi="Georgia"/>
                <w:b/>
                <w:bCs/>
                <w:spacing w:val="-20"/>
                <w:sz w:val="18"/>
                <w:szCs w:val="18"/>
              </w:rPr>
              <w:t>2311</w:t>
            </w:r>
          </w:p>
        </w:tc>
        <w:tc>
          <w:tcPr>
            <w:tcW w:w="1036" w:type="dxa"/>
          </w:tcPr>
          <w:p w:rsidR="00465EF6" w:rsidRPr="00360AB1" w:rsidRDefault="00465EF6" w:rsidP="00A163FA">
            <w:pPr>
              <w:spacing w:before="80" w:after="80"/>
              <w:ind w:left="-84"/>
              <w:jc w:val="center"/>
              <w:rPr>
                <w:rFonts w:ascii="Georgia" w:hAnsi="Georgia"/>
                <w:b/>
                <w:bCs/>
                <w:spacing w:val="-20"/>
                <w:sz w:val="18"/>
                <w:szCs w:val="18"/>
              </w:rPr>
            </w:pPr>
            <w:r>
              <w:rPr>
                <w:rFonts w:ascii="Georgia" w:hAnsi="Georgia"/>
                <w:b/>
                <w:bCs/>
                <w:spacing w:val="-20"/>
                <w:sz w:val="18"/>
                <w:szCs w:val="18"/>
              </w:rPr>
              <w:t>175</w:t>
            </w:r>
          </w:p>
        </w:tc>
        <w:tc>
          <w:tcPr>
            <w:tcW w:w="848" w:type="dxa"/>
          </w:tcPr>
          <w:p w:rsidR="00465EF6" w:rsidRPr="00360AB1" w:rsidRDefault="00465EF6" w:rsidP="00C253E1">
            <w:pPr>
              <w:spacing w:before="80" w:after="80"/>
              <w:ind w:left="-66"/>
              <w:jc w:val="center"/>
              <w:rPr>
                <w:rFonts w:ascii="Georgia" w:hAnsi="Georgia"/>
                <w:b/>
                <w:bCs/>
                <w:color w:val="000000"/>
                <w:spacing w:val="-20"/>
                <w:sz w:val="18"/>
                <w:szCs w:val="18"/>
              </w:rPr>
            </w:pPr>
            <w:r>
              <w:rPr>
                <w:rFonts w:ascii="Georgia" w:hAnsi="Georgia"/>
                <w:b/>
                <w:bCs/>
                <w:color w:val="000000"/>
                <w:spacing w:val="-20"/>
                <w:sz w:val="18"/>
                <w:szCs w:val="18"/>
              </w:rPr>
              <w:t>7.34</w:t>
            </w:r>
          </w:p>
        </w:tc>
        <w:tc>
          <w:tcPr>
            <w:tcW w:w="851" w:type="dxa"/>
            <w:vAlign w:val="center"/>
          </w:tcPr>
          <w:p w:rsidR="00465EF6" w:rsidRPr="00360AB1" w:rsidRDefault="00465EF6" w:rsidP="00465EF6">
            <w:pPr>
              <w:ind w:left="-84"/>
              <w:jc w:val="center"/>
              <w:rPr>
                <w:rFonts w:ascii="Georgia" w:hAnsi="Georgia"/>
                <w:b/>
                <w:bCs/>
                <w:spacing w:val="-20"/>
                <w:sz w:val="18"/>
                <w:szCs w:val="18"/>
              </w:rPr>
            </w:pPr>
            <w:r w:rsidRPr="00360AB1">
              <w:rPr>
                <w:rFonts w:ascii="Georgia" w:hAnsi="Georgia"/>
                <w:b/>
                <w:bCs/>
                <w:spacing w:val="-20"/>
                <w:sz w:val="18"/>
                <w:szCs w:val="18"/>
              </w:rPr>
              <w:t>0.</w:t>
            </w:r>
            <w:r>
              <w:rPr>
                <w:rFonts w:ascii="Georgia" w:hAnsi="Georgia"/>
                <w:b/>
                <w:bCs/>
                <w:spacing w:val="-20"/>
                <w:sz w:val="18"/>
                <w:szCs w:val="18"/>
              </w:rPr>
              <w:t>57</w:t>
            </w:r>
            <w:r w:rsidRPr="00360AB1">
              <w:rPr>
                <w:rFonts w:ascii="Georgia" w:hAnsi="Georgia"/>
                <w:b/>
                <w:bCs/>
                <w:spacing w:val="-20"/>
                <w:sz w:val="18"/>
                <w:szCs w:val="18"/>
              </w:rPr>
              <w:t>%</w:t>
            </w:r>
          </w:p>
        </w:tc>
        <w:tc>
          <w:tcPr>
            <w:tcW w:w="850" w:type="dxa"/>
          </w:tcPr>
          <w:p w:rsidR="00465EF6" w:rsidRPr="00360AB1" w:rsidRDefault="00465EF6" w:rsidP="00465EF6">
            <w:pPr>
              <w:spacing w:before="80" w:after="80"/>
              <w:ind w:left="-66"/>
              <w:jc w:val="center"/>
              <w:rPr>
                <w:rFonts w:ascii="Georgia" w:hAnsi="Georgia"/>
                <w:b/>
                <w:bCs/>
                <w:color w:val="000000"/>
                <w:spacing w:val="-20"/>
                <w:sz w:val="18"/>
                <w:szCs w:val="18"/>
              </w:rPr>
            </w:pPr>
            <w:r>
              <w:rPr>
                <w:rFonts w:ascii="Georgia" w:hAnsi="Georgia"/>
                <w:b/>
                <w:bCs/>
                <w:color w:val="000000"/>
                <w:spacing w:val="-20"/>
                <w:sz w:val="18"/>
                <w:szCs w:val="18"/>
              </w:rPr>
              <w:t>41.14</w:t>
            </w:r>
            <w:r w:rsidRPr="00360AB1">
              <w:rPr>
                <w:rFonts w:ascii="Georgia" w:hAnsi="Georgia"/>
                <w:b/>
                <w:bCs/>
                <w:color w:val="000000"/>
                <w:spacing w:val="-20"/>
                <w:sz w:val="18"/>
                <w:szCs w:val="18"/>
              </w:rPr>
              <w:t>%</w:t>
            </w:r>
          </w:p>
        </w:tc>
        <w:tc>
          <w:tcPr>
            <w:tcW w:w="849" w:type="dxa"/>
          </w:tcPr>
          <w:p w:rsidR="00465EF6" w:rsidRPr="00360AB1" w:rsidRDefault="00465EF6" w:rsidP="002305A2">
            <w:pPr>
              <w:spacing w:before="80" w:after="80"/>
              <w:ind w:left="-66"/>
              <w:jc w:val="center"/>
              <w:rPr>
                <w:rFonts w:ascii="Georgia" w:hAnsi="Georgia"/>
                <w:b/>
                <w:bCs/>
                <w:color w:val="000000"/>
                <w:spacing w:val="-20"/>
                <w:sz w:val="18"/>
                <w:szCs w:val="18"/>
              </w:rPr>
            </w:pPr>
            <w:r>
              <w:rPr>
                <w:rFonts w:ascii="Georgia" w:hAnsi="Georgia"/>
                <w:b/>
                <w:bCs/>
                <w:color w:val="000000"/>
                <w:spacing w:val="-20"/>
                <w:sz w:val="18"/>
                <w:szCs w:val="18"/>
              </w:rPr>
              <w:t>48</w:t>
            </w:r>
            <w:r w:rsidRPr="00360AB1">
              <w:rPr>
                <w:rFonts w:ascii="Georgia" w:hAnsi="Georgia"/>
                <w:b/>
                <w:bCs/>
                <w:color w:val="000000"/>
                <w:spacing w:val="-20"/>
                <w:sz w:val="18"/>
                <w:szCs w:val="18"/>
              </w:rPr>
              <w:t>%</w:t>
            </w:r>
          </w:p>
        </w:tc>
        <w:tc>
          <w:tcPr>
            <w:tcW w:w="714" w:type="dxa"/>
          </w:tcPr>
          <w:p w:rsidR="00465EF6" w:rsidRPr="00360AB1" w:rsidRDefault="00465EF6" w:rsidP="00465EF6">
            <w:pPr>
              <w:spacing w:before="80" w:after="80"/>
              <w:ind w:left="-66"/>
              <w:jc w:val="center"/>
              <w:rPr>
                <w:rFonts w:ascii="Georgia" w:hAnsi="Georgia"/>
                <w:b/>
                <w:bCs/>
                <w:color w:val="000000"/>
                <w:spacing w:val="-20"/>
                <w:sz w:val="18"/>
                <w:szCs w:val="18"/>
              </w:rPr>
            </w:pPr>
            <w:r>
              <w:rPr>
                <w:rFonts w:ascii="Georgia" w:hAnsi="Georgia"/>
                <w:b/>
                <w:bCs/>
                <w:color w:val="000000"/>
                <w:spacing w:val="-20"/>
                <w:sz w:val="18"/>
                <w:szCs w:val="18"/>
              </w:rPr>
              <w:t>10.28</w:t>
            </w:r>
            <w:r w:rsidRPr="00360AB1">
              <w:rPr>
                <w:rFonts w:ascii="Georgia" w:hAnsi="Georgia"/>
                <w:b/>
                <w:bCs/>
                <w:color w:val="000000"/>
                <w:spacing w:val="-20"/>
                <w:sz w:val="18"/>
                <w:szCs w:val="18"/>
              </w:rPr>
              <w:t>%</w:t>
            </w:r>
          </w:p>
        </w:tc>
        <w:tc>
          <w:tcPr>
            <w:tcW w:w="1272" w:type="dxa"/>
            <w:vAlign w:val="center"/>
          </w:tcPr>
          <w:p w:rsidR="00465EF6" w:rsidRPr="00360AB1" w:rsidRDefault="00465EF6" w:rsidP="00150ADF">
            <w:pPr>
              <w:jc w:val="center"/>
              <w:rPr>
                <w:rFonts w:ascii="Georgia" w:hAnsi="Georgia"/>
                <w:sz w:val="18"/>
                <w:szCs w:val="18"/>
              </w:rPr>
            </w:pPr>
            <w:r>
              <w:rPr>
                <w:rFonts w:ascii="Georgia" w:hAnsi="Georgia"/>
                <w:sz w:val="18"/>
                <w:szCs w:val="18"/>
              </w:rPr>
              <w:t>-</w:t>
            </w:r>
          </w:p>
        </w:tc>
      </w:tr>
      <w:tr w:rsidR="00465EF6" w:rsidRPr="00820E8C" w:rsidTr="00146E15">
        <w:tc>
          <w:tcPr>
            <w:tcW w:w="648" w:type="dxa"/>
            <w:vMerge/>
            <w:textDirection w:val="btLr"/>
          </w:tcPr>
          <w:p w:rsidR="00465EF6" w:rsidRPr="00360AB1" w:rsidRDefault="00465EF6" w:rsidP="0063058E">
            <w:pPr>
              <w:spacing w:before="80" w:after="80"/>
              <w:ind w:left="-84" w:right="113"/>
              <w:jc w:val="center"/>
              <w:rPr>
                <w:rFonts w:ascii="Georgia" w:hAnsi="Georgia"/>
                <w:b/>
                <w:bCs/>
                <w:spacing w:val="-20"/>
                <w:sz w:val="18"/>
                <w:szCs w:val="18"/>
              </w:rPr>
            </w:pPr>
          </w:p>
        </w:tc>
        <w:tc>
          <w:tcPr>
            <w:tcW w:w="1303" w:type="dxa"/>
          </w:tcPr>
          <w:p w:rsidR="00465EF6" w:rsidRPr="00360AB1" w:rsidRDefault="00465EF6" w:rsidP="00B766A6">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2014-2015</w:t>
            </w:r>
          </w:p>
        </w:tc>
        <w:tc>
          <w:tcPr>
            <w:tcW w:w="992" w:type="dxa"/>
          </w:tcPr>
          <w:p w:rsidR="00465EF6" w:rsidRPr="00360AB1" w:rsidRDefault="00465EF6"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325</w:t>
            </w:r>
          </w:p>
        </w:tc>
        <w:tc>
          <w:tcPr>
            <w:tcW w:w="1134" w:type="dxa"/>
          </w:tcPr>
          <w:p w:rsidR="00465EF6" w:rsidRPr="00360AB1" w:rsidRDefault="00465EF6"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218</w:t>
            </w:r>
          </w:p>
        </w:tc>
        <w:tc>
          <w:tcPr>
            <w:tcW w:w="890" w:type="dxa"/>
          </w:tcPr>
          <w:p w:rsidR="00465EF6" w:rsidRPr="00360AB1" w:rsidRDefault="00465EF6"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99</w:t>
            </w:r>
          </w:p>
        </w:tc>
        <w:tc>
          <w:tcPr>
            <w:tcW w:w="965" w:type="dxa"/>
          </w:tcPr>
          <w:p w:rsidR="00465EF6" w:rsidRPr="00360AB1" w:rsidRDefault="00465EF6"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2</w:t>
            </w:r>
          </w:p>
        </w:tc>
        <w:tc>
          <w:tcPr>
            <w:tcW w:w="1016" w:type="dxa"/>
          </w:tcPr>
          <w:p w:rsidR="00465EF6" w:rsidRPr="00360AB1" w:rsidRDefault="00465EF6"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6</w:t>
            </w:r>
          </w:p>
        </w:tc>
        <w:tc>
          <w:tcPr>
            <w:tcW w:w="1198" w:type="dxa"/>
          </w:tcPr>
          <w:p w:rsidR="00465EF6" w:rsidRPr="00360AB1" w:rsidRDefault="00465EF6" w:rsidP="00B766A6">
            <w:pPr>
              <w:spacing w:before="80" w:after="80"/>
              <w:ind w:left="-66"/>
              <w:jc w:val="center"/>
              <w:rPr>
                <w:rFonts w:ascii="Georgia" w:hAnsi="Georgia"/>
                <w:b/>
                <w:bCs/>
                <w:spacing w:val="-20"/>
                <w:sz w:val="18"/>
                <w:szCs w:val="18"/>
              </w:rPr>
            </w:pPr>
            <w:r w:rsidRPr="00360AB1">
              <w:rPr>
                <w:rFonts w:ascii="Georgia" w:hAnsi="Georgia"/>
                <w:b/>
                <w:bCs/>
                <w:spacing w:val="-20"/>
                <w:sz w:val="18"/>
                <w:szCs w:val="18"/>
              </w:rPr>
              <w:t>2304</w:t>
            </w:r>
          </w:p>
        </w:tc>
        <w:tc>
          <w:tcPr>
            <w:tcW w:w="1036" w:type="dxa"/>
          </w:tcPr>
          <w:p w:rsidR="00465EF6" w:rsidRPr="00360AB1" w:rsidRDefault="00465EF6" w:rsidP="00B766A6">
            <w:pPr>
              <w:spacing w:before="80" w:after="80"/>
              <w:ind w:left="-84"/>
              <w:jc w:val="center"/>
              <w:rPr>
                <w:rFonts w:ascii="Georgia" w:hAnsi="Georgia"/>
                <w:b/>
                <w:bCs/>
                <w:spacing w:val="-20"/>
                <w:sz w:val="18"/>
                <w:szCs w:val="18"/>
              </w:rPr>
            </w:pPr>
            <w:r>
              <w:rPr>
                <w:rFonts w:ascii="Georgia" w:hAnsi="Georgia"/>
                <w:b/>
                <w:bCs/>
                <w:spacing w:val="-20"/>
                <w:sz w:val="18"/>
                <w:szCs w:val="18"/>
              </w:rPr>
              <w:t>173</w:t>
            </w:r>
          </w:p>
        </w:tc>
        <w:tc>
          <w:tcPr>
            <w:tcW w:w="848" w:type="dxa"/>
          </w:tcPr>
          <w:p w:rsidR="00465EF6" w:rsidRPr="00360AB1" w:rsidRDefault="00465EF6" w:rsidP="00465EF6">
            <w:pPr>
              <w:spacing w:before="80" w:after="80"/>
              <w:ind w:left="-66"/>
              <w:jc w:val="center"/>
              <w:rPr>
                <w:rFonts w:ascii="Georgia" w:hAnsi="Georgia"/>
                <w:b/>
                <w:bCs/>
                <w:color w:val="000000"/>
                <w:spacing w:val="-20"/>
                <w:sz w:val="18"/>
                <w:szCs w:val="18"/>
              </w:rPr>
            </w:pPr>
            <w:r w:rsidRPr="00360AB1">
              <w:rPr>
                <w:rFonts w:ascii="Georgia" w:hAnsi="Georgia"/>
                <w:b/>
                <w:bCs/>
                <w:color w:val="000000"/>
                <w:spacing w:val="-20"/>
                <w:sz w:val="18"/>
                <w:szCs w:val="18"/>
              </w:rPr>
              <w:t>7.</w:t>
            </w:r>
            <w:r>
              <w:rPr>
                <w:rFonts w:ascii="Georgia" w:hAnsi="Georgia"/>
                <w:b/>
                <w:bCs/>
                <w:color w:val="000000"/>
                <w:spacing w:val="-20"/>
                <w:sz w:val="18"/>
                <w:szCs w:val="18"/>
              </w:rPr>
              <w:t>10</w:t>
            </w:r>
          </w:p>
        </w:tc>
        <w:tc>
          <w:tcPr>
            <w:tcW w:w="851" w:type="dxa"/>
            <w:vAlign w:val="center"/>
          </w:tcPr>
          <w:p w:rsidR="00465EF6" w:rsidRPr="00360AB1" w:rsidRDefault="00465EF6" w:rsidP="00B766A6">
            <w:pPr>
              <w:ind w:left="-84"/>
              <w:jc w:val="center"/>
              <w:rPr>
                <w:rFonts w:ascii="Georgia" w:hAnsi="Georgia"/>
                <w:b/>
                <w:bCs/>
                <w:spacing w:val="-20"/>
                <w:sz w:val="18"/>
                <w:szCs w:val="18"/>
              </w:rPr>
            </w:pPr>
            <w:r w:rsidRPr="00360AB1">
              <w:rPr>
                <w:rFonts w:ascii="Georgia" w:hAnsi="Georgia"/>
                <w:b/>
                <w:bCs/>
                <w:spacing w:val="-20"/>
                <w:sz w:val="18"/>
                <w:szCs w:val="18"/>
              </w:rPr>
              <w:t>0.00%</w:t>
            </w:r>
          </w:p>
        </w:tc>
        <w:tc>
          <w:tcPr>
            <w:tcW w:w="850" w:type="dxa"/>
            <w:vAlign w:val="center"/>
          </w:tcPr>
          <w:p w:rsidR="00465EF6" w:rsidRPr="00465EF6" w:rsidRDefault="00465EF6">
            <w:pPr>
              <w:rPr>
                <w:rFonts w:ascii="Georgia" w:hAnsi="Georgia"/>
                <w:b/>
                <w:bCs/>
                <w:color w:val="000000"/>
                <w:spacing w:val="-20"/>
                <w:sz w:val="18"/>
                <w:szCs w:val="18"/>
              </w:rPr>
            </w:pPr>
            <w:r w:rsidRPr="00465EF6">
              <w:rPr>
                <w:rFonts w:ascii="Georgia" w:hAnsi="Georgia"/>
                <w:b/>
                <w:bCs/>
                <w:color w:val="000000"/>
                <w:spacing w:val="-20"/>
                <w:sz w:val="18"/>
                <w:szCs w:val="18"/>
              </w:rPr>
              <w:t>51.45%</w:t>
            </w:r>
          </w:p>
        </w:tc>
        <w:tc>
          <w:tcPr>
            <w:tcW w:w="849" w:type="dxa"/>
            <w:vAlign w:val="center"/>
          </w:tcPr>
          <w:p w:rsidR="00465EF6" w:rsidRPr="00465EF6" w:rsidRDefault="00465EF6">
            <w:pPr>
              <w:rPr>
                <w:rFonts w:ascii="Georgia" w:hAnsi="Georgia"/>
                <w:b/>
                <w:bCs/>
                <w:color w:val="000000"/>
                <w:spacing w:val="-20"/>
                <w:sz w:val="18"/>
                <w:szCs w:val="18"/>
              </w:rPr>
            </w:pPr>
            <w:r w:rsidRPr="00465EF6">
              <w:rPr>
                <w:rFonts w:ascii="Georgia" w:hAnsi="Georgia"/>
                <w:b/>
                <w:bCs/>
                <w:color w:val="000000"/>
                <w:spacing w:val="-20"/>
                <w:sz w:val="18"/>
                <w:szCs w:val="18"/>
              </w:rPr>
              <w:t>39.88%</w:t>
            </w:r>
          </w:p>
        </w:tc>
        <w:tc>
          <w:tcPr>
            <w:tcW w:w="714" w:type="dxa"/>
            <w:vAlign w:val="center"/>
          </w:tcPr>
          <w:p w:rsidR="00465EF6" w:rsidRPr="00465EF6" w:rsidRDefault="00465EF6">
            <w:pPr>
              <w:rPr>
                <w:rFonts w:ascii="Georgia" w:hAnsi="Georgia"/>
                <w:b/>
                <w:bCs/>
                <w:color w:val="000000"/>
                <w:spacing w:val="-20"/>
                <w:sz w:val="18"/>
                <w:szCs w:val="18"/>
              </w:rPr>
            </w:pPr>
            <w:r w:rsidRPr="00465EF6">
              <w:rPr>
                <w:rFonts w:ascii="Georgia" w:hAnsi="Georgia"/>
                <w:b/>
                <w:bCs/>
                <w:color w:val="000000"/>
                <w:spacing w:val="-20"/>
                <w:sz w:val="18"/>
                <w:szCs w:val="18"/>
              </w:rPr>
              <w:t>8.67%</w:t>
            </w:r>
          </w:p>
        </w:tc>
        <w:tc>
          <w:tcPr>
            <w:tcW w:w="1272" w:type="dxa"/>
            <w:vAlign w:val="center"/>
          </w:tcPr>
          <w:p w:rsidR="00465EF6" w:rsidRPr="00360AB1" w:rsidRDefault="00465EF6" w:rsidP="00B766A6">
            <w:pPr>
              <w:jc w:val="center"/>
              <w:rPr>
                <w:rFonts w:ascii="Georgia" w:hAnsi="Georgia"/>
                <w:sz w:val="18"/>
                <w:szCs w:val="18"/>
              </w:rPr>
            </w:pPr>
            <w:r w:rsidRPr="00360AB1">
              <w:rPr>
                <w:rFonts w:ascii="Georgia" w:hAnsi="Georgia"/>
                <w:sz w:val="18"/>
                <w:szCs w:val="18"/>
              </w:rPr>
              <w:t>-</w:t>
            </w:r>
          </w:p>
        </w:tc>
      </w:tr>
      <w:tr w:rsidR="00465EF6" w:rsidRPr="00820E8C" w:rsidTr="00146E15">
        <w:tc>
          <w:tcPr>
            <w:tcW w:w="648" w:type="dxa"/>
            <w:vMerge/>
          </w:tcPr>
          <w:p w:rsidR="00465EF6" w:rsidRPr="00360AB1" w:rsidRDefault="00465EF6" w:rsidP="0063058E">
            <w:pPr>
              <w:spacing w:before="80" w:after="80"/>
              <w:rPr>
                <w:rFonts w:ascii="Georgia" w:hAnsi="Georgia"/>
                <w:b/>
                <w:bCs/>
                <w:spacing w:val="-20"/>
                <w:sz w:val="18"/>
                <w:szCs w:val="18"/>
              </w:rPr>
            </w:pPr>
          </w:p>
        </w:tc>
        <w:tc>
          <w:tcPr>
            <w:tcW w:w="1303" w:type="dxa"/>
          </w:tcPr>
          <w:p w:rsidR="00465EF6" w:rsidRPr="00360AB1" w:rsidRDefault="00465EF6" w:rsidP="0063058E">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2013-2014</w:t>
            </w:r>
          </w:p>
        </w:tc>
        <w:tc>
          <w:tcPr>
            <w:tcW w:w="992"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266</w:t>
            </w:r>
          </w:p>
        </w:tc>
        <w:tc>
          <w:tcPr>
            <w:tcW w:w="1134"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162</w:t>
            </w:r>
          </w:p>
        </w:tc>
        <w:tc>
          <w:tcPr>
            <w:tcW w:w="890"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87</w:t>
            </w:r>
          </w:p>
        </w:tc>
        <w:tc>
          <w:tcPr>
            <w:tcW w:w="965"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2</w:t>
            </w:r>
          </w:p>
        </w:tc>
        <w:tc>
          <w:tcPr>
            <w:tcW w:w="1016"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15</w:t>
            </w:r>
          </w:p>
        </w:tc>
        <w:tc>
          <w:tcPr>
            <w:tcW w:w="1198" w:type="dxa"/>
          </w:tcPr>
          <w:p w:rsidR="00465EF6" w:rsidRPr="00360AB1" w:rsidRDefault="00465EF6" w:rsidP="00AC1B27">
            <w:pPr>
              <w:spacing w:before="80" w:after="80"/>
              <w:ind w:left="-66"/>
              <w:jc w:val="center"/>
              <w:rPr>
                <w:rFonts w:ascii="Georgia" w:hAnsi="Georgia"/>
                <w:b/>
                <w:bCs/>
                <w:spacing w:val="-20"/>
                <w:sz w:val="18"/>
                <w:szCs w:val="18"/>
              </w:rPr>
            </w:pPr>
            <w:r w:rsidRPr="00360AB1">
              <w:rPr>
                <w:rFonts w:ascii="Georgia" w:hAnsi="Georgia"/>
                <w:b/>
                <w:bCs/>
                <w:spacing w:val="-20"/>
                <w:sz w:val="18"/>
                <w:szCs w:val="18"/>
              </w:rPr>
              <w:t>2132</w:t>
            </w:r>
          </w:p>
        </w:tc>
        <w:tc>
          <w:tcPr>
            <w:tcW w:w="1036" w:type="dxa"/>
          </w:tcPr>
          <w:p w:rsidR="00465EF6" w:rsidRPr="00360AB1" w:rsidRDefault="00465EF6" w:rsidP="00A163FA">
            <w:pPr>
              <w:spacing w:before="80" w:after="80"/>
              <w:ind w:left="-84"/>
              <w:jc w:val="center"/>
              <w:rPr>
                <w:rFonts w:ascii="Georgia" w:hAnsi="Georgia"/>
                <w:b/>
                <w:bCs/>
                <w:spacing w:val="-20"/>
                <w:sz w:val="18"/>
                <w:szCs w:val="18"/>
              </w:rPr>
            </w:pPr>
            <w:r w:rsidRPr="00360AB1">
              <w:rPr>
                <w:rFonts w:ascii="Georgia" w:hAnsi="Georgia"/>
                <w:b/>
                <w:bCs/>
                <w:spacing w:val="-20"/>
                <w:sz w:val="18"/>
                <w:szCs w:val="18"/>
              </w:rPr>
              <w:t>169</w:t>
            </w:r>
          </w:p>
        </w:tc>
        <w:tc>
          <w:tcPr>
            <w:tcW w:w="848" w:type="dxa"/>
          </w:tcPr>
          <w:p w:rsidR="00465EF6" w:rsidRPr="00360AB1" w:rsidRDefault="00465EF6" w:rsidP="00F42123">
            <w:pPr>
              <w:spacing w:before="80" w:after="80"/>
              <w:ind w:left="-66"/>
              <w:jc w:val="center"/>
              <w:rPr>
                <w:rFonts w:ascii="Georgia" w:hAnsi="Georgia"/>
                <w:b/>
                <w:bCs/>
                <w:color w:val="000000"/>
                <w:spacing w:val="-20"/>
                <w:sz w:val="18"/>
                <w:szCs w:val="18"/>
              </w:rPr>
            </w:pPr>
            <w:r w:rsidRPr="00360AB1">
              <w:rPr>
                <w:rFonts w:ascii="Georgia" w:hAnsi="Georgia"/>
                <w:b/>
                <w:bCs/>
                <w:color w:val="000000"/>
                <w:spacing w:val="-20"/>
                <w:sz w:val="18"/>
                <w:szCs w:val="18"/>
              </w:rPr>
              <w:t>7.06</w:t>
            </w:r>
          </w:p>
        </w:tc>
        <w:tc>
          <w:tcPr>
            <w:tcW w:w="851" w:type="dxa"/>
            <w:vAlign w:val="bottom"/>
          </w:tcPr>
          <w:p w:rsidR="00465EF6" w:rsidRPr="00360AB1" w:rsidRDefault="00465EF6" w:rsidP="00F42123">
            <w:pPr>
              <w:spacing w:before="80" w:after="80"/>
              <w:ind w:left="-66"/>
              <w:jc w:val="center"/>
              <w:rPr>
                <w:rFonts w:ascii="Georgia" w:hAnsi="Georgia"/>
                <w:b/>
                <w:bCs/>
                <w:color w:val="000000"/>
                <w:spacing w:val="-20"/>
                <w:sz w:val="18"/>
                <w:szCs w:val="18"/>
              </w:rPr>
            </w:pPr>
            <w:r w:rsidRPr="00360AB1">
              <w:rPr>
                <w:rFonts w:ascii="Georgia" w:hAnsi="Georgia"/>
                <w:b/>
                <w:bCs/>
                <w:color w:val="000000"/>
                <w:spacing w:val="-20"/>
                <w:sz w:val="18"/>
                <w:szCs w:val="18"/>
              </w:rPr>
              <w:t>0.59%</w:t>
            </w:r>
          </w:p>
        </w:tc>
        <w:tc>
          <w:tcPr>
            <w:tcW w:w="850" w:type="dxa"/>
            <w:vAlign w:val="bottom"/>
          </w:tcPr>
          <w:p w:rsidR="00465EF6" w:rsidRPr="00360AB1" w:rsidRDefault="00465EF6" w:rsidP="00F42123">
            <w:pPr>
              <w:spacing w:before="80" w:after="80"/>
              <w:ind w:left="-66"/>
              <w:jc w:val="center"/>
              <w:rPr>
                <w:rFonts w:ascii="Georgia" w:hAnsi="Georgia"/>
                <w:b/>
                <w:bCs/>
                <w:color w:val="000000"/>
                <w:spacing w:val="-20"/>
                <w:sz w:val="18"/>
                <w:szCs w:val="18"/>
              </w:rPr>
            </w:pPr>
            <w:r w:rsidRPr="00360AB1">
              <w:rPr>
                <w:rFonts w:ascii="Georgia" w:hAnsi="Georgia"/>
                <w:b/>
                <w:bCs/>
                <w:color w:val="000000"/>
                <w:spacing w:val="-20"/>
                <w:sz w:val="18"/>
                <w:szCs w:val="18"/>
              </w:rPr>
              <w:t>53.85%</w:t>
            </w:r>
          </w:p>
        </w:tc>
        <w:tc>
          <w:tcPr>
            <w:tcW w:w="849" w:type="dxa"/>
            <w:vAlign w:val="bottom"/>
          </w:tcPr>
          <w:p w:rsidR="00465EF6" w:rsidRPr="00360AB1" w:rsidRDefault="00465EF6" w:rsidP="00F42123">
            <w:pPr>
              <w:spacing w:before="80" w:after="80"/>
              <w:ind w:left="-66"/>
              <w:jc w:val="center"/>
              <w:rPr>
                <w:rFonts w:ascii="Georgia" w:hAnsi="Georgia"/>
                <w:b/>
                <w:bCs/>
                <w:color w:val="000000"/>
                <w:spacing w:val="-20"/>
                <w:sz w:val="18"/>
                <w:szCs w:val="18"/>
              </w:rPr>
            </w:pPr>
            <w:r w:rsidRPr="00360AB1">
              <w:rPr>
                <w:rFonts w:ascii="Georgia" w:hAnsi="Georgia"/>
                <w:b/>
                <w:bCs/>
                <w:color w:val="000000"/>
                <w:spacing w:val="-20"/>
                <w:sz w:val="18"/>
                <w:szCs w:val="18"/>
              </w:rPr>
              <w:t>40.83%</w:t>
            </w:r>
          </w:p>
        </w:tc>
        <w:tc>
          <w:tcPr>
            <w:tcW w:w="714" w:type="dxa"/>
            <w:vAlign w:val="bottom"/>
          </w:tcPr>
          <w:p w:rsidR="00465EF6" w:rsidRPr="00360AB1" w:rsidRDefault="00465EF6" w:rsidP="00F42123">
            <w:pPr>
              <w:spacing w:before="80" w:after="80"/>
              <w:ind w:left="-66"/>
              <w:jc w:val="center"/>
              <w:rPr>
                <w:rFonts w:ascii="Georgia" w:hAnsi="Georgia"/>
                <w:b/>
                <w:bCs/>
                <w:color w:val="000000"/>
                <w:spacing w:val="-20"/>
                <w:sz w:val="18"/>
                <w:szCs w:val="18"/>
              </w:rPr>
            </w:pPr>
            <w:r w:rsidRPr="00360AB1">
              <w:rPr>
                <w:rFonts w:ascii="Georgia" w:hAnsi="Georgia"/>
                <w:b/>
                <w:bCs/>
                <w:color w:val="000000"/>
                <w:spacing w:val="-20"/>
                <w:sz w:val="18"/>
                <w:szCs w:val="18"/>
              </w:rPr>
              <w:t>4.73%</w:t>
            </w:r>
          </w:p>
        </w:tc>
        <w:tc>
          <w:tcPr>
            <w:tcW w:w="1272" w:type="dxa"/>
            <w:vAlign w:val="center"/>
          </w:tcPr>
          <w:p w:rsidR="00465EF6" w:rsidRPr="00360AB1" w:rsidRDefault="00465EF6" w:rsidP="00150ADF">
            <w:pPr>
              <w:jc w:val="center"/>
              <w:rPr>
                <w:rFonts w:ascii="Georgia" w:hAnsi="Georgia"/>
                <w:sz w:val="18"/>
                <w:szCs w:val="18"/>
              </w:rPr>
            </w:pPr>
            <w:r w:rsidRPr="00360AB1">
              <w:rPr>
                <w:rFonts w:ascii="Georgia" w:hAnsi="Georgia"/>
                <w:sz w:val="18"/>
                <w:szCs w:val="18"/>
              </w:rPr>
              <w:t>-</w:t>
            </w:r>
          </w:p>
        </w:tc>
      </w:tr>
      <w:tr w:rsidR="00465EF6" w:rsidRPr="00820E8C" w:rsidTr="00146E15">
        <w:tc>
          <w:tcPr>
            <w:tcW w:w="648" w:type="dxa"/>
            <w:vMerge/>
          </w:tcPr>
          <w:p w:rsidR="00465EF6" w:rsidRPr="00360AB1" w:rsidRDefault="00465EF6" w:rsidP="0063058E">
            <w:pPr>
              <w:spacing w:before="80" w:after="80"/>
              <w:rPr>
                <w:rFonts w:ascii="Georgia" w:hAnsi="Georgia"/>
                <w:b/>
                <w:bCs/>
                <w:spacing w:val="-20"/>
                <w:sz w:val="18"/>
                <w:szCs w:val="18"/>
              </w:rPr>
            </w:pPr>
          </w:p>
        </w:tc>
        <w:tc>
          <w:tcPr>
            <w:tcW w:w="1303"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2012-2013</w:t>
            </w:r>
          </w:p>
        </w:tc>
        <w:tc>
          <w:tcPr>
            <w:tcW w:w="992"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213</w:t>
            </w:r>
          </w:p>
        </w:tc>
        <w:tc>
          <w:tcPr>
            <w:tcW w:w="1134"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155</w:t>
            </w:r>
          </w:p>
        </w:tc>
        <w:tc>
          <w:tcPr>
            <w:tcW w:w="890"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44</w:t>
            </w:r>
          </w:p>
        </w:tc>
        <w:tc>
          <w:tcPr>
            <w:tcW w:w="965"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1</w:t>
            </w:r>
          </w:p>
        </w:tc>
        <w:tc>
          <w:tcPr>
            <w:tcW w:w="1016"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13</w:t>
            </w:r>
          </w:p>
        </w:tc>
        <w:tc>
          <w:tcPr>
            <w:tcW w:w="1198"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2077</w:t>
            </w:r>
          </w:p>
        </w:tc>
        <w:tc>
          <w:tcPr>
            <w:tcW w:w="1036" w:type="dxa"/>
          </w:tcPr>
          <w:p w:rsidR="00465EF6" w:rsidRPr="00360AB1" w:rsidRDefault="00465EF6" w:rsidP="000E1568">
            <w:pPr>
              <w:spacing w:before="80" w:after="80"/>
              <w:ind w:left="-84"/>
              <w:jc w:val="center"/>
              <w:rPr>
                <w:rFonts w:ascii="Georgia" w:hAnsi="Georgia"/>
                <w:b/>
                <w:bCs/>
                <w:spacing w:val="-20"/>
                <w:sz w:val="18"/>
                <w:szCs w:val="18"/>
              </w:rPr>
            </w:pPr>
            <w:r w:rsidRPr="00360AB1">
              <w:rPr>
                <w:rFonts w:ascii="Georgia" w:hAnsi="Georgia"/>
                <w:b/>
                <w:bCs/>
                <w:spacing w:val="-20"/>
                <w:sz w:val="18"/>
                <w:szCs w:val="18"/>
              </w:rPr>
              <w:t>165</w:t>
            </w:r>
          </w:p>
        </w:tc>
        <w:tc>
          <w:tcPr>
            <w:tcW w:w="848"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7.2</w:t>
            </w:r>
          </w:p>
        </w:tc>
        <w:tc>
          <w:tcPr>
            <w:tcW w:w="851" w:type="dxa"/>
            <w:vAlign w:val="center"/>
          </w:tcPr>
          <w:p w:rsidR="00465EF6" w:rsidRPr="00360AB1" w:rsidRDefault="00465EF6" w:rsidP="00D9547A">
            <w:pPr>
              <w:ind w:left="-84"/>
              <w:jc w:val="center"/>
              <w:rPr>
                <w:rFonts w:ascii="Georgia" w:hAnsi="Georgia"/>
                <w:b/>
                <w:bCs/>
                <w:spacing w:val="-20"/>
                <w:sz w:val="18"/>
                <w:szCs w:val="18"/>
              </w:rPr>
            </w:pPr>
            <w:r w:rsidRPr="00360AB1">
              <w:rPr>
                <w:rFonts w:ascii="Georgia" w:hAnsi="Georgia"/>
                <w:b/>
                <w:bCs/>
                <w:spacing w:val="-20"/>
                <w:sz w:val="18"/>
                <w:szCs w:val="18"/>
              </w:rPr>
              <w:t>0.00%</w:t>
            </w:r>
          </w:p>
        </w:tc>
        <w:tc>
          <w:tcPr>
            <w:tcW w:w="850" w:type="dxa"/>
            <w:vAlign w:val="center"/>
          </w:tcPr>
          <w:p w:rsidR="00465EF6" w:rsidRPr="00360AB1" w:rsidRDefault="00465EF6" w:rsidP="00D9547A">
            <w:pPr>
              <w:ind w:left="-84"/>
              <w:jc w:val="center"/>
              <w:rPr>
                <w:rFonts w:ascii="Georgia" w:hAnsi="Georgia"/>
                <w:b/>
                <w:bCs/>
                <w:spacing w:val="-20"/>
                <w:sz w:val="18"/>
                <w:szCs w:val="18"/>
              </w:rPr>
            </w:pPr>
            <w:r w:rsidRPr="00360AB1">
              <w:rPr>
                <w:rFonts w:ascii="Georgia" w:hAnsi="Georgia"/>
                <w:b/>
                <w:bCs/>
                <w:spacing w:val="-20"/>
                <w:sz w:val="18"/>
                <w:szCs w:val="18"/>
              </w:rPr>
              <w:t>39.62%</w:t>
            </w:r>
          </w:p>
        </w:tc>
        <w:tc>
          <w:tcPr>
            <w:tcW w:w="849" w:type="dxa"/>
            <w:vAlign w:val="center"/>
          </w:tcPr>
          <w:p w:rsidR="00465EF6" w:rsidRPr="00360AB1" w:rsidRDefault="00465EF6" w:rsidP="00D9547A">
            <w:pPr>
              <w:ind w:left="-84"/>
              <w:jc w:val="center"/>
              <w:rPr>
                <w:rFonts w:ascii="Georgia" w:hAnsi="Georgia"/>
                <w:b/>
                <w:bCs/>
                <w:spacing w:val="-20"/>
                <w:sz w:val="18"/>
                <w:szCs w:val="18"/>
              </w:rPr>
            </w:pPr>
            <w:r w:rsidRPr="00360AB1">
              <w:rPr>
                <w:rFonts w:ascii="Georgia" w:hAnsi="Georgia"/>
                <w:b/>
                <w:bCs/>
                <w:spacing w:val="-20"/>
                <w:sz w:val="18"/>
                <w:szCs w:val="18"/>
              </w:rPr>
              <w:t>58.49%</w:t>
            </w:r>
          </w:p>
        </w:tc>
        <w:tc>
          <w:tcPr>
            <w:tcW w:w="714" w:type="dxa"/>
            <w:vAlign w:val="center"/>
          </w:tcPr>
          <w:p w:rsidR="00465EF6" w:rsidRPr="00360AB1" w:rsidRDefault="00465EF6" w:rsidP="00D9547A">
            <w:pPr>
              <w:ind w:left="-84"/>
              <w:jc w:val="center"/>
              <w:rPr>
                <w:rFonts w:ascii="Georgia" w:hAnsi="Georgia"/>
                <w:b/>
                <w:bCs/>
                <w:spacing w:val="-20"/>
                <w:sz w:val="18"/>
                <w:szCs w:val="18"/>
              </w:rPr>
            </w:pPr>
            <w:r w:rsidRPr="00360AB1">
              <w:rPr>
                <w:rFonts w:ascii="Georgia" w:hAnsi="Georgia"/>
                <w:b/>
                <w:bCs/>
                <w:spacing w:val="-20"/>
                <w:sz w:val="18"/>
                <w:szCs w:val="18"/>
              </w:rPr>
              <w:t>1.89%</w:t>
            </w:r>
          </w:p>
        </w:tc>
        <w:tc>
          <w:tcPr>
            <w:tcW w:w="1272" w:type="dxa"/>
          </w:tcPr>
          <w:p w:rsidR="00465EF6" w:rsidRPr="00360AB1" w:rsidRDefault="00465EF6" w:rsidP="00A163FA">
            <w:pPr>
              <w:jc w:val="center"/>
              <w:rPr>
                <w:rFonts w:ascii="Georgia" w:hAnsi="Georgia"/>
                <w:sz w:val="18"/>
                <w:szCs w:val="18"/>
              </w:rPr>
            </w:pPr>
            <w:r w:rsidRPr="00360AB1">
              <w:rPr>
                <w:rFonts w:ascii="Georgia" w:hAnsi="Georgia"/>
                <w:sz w:val="18"/>
                <w:szCs w:val="18"/>
              </w:rPr>
              <w:t>-</w:t>
            </w:r>
          </w:p>
        </w:tc>
      </w:tr>
      <w:tr w:rsidR="00465EF6" w:rsidRPr="00820E8C" w:rsidTr="00146E15">
        <w:tc>
          <w:tcPr>
            <w:tcW w:w="648" w:type="dxa"/>
            <w:vMerge/>
          </w:tcPr>
          <w:p w:rsidR="00465EF6" w:rsidRPr="00360AB1" w:rsidRDefault="00465EF6" w:rsidP="00DF2127">
            <w:pPr>
              <w:spacing w:before="80" w:after="80"/>
              <w:ind w:left="-84"/>
              <w:rPr>
                <w:rFonts w:ascii="Georgia" w:hAnsi="Georgia"/>
                <w:b/>
                <w:bCs/>
                <w:spacing w:val="-20"/>
                <w:sz w:val="18"/>
                <w:szCs w:val="18"/>
              </w:rPr>
            </w:pPr>
          </w:p>
        </w:tc>
        <w:tc>
          <w:tcPr>
            <w:tcW w:w="1303" w:type="dxa"/>
          </w:tcPr>
          <w:p w:rsidR="00465EF6" w:rsidRPr="00360AB1" w:rsidRDefault="00465EF6" w:rsidP="0063058E">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2011-2012</w:t>
            </w:r>
          </w:p>
        </w:tc>
        <w:tc>
          <w:tcPr>
            <w:tcW w:w="992"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209</w:t>
            </w:r>
          </w:p>
        </w:tc>
        <w:tc>
          <w:tcPr>
            <w:tcW w:w="1134"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158</w:t>
            </w:r>
          </w:p>
        </w:tc>
        <w:tc>
          <w:tcPr>
            <w:tcW w:w="890"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35</w:t>
            </w:r>
          </w:p>
        </w:tc>
        <w:tc>
          <w:tcPr>
            <w:tcW w:w="965"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2</w:t>
            </w:r>
          </w:p>
        </w:tc>
        <w:tc>
          <w:tcPr>
            <w:tcW w:w="1016"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14</w:t>
            </w:r>
          </w:p>
        </w:tc>
        <w:tc>
          <w:tcPr>
            <w:tcW w:w="1198" w:type="dxa"/>
          </w:tcPr>
          <w:p w:rsidR="00465EF6" w:rsidRPr="00360AB1" w:rsidRDefault="00465EF6" w:rsidP="00AC1B27">
            <w:pPr>
              <w:spacing w:before="80" w:after="80"/>
              <w:ind w:left="-66"/>
              <w:jc w:val="center"/>
              <w:rPr>
                <w:rFonts w:ascii="Georgia" w:hAnsi="Georgia"/>
                <w:b/>
                <w:bCs/>
                <w:spacing w:val="-20"/>
                <w:sz w:val="18"/>
                <w:szCs w:val="18"/>
              </w:rPr>
            </w:pPr>
            <w:r w:rsidRPr="00360AB1">
              <w:rPr>
                <w:rFonts w:ascii="Georgia" w:hAnsi="Georgia"/>
                <w:b/>
                <w:bCs/>
                <w:spacing w:val="-20"/>
                <w:sz w:val="18"/>
                <w:szCs w:val="18"/>
              </w:rPr>
              <w:t>2070</w:t>
            </w:r>
          </w:p>
        </w:tc>
        <w:tc>
          <w:tcPr>
            <w:tcW w:w="1036" w:type="dxa"/>
          </w:tcPr>
          <w:p w:rsidR="00465EF6" w:rsidRPr="00360AB1" w:rsidRDefault="00465EF6" w:rsidP="000E1568">
            <w:pPr>
              <w:spacing w:before="80" w:after="80"/>
              <w:ind w:left="-84"/>
              <w:jc w:val="center"/>
              <w:rPr>
                <w:rFonts w:ascii="Georgia" w:hAnsi="Georgia"/>
                <w:b/>
                <w:bCs/>
                <w:spacing w:val="-20"/>
                <w:sz w:val="18"/>
                <w:szCs w:val="18"/>
              </w:rPr>
            </w:pPr>
            <w:r w:rsidRPr="00360AB1">
              <w:rPr>
                <w:rFonts w:ascii="Georgia" w:hAnsi="Georgia"/>
                <w:b/>
                <w:bCs/>
                <w:spacing w:val="-20"/>
                <w:sz w:val="18"/>
                <w:szCs w:val="18"/>
              </w:rPr>
              <w:t>180</w:t>
            </w:r>
          </w:p>
        </w:tc>
        <w:tc>
          <w:tcPr>
            <w:tcW w:w="848" w:type="dxa"/>
          </w:tcPr>
          <w:p w:rsidR="00465EF6" w:rsidRPr="00360AB1" w:rsidRDefault="00465EF6" w:rsidP="00AC1B27">
            <w:pPr>
              <w:spacing w:before="80" w:after="80"/>
              <w:ind w:left="-66"/>
              <w:jc w:val="center"/>
              <w:rPr>
                <w:rFonts w:ascii="Georgia" w:hAnsi="Georgia"/>
                <w:b/>
                <w:bCs/>
                <w:color w:val="000000"/>
                <w:spacing w:val="-20"/>
                <w:sz w:val="18"/>
                <w:szCs w:val="18"/>
              </w:rPr>
            </w:pPr>
            <w:r w:rsidRPr="00360AB1">
              <w:rPr>
                <w:rFonts w:ascii="Georgia" w:hAnsi="Georgia"/>
                <w:b/>
                <w:bCs/>
                <w:color w:val="000000"/>
                <w:spacing w:val="-20"/>
                <w:sz w:val="18"/>
                <w:szCs w:val="18"/>
              </w:rPr>
              <w:t>7.29</w:t>
            </w:r>
          </w:p>
        </w:tc>
        <w:tc>
          <w:tcPr>
            <w:tcW w:w="851" w:type="dxa"/>
            <w:vAlign w:val="center"/>
          </w:tcPr>
          <w:p w:rsidR="00465EF6" w:rsidRPr="00360AB1" w:rsidRDefault="00465EF6" w:rsidP="00AC1B27">
            <w:pPr>
              <w:jc w:val="center"/>
              <w:rPr>
                <w:rFonts w:ascii="Georgia" w:hAnsi="Georgia"/>
                <w:b/>
                <w:sz w:val="18"/>
                <w:szCs w:val="18"/>
              </w:rPr>
            </w:pPr>
            <w:r w:rsidRPr="00360AB1">
              <w:rPr>
                <w:rFonts w:ascii="Georgia" w:hAnsi="Georgia"/>
                <w:b/>
                <w:sz w:val="18"/>
                <w:szCs w:val="18"/>
              </w:rPr>
              <w:t>1.11%</w:t>
            </w:r>
          </w:p>
        </w:tc>
        <w:tc>
          <w:tcPr>
            <w:tcW w:w="850" w:type="dxa"/>
            <w:vAlign w:val="center"/>
          </w:tcPr>
          <w:p w:rsidR="00465EF6" w:rsidRPr="00360AB1" w:rsidRDefault="00465EF6" w:rsidP="00AC1B27">
            <w:pPr>
              <w:jc w:val="center"/>
              <w:rPr>
                <w:rFonts w:ascii="Georgia" w:hAnsi="Georgia"/>
                <w:b/>
                <w:sz w:val="18"/>
                <w:szCs w:val="18"/>
              </w:rPr>
            </w:pPr>
            <w:r w:rsidRPr="00360AB1">
              <w:rPr>
                <w:rFonts w:ascii="Georgia" w:hAnsi="Georgia"/>
                <w:b/>
                <w:sz w:val="18"/>
                <w:szCs w:val="18"/>
              </w:rPr>
              <w:t>37.78%</w:t>
            </w:r>
          </w:p>
        </w:tc>
        <w:tc>
          <w:tcPr>
            <w:tcW w:w="849" w:type="dxa"/>
            <w:vAlign w:val="center"/>
          </w:tcPr>
          <w:p w:rsidR="00465EF6" w:rsidRPr="00360AB1" w:rsidRDefault="00465EF6" w:rsidP="00AC1B27">
            <w:pPr>
              <w:jc w:val="center"/>
              <w:rPr>
                <w:rFonts w:ascii="Georgia" w:hAnsi="Georgia"/>
                <w:b/>
                <w:sz w:val="18"/>
                <w:szCs w:val="18"/>
              </w:rPr>
            </w:pPr>
            <w:r w:rsidRPr="00360AB1">
              <w:rPr>
                <w:rFonts w:ascii="Georgia" w:hAnsi="Georgia"/>
                <w:b/>
                <w:sz w:val="18"/>
                <w:szCs w:val="18"/>
              </w:rPr>
              <w:t>55.56%</w:t>
            </w:r>
          </w:p>
        </w:tc>
        <w:tc>
          <w:tcPr>
            <w:tcW w:w="714" w:type="dxa"/>
            <w:vAlign w:val="center"/>
          </w:tcPr>
          <w:p w:rsidR="00465EF6" w:rsidRPr="00360AB1" w:rsidRDefault="00465EF6" w:rsidP="00AC1B27">
            <w:pPr>
              <w:jc w:val="center"/>
              <w:rPr>
                <w:rFonts w:ascii="Georgia" w:hAnsi="Georgia"/>
                <w:b/>
                <w:sz w:val="18"/>
                <w:szCs w:val="18"/>
              </w:rPr>
            </w:pPr>
            <w:r w:rsidRPr="00360AB1">
              <w:rPr>
                <w:rFonts w:ascii="Georgia" w:hAnsi="Georgia"/>
                <w:b/>
                <w:sz w:val="18"/>
                <w:szCs w:val="18"/>
              </w:rPr>
              <w:t>5.56%</w:t>
            </w:r>
          </w:p>
        </w:tc>
        <w:tc>
          <w:tcPr>
            <w:tcW w:w="1272" w:type="dxa"/>
            <w:vAlign w:val="center"/>
          </w:tcPr>
          <w:p w:rsidR="00465EF6" w:rsidRPr="00360AB1" w:rsidRDefault="00465EF6" w:rsidP="00150ADF">
            <w:pPr>
              <w:jc w:val="center"/>
              <w:rPr>
                <w:rFonts w:ascii="Georgia" w:hAnsi="Georgia"/>
                <w:sz w:val="18"/>
                <w:szCs w:val="18"/>
              </w:rPr>
            </w:pPr>
            <w:r w:rsidRPr="00360AB1">
              <w:rPr>
                <w:rFonts w:ascii="Georgia" w:hAnsi="Georgia"/>
                <w:sz w:val="18"/>
                <w:szCs w:val="18"/>
              </w:rPr>
              <w:t>-</w:t>
            </w:r>
          </w:p>
        </w:tc>
      </w:tr>
      <w:tr w:rsidR="00465EF6" w:rsidRPr="00820E8C" w:rsidTr="00146E15">
        <w:tc>
          <w:tcPr>
            <w:tcW w:w="648" w:type="dxa"/>
            <w:vMerge/>
          </w:tcPr>
          <w:p w:rsidR="00465EF6" w:rsidRPr="00360AB1" w:rsidRDefault="00465EF6" w:rsidP="00DF2127">
            <w:pPr>
              <w:spacing w:before="80" w:after="80"/>
              <w:ind w:left="-84"/>
              <w:rPr>
                <w:rFonts w:ascii="Georgia" w:hAnsi="Georgia"/>
                <w:b/>
                <w:bCs/>
                <w:spacing w:val="-20"/>
                <w:sz w:val="18"/>
                <w:szCs w:val="18"/>
              </w:rPr>
            </w:pPr>
          </w:p>
        </w:tc>
        <w:tc>
          <w:tcPr>
            <w:tcW w:w="1303" w:type="dxa"/>
          </w:tcPr>
          <w:p w:rsidR="00465EF6" w:rsidRPr="00360AB1" w:rsidRDefault="00465EF6" w:rsidP="0063058E">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2010-2011</w:t>
            </w:r>
          </w:p>
        </w:tc>
        <w:tc>
          <w:tcPr>
            <w:tcW w:w="992"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225</w:t>
            </w:r>
          </w:p>
        </w:tc>
        <w:tc>
          <w:tcPr>
            <w:tcW w:w="1134"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156</w:t>
            </w:r>
          </w:p>
        </w:tc>
        <w:tc>
          <w:tcPr>
            <w:tcW w:w="890"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44</w:t>
            </w:r>
          </w:p>
        </w:tc>
        <w:tc>
          <w:tcPr>
            <w:tcW w:w="965"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016" w:type="dxa"/>
          </w:tcPr>
          <w:p w:rsidR="00465EF6" w:rsidRPr="00360AB1" w:rsidRDefault="00465EF6" w:rsidP="00AC1B27">
            <w:pPr>
              <w:spacing w:before="80" w:after="80"/>
              <w:ind w:left="-63"/>
              <w:jc w:val="center"/>
              <w:rPr>
                <w:rFonts w:ascii="Georgia" w:hAnsi="Georgia"/>
                <w:b/>
                <w:bCs/>
                <w:spacing w:val="-20"/>
                <w:sz w:val="18"/>
                <w:szCs w:val="18"/>
              </w:rPr>
            </w:pPr>
            <w:r w:rsidRPr="00360AB1">
              <w:rPr>
                <w:rFonts w:ascii="Georgia" w:hAnsi="Georgia"/>
                <w:b/>
                <w:bCs/>
                <w:spacing w:val="-20"/>
                <w:sz w:val="18"/>
                <w:szCs w:val="18"/>
              </w:rPr>
              <w:t>25</w:t>
            </w:r>
          </w:p>
        </w:tc>
        <w:tc>
          <w:tcPr>
            <w:tcW w:w="1198" w:type="dxa"/>
          </w:tcPr>
          <w:p w:rsidR="00465EF6" w:rsidRPr="00360AB1" w:rsidRDefault="00465EF6" w:rsidP="00AC1B27">
            <w:pPr>
              <w:spacing w:before="80" w:after="80"/>
              <w:ind w:left="-66"/>
              <w:jc w:val="center"/>
              <w:rPr>
                <w:rFonts w:ascii="Georgia" w:hAnsi="Georgia"/>
                <w:b/>
                <w:bCs/>
                <w:spacing w:val="-20"/>
                <w:sz w:val="18"/>
                <w:szCs w:val="18"/>
              </w:rPr>
            </w:pPr>
            <w:r w:rsidRPr="00360AB1">
              <w:rPr>
                <w:rFonts w:ascii="Georgia" w:hAnsi="Georgia"/>
                <w:b/>
                <w:bCs/>
                <w:spacing w:val="-20"/>
                <w:sz w:val="18"/>
                <w:szCs w:val="18"/>
              </w:rPr>
              <w:t>2056</w:t>
            </w:r>
          </w:p>
        </w:tc>
        <w:tc>
          <w:tcPr>
            <w:tcW w:w="1036" w:type="dxa"/>
          </w:tcPr>
          <w:p w:rsidR="00465EF6" w:rsidRPr="00360AB1" w:rsidRDefault="00465EF6" w:rsidP="000E1568">
            <w:pPr>
              <w:spacing w:before="80" w:after="80"/>
              <w:ind w:left="-84"/>
              <w:jc w:val="center"/>
              <w:rPr>
                <w:rFonts w:ascii="Georgia" w:hAnsi="Georgia"/>
                <w:b/>
                <w:bCs/>
                <w:spacing w:val="-20"/>
                <w:sz w:val="18"/>
                <w:szCs w:val="18"/>
              </w:rPr>
            </w:pPr>
            <w:r w:rsidRPr="00360AB1">
              <w:rPr>
                <w:rFonts w:ascii="Georgia" w:hAnsi="Georgia"/>
                <w:b/>
                <w:bCs/>
                <w:spacing w:val="-20"/>
                <w:sz w:val="18"/>
                <w:szCs w:val="18"/>
              </w:rPr>
              <w:t>198</w:t>
            </w:r>
          </w:p>
        </w:tc>
        <w:tc>
          <w:tcPr>
            <w:tcW w:w="848" w:type="dxa"/>
          </w:tcPr>
          <w:p w:rsidR="00465EF6" w:rsidRPr="00360AB1" w:rsidRDefault="00465EF6" w:rsidP="00AC1B27">
            <w:pPr>
              <w:spacing w:before="80" w:after="80"/>
              <w:ind w:left="-66"/>
              <w:jc w:val="center"/>
              <w:rPr>
                <w:rFonts w:ascii="Georgia" w:hAnsi="Georgia"/>
                <w:b/>
                <w:bCs/>
                <w:color w:val="000000"/>
                <w:spacing w:val="-20"/>
                <w:sz w:val="18"/>
                <w:szCs w:val="18"/>
              </w:rPr>
            </w:pPr>
            <w:r w:rsidRPr="00360AB1">
              <w:rPr>
                <w:rFonts w:ascii="Georgia" w:hAnsi="Georgia"/>
                <w:b/>
                <w:bCs/>
                <w:color w:val="000000"/>
                <w:spacing w:val="-20"/>
                <w:sz w:val="18"/>
                <w:szCs w:val="18"/>
              </w:rPr>
              <w:t>7.35</w:t>
            </w:r>
          </w:p>
        </w:tc>
        <w:tc>
          <w:tcPr>
            <w:tcW w:w="851" w:type="dxa"/>
            <w:vAlign w:val="center"/>
          </w:tcPr>
          <w:p w:rsidR="00465EF6" w:rsidRPr="00360AB1" w:rsidRDefault="00465EF6" w:rsidP="00AC1B27">
            <w:pPr>
              <w:jc w:val="center"/>
              <w:rPr>
                <w:rFonts w:ascii="Georgia" w:hAnsi="Georgia"/>
                <w:b/>
                <w:sz w:val="18"/>
                <w:szCs w:val="18"/>
              </w:rPr>
            </w:pPr>
            <w:r w:rsidRPr="00360AB1">
              <w:rPr>
                <w:rFonts w:ascii="Georgia" w:hAnsi="Georgia"/>
                <w:b/>
                <w:sz w:val="18"/>
                <w:szCs w:val="18"/>
              </w:rPr>
              <w:t>1.01%</w:t>
            </w:r>
          </w:p>
        </w:tc>
        <w:tc>
          <w:tcPr>
            <w:tcW w:w="850" w:type="dxa"/>
            <w:vAlign w:val="center"/>
          </w:tcPr>
          <w:p w:rsidR="00465EF6" w:rsidRPr="00360AB1" w:rsidRDefault="00465EF6" w:rsidP="00AC1B27">
            <w:pPr>
              <w:jc w:val="center"/>
              <w:rPr>
                <w:rFonts w:ascii="Georgia" w:hAnsi="Georgia"/>
                <w:b/>
                <w:sz w:val="18"/>
                <w:szCs w:val="18"/>
              </w:rPr>
            </w:pPr>
            <w:r w:rsidRPr="00360AB1">
              <w:rPr>
                <w:rFonts w:ascii="Georgia" w:hAnsi="Georgia"/>
                <w:b/>
                <w:sz w:val="18"/>
                <w:szCs w:val="18"/>
              </w:rPr>
              <w:t>37.88%</w:t>
            </w:r>
          </w:p>
        </w:tc>
        <w:tc>
          <w:tcPr>
            <w:tcW w:w="849" w:type="dxa"/>
            <w:vAlign w:val="center"/>
          </w:tcPr>
          <w:p w:rsidR="00465EF6" w:rsidRPr="00360AB1" w:rsidRDefault="00465EF6" w:rsidP="00AC1B27">
            <w:pPr>
              <w:jc w:val="center"/>
              <w:rPr>
                <w:rFonts w:ascii="Georgia" w:hAnsi="Georgia"/>
                <w:b/>
                <w:sz w:val="18"/>
                <w:szCs w:val="18"/>
              </w:rPr>
            </w:pPr>
            <w:r w:rsidRPr="00360AB1">
              <w:rPr>
                <w:rFonts w:ascii="Georgia" w:hAnsi="Georgia"/>
                <w:b/>
                <w:sz w:val="18"/>
                <w:szCs w:val="18"/>
              </w:rPr>
              <w:t>52.02%</w:t>
            </w:r>
          </w:p>
        </w:tc>
        <w:tc>
          <w:tcPr>
            <w:tcW w:w="714" w:type="dxa"/>
            <w:vAlign w:val="center"/>
          </w:tcPr>
          <w:p w:rsidR="00465EF6" w:rsidRPr="00360AB1" w:rsidRDefault="00465EF6" w:rsidP="00C253E1">
            <w:pPr>
              <w:rPr>
                <w:rFonts w:ascii="Georgia" w:hAnsi="Georgia"/>
                <w:b/>
                <w:sz w:val="18"/>
                <w:szCs w:val="18"/>
              </w:rPr>
            </w:pPr>
            <w:r w:rsidRPr="00360AB1">
              <w:rPr>
                <w:rFonts w:ascii="Georgia" w:hAnsi="Georgia"/>
                <w:b/>
                <w:sz w:val="18"/>
                <w:szCs w:val="18"/>
              </w:rPr>
              <w:t>9.09%</w:t>
            </w:r>
          </w:p>
        </w:tc>
        <w:tc>
          <w:tcPr>
            <w:tcW w:w="1272" w:type="dxa"/>
            <w:vAlign w:val="center"/>
          </w:tcPr>
          <w:p w:rsidR="00465EF6" w:rsidRPr="00360AB1" w:rsidRDefault="008A39E3" w:rsidP="008A39E3">
            <w:pPr>
              <w:jc w:val="center"/>
              <w:rPr>
                <w:rFonts w:ascii="Georgia" w:hAnsi="Georgia"/>
                <w:sz w:val="18"/>
                <w:szCs w:val="18"/>
              </w:rPr>
            </w:pPr>
            <w:r>
              <w:rPr>
                <w:rFonts w:ascii="Georgia" w:hAnsi="Georgia"/>
                <w:sz w:val="18"/>
                <w:szCs w:val="18"/>
              </w:rPr>
              <w:t>-</w:t>
            </w:r>
          </w:p>
        </w:tc>
      </w:tr>
      <w:tr w:rsidR="00465EF6" w:rsidRPr="00820E8C" w:rsidTr="00146E15">
        <w:tc>
          <w:tcPr>
            <w:tcW w:w="648" w:type="dxa"/>
            <w:vMerge/>
          </w:tcPr>
          <w:p w:rsidR="00465EF6" w:rsidRPr="00360AB1" w:rsidRDefault="00465EF6" w:rsidP="00DF2127">
            <w:pPr>
              <w:spacing w:before="80" w:after="80"/>
              <w:ind w:left="-84"/>
              <w:rPr>
                <w:rFonts w:ascii="Georgia" w:hAnsi="Georgia"/>
                <w:b/>
                <w:bCs/>
                <w:sz w:val="18"/>
                <w:szCs w:val="18"/>
              </w:rPr>
            </w:pPr>
          </w:p>
        </w:tc>
        <w:tc>
          <w:tcPr>
            <w:tcW w:w="1303"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2009-2010</w:t>
            </w:r>
          </w:p>
        </w:tc>
        <w:tc>
          <w:tcPr>
            <w:tcW w:w="992"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294</w:t>
            </w:r>
          </w:p>
        </w:tc>
        <w:tc>
          <w:tcPr>
            <w:tcW w:w="1134"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172</w:t>
            </w:r>
          </w:p>
        </w:tc>
        <w:tc>
          <w:tcPr>
            <w:tcW w:w="890"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93</w:t>
            </w:r>
          </w:p>
        </w:tc>
        <w:tc>
          <w:tcPr>
            <w:tcW w:w="965"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w:t>
            </w:r>
          </w:p>
        </w:tc>
        <w:tc>
          <w:tcPr>
            <w:tcW w:w="1016"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29</w:t>
            </w:r>
          </w:p>
        </w:tc>
        <w:tc>
          <w:tcPr>
            <w:tcW w:w="1198"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2042</w:t>
            </w:r>
          </w:p>
        </w:tc>
        <w:tc>
          <w:tcPr>
            <w:tcW w:w="1036" w:type="dxa"/>
          </w:tcPr>
          <w:p w:rsidR="00465EF6" w:rsidRPr="00360AB1" w:rsidRDefault="00465EF6" w:rsidP="000E1568">
            <w:pPr>
              <w:spacing w:before="80" w:after="80"/>
              <w:ind w:left="-84"/>
              <w:jc w:val="center"/>
              <w:rPr>
                <w:rFonts w:ascii="Georgia" w:hAnsi="Georgia"/>
                <w:b/>
                <w:bCs/>
                <w:spacing w:val="-20"/>
                <w:sz w:val="18"/>
                <w:szCs w:val="18"/>
              </w:rPr>
            </w:pPr>
            <w:r w:rsidRPr="00360AB1">
              <w:rPr>
                <w:rFonts w:ascii="Georgia" w:hAnsi="Georgia"/>
                <w:b/>
                <w:bCs/>
                <w:spacing w:val="-20"/>
                <w:sz w:val="18"/>
                <w:szCs w:val="18"/>
              </w:rPr>
              <w:t>135</w:t>
            </w:r>
          </w:p>
        </w:tc>
        <w:tc>
          <w:tcPr>
            <w:tcW w:w="848" w:type="dxa"/>
          </w:tcPr>
          <w:p w:rsidR="00465EF6" w:rsidRPr="00360AB1" w:rsidRDefault="00465EF6" w:rsidP="00D9547A">
            <w:pPr>
              <w:spacing w:before="80" w:after="80"/>
              <w:ind w:left="-84"/>
              <w:jc w:val="center"/>
              <w:rPr>
                <w:rFonts w:ascii="Georgia" w:hAnsi="Georgia"/>
                <w:b/>
                <w:bCs/>
                <w:spacing w:val="-20"/>
                <w:sz w:val="18"/>
                <w:szCs w:val="18"/>
              </w:rPr>
            </w:pPr>
            <w:r w:rsidRPr="00360AB1">
              <w:rPr>
                <w:rFonts w:ascii="Georgia" w:hAnsi="Georgia"/>
                <w:b/>
                <w:bCs/>
                <w:spacing w:val="-20"/>
                <w:sz w:val="18"/>
                <w:szCs w:val="18"/>
              </w:rPr>
              <w:t>7.38</w:t>
            </w:r>
          </w:p>
        </w:tc>
        <w:tc>
          <w:tcPr>
            <w:tcW w:w="851" w:type="dxa"/>
            <w:vAlign w:val="center"/>
          </w:tcPr>
          <w:p w:rsidR="00465EF6" w:rsidRPr="00360AB1" w:rsidRDefault="00465EF6" w:rsidP="00D9547A">
            <w:pPr>
              <w:ind w:left="-84"/>
              <w:jc w:val="center"/>
              <w:rPr>
                <w:rFonts w:ascii="Georgia" w:hAnsi="Georgia"/>
                <w:b/>
                <w:bCs/>
                <w:spacing w:val="-20"/>
                <w:sz w:val="18"/>
                <w:szCs w:val="18"/>
              </w:rPr>
            </w:pPr>
            <w:r w:rsidRPr="00360AB1">
              <w:rPr>
                <w:rFonts w:ascii="Georgia" w:hAnsi="Georgia"/>
                <w:b/>
                <w:bCs/>
                <w:spacing w:val="-20"/>
                <w:sz w:val="18"/>
                <w:szCs w:val="18"/>
              </w:rPr>
              <w:t>1.48%</w:t>
            </w:r>
          </w:p>
        </w:tc>
        <w:tc>
          <w:tcPr>
            <w:tcW w:w="850" w:type="dxa"/>
            <w:vAlign w:val="center"/>
          </w:tcPr>
          <w:p w:rsidR="00465EF6" w:rsidRPr="00360AB1" w:rsidRDefault="00465EF6" w:rsidP="00D9547A">
            <w:pPr>
              <w:ind w:left="-84"/>
              <w:jc w:val="center"/>
              <w:rPr>
                <w:rFonts w:ascii="Georgia" w:hAnsi="Georgia"/>
                <w:b/>
                <w:bCs/>
                <w:spacing w:val="-20"/>
                <w:sz w:val="18"/>
                <w:szCs w:val="18"/>
              </w:rPr>
            </w:pPr>
            <w:r w:rsidRPr="00360AB1">
              <w:rPr>
                <w:rFonts w:ascii="Georgia" w:hAnsi="Georgia"/>
                <w:b/>
                <w:bCs/>
                <w:spacing w:val="-20"/>
                <w:sz w:val="18"/>
                <w:szCs w:val="18"/>
              </w:rPr>
              <w:t>28.15%</w:t>
            </w:r>
          </w:p>
        </w:tc>
        <w:tc>
          <w:tcPr>
            <w:tcW w:w="849" w:type="dxa"/>
            <w:vAlign w:val="center"/>
          </w:tcPr>
          <w:p w:rsidR="00465EF6" w:rsidRPr="00360AB1" w:rsidRDefault="00465EF6" w:rsidP="00D9547A">
            <w:pPr>
              <w:ind w:left="-84"/>
              <w:jc w:val="center"/>
              <w:rPr>
                <w:rFonts w:ascii="Georgia" w:hAnsi="Georgia"/>
                <w:b/>
                <w:bCs/>
                <w:spacing w:val="-20"/>
                <w:sz w:val="18"/>
                <w:szCs w:val="18"/>
              </w:rPr>
            </w:pPr>
            <w:r w:rsidRPr="00360AB1">
              <w:rPr>
                <w:rFonts w:ascii="Georgia" w:hAnsi="Georgia"/>
                <w:b/>
                <w:bCs/>
                <w:spacing w:val="-20"/>
                <w:sz w:val="18"/>
                <w:szCs w:val="18"/>
              </w:rPr>
              <w:t>62.96%</w:t>
            </w:r>
          </w:p>
        </w:tc>
        <w:tc>
          <w:tcPr>
            <w:tcW w:w="714" w:type="dxa"/>
            <w:vAlign w:val="center"/>
          </w:tcPr>
          <w:p w:rsidR="00465EF6" w:rsidRPr="00360AB1" w:rsidRDefault="00465EF6" w:rsidP="00D9547A">
            <w:pPr>
              <w:ind w:left="-84"/>
              <w:jc w:val="center"/>
              <w:rPr>
                <w:rFonts w:ascii="Georgia" w:hAnsi="Georgia"/>
                <w:b/>
                <w:bCs/>
                <w:spacing w:val="-20"/>
                <w:sz w:val="18"/>
                <w:szCs w:val="18"/>
              </w:rPr>
            </w:pPr>
            <w:r w:rsidRPr="00360AB1">
              <w:rPr>
                <w:rFonts w:ascii="Georgia" w:hAnsi="Georgia"/>
                <w:b/>
                <w:bCs/>
                <w:spacing w:val="-20"/>
                <w:sz w:val="18"/>
                <w:szCs w:val="18"/>
              </w:rPr>
              <w:t>7.41%</w:t>
            </w:r>
          </w:p>
        </w:tc>
        <w:tc>
          <w:tcPr>
            <w:tcW w:w="1272" w:type="dxa"/>
            <w:vAlign w:val="center"/>
          </w:tcPr>
          <w:p w:rsidR="00465EF6" w:rsidRPr="00360AB1" w:rsidRDefault="00465EF6" w:rsidP="00A163FA">
            <w:pPr>
              <w:jc w:val="center"/>
              <w:rPr>
                <w:rFonts w:ascii="Georgia" w:hAnsi="Georgia"/>
                <w:sz w:val="18"/>
                <w:szCs w:val="18"/>
              </w:rPr>
            </w:pPr>
            <w:r>
              <w:rPr>
                <w:rFonts w:ascii="Georgia" w:hAnsi="Georgia"/>
                <w:sz w:val="18"/>
                <w:szCs w:val="18"/>
              </w:rPr>
              <w:t>44.71%</w:t>
            </w:r>
          </w:p>
        </w:tc>
      </w:tr>
    </w:tbl>
    <w:p w:rsidR="00C85B78" w:rsidRPr="00820E8C" w:rsidRDefault="00C85B78" w:rsidP="00C85B78">
      <w:pPr>
        <w:rPr>
          <w:rFonts w:ascii="Georgia" w:hAnsi="Georgia"/>
          <w:b/>
        </w:rPr>
      </w:pPr>
    </w:p>
    <w:p w:rsidR="00146E15" w:rsidRDefault="00146E15" w:rsidP="00EF2564">
      <w:pPr>
        <w:spacing w:after="120"/>
        <w:rPr>
          <w:rFonts w:ascii="Georgia" w:hAnsi="Georgia"/>
          <w:sz w:val="20"/>
          <w:szCs w:val="20"/>
        </w:rPr>
      </w:pPr>
      <w:r>
        <w:rPr>
          <w:rFonts w:ascii="Georgia" w:hAnsi="Georgia"/>
          <w:sz w:val="20"/>
          <w:szCs w:val="20"/>
        </w:rPr>
        <w:t>* Ο αριθμός των εγγεγραμμένων συμπεριλαμβάνει και τις διαγραφές</w:t>
      </w:r>
    </w:p>
    <w:p w:rsidR="00316AE7" w:rsidRPr="00820E8C" w:rsidRDefault="006926C4" w:rsidP="00EF2564">
      <w:pPr>
        <w:spacing w:after="120"/>
        <w:rPr>
          <w:rFonts w:ascii="Georgia" w:hAnsi="Georgia"/>
          <w:sz w:val="20"/>
          <w:szCs w:val="20"/>
        </w:rPr>
      </w:pPr>
      <w:r w:rsidRPr="00820E8C">
        <w:rPr>
          <w:rFonts w:ascii="Georgia" w:hAnsi="Georgia"/>
          <w:sz w:val="20"/>
          <w:szCs w:val="20"/>
        </w:rPr>
        <w:t xml:space="preserve">** Όπου Ν = ελάχιστος χρόνος για την λήψη πτυχίου. </w:t>
      </w:r>
      <w:r w:rsidR="00316AE7" w:rsidRPr="00820E8C">
        <w:rPr>
          <w:rFonts w:ascii="Georgia" w:hAnsi="Georgia"/>
          <w:sz w:val="20"/>
          <w:szCs w:val="20"/>
        </w:rPr>
        <w:t>Κανονική διάρκεια σπουδών (χρόνια): 4</w:t>
      </w:r>
    </w:p>
    <w:p w:rsidR="00146E15" w:rsidRDefault="006926C4" w:rsidP="00EF2564">
      <w:pPr>
        <w:spacing w:after="120"/>
        <w:rPr>
          <w:rFonts w:ascii="Georgia" w:hAnsi="Georgia"/>
          <w:sz w:val="20"/>
          <w:szCs w:val="20"/>
        </w:rPr>
      </w:pPr>
      <w:r w:rsidRPr="00820E8C">
        <w:rPr>
          <w:rFonts w:ascii="Georgia" w:hAnsi="Georgia"/>
          <w:sz w:val="20"/>
          <w:szCs w:val="20"/>
        </w:rPr>
        <w:t>Τ</w:t>
      </w:r>
      <w:r w:rsidR="00146E15">
        <w:rPr>
          <w:rFonts w:ascii="Georgia" w:hAnsi="Georgia"/>
          <w:sz w:val="20"/>
          <w:szCs w:val="20"/>
        </w:rPr>
        <w:t>α</w:t>
      </w:r>
      <w:r w:rsidRPr="00820E8C">
        <w:rPr>
          <w:rFonts w:ascii="Georgia" w:hAnsi="Georgia"/>
          <w:sz w:val="20"/>
          <w:szCs w:val="20"/>
        </w:rPr>
        <w:t xml:space="preserve"> πεδί</w:t>
      </w:r>
      <w:r w:rsidR="00146E15">
        <w:rPr>
          <w:rFonts w:ascii="Georgia" w:hAnsi="Georgia"/>
          <w:sz w:val="20"/>
          <w:szCs w:val="20"/>
        </w:rPr>
        <w:t>α</w:t>
      </w:r>
      <w:r w:rsidRPr="00820E8C">
        <w:rPr>
          <w:rFonts w:ascii="Georgia" w:hAnsi="Georgia"/>
          <w:sz w:val="20"/>
          <w:szCs w:val="20"/>
        </w:rPr>
        <w:t xml:space="preserve"> είναι κεν</w:t>
      </w:r>
      <w:r w:rsidR="00146E15">
        <w:rPr>
          <w:rFonts w:ascii="Georgia" w:hAnsi="Georgia"/>
          <w:sz w:val="20"/>
          <w:szCs w:val="20"/>
        </w:rPr>
        <w:t xml:space="preserve">ά </w:t>
      </w:r>
      <w:r w:rsidRPr="00820E8C">
        <w:rPr>
          <w:rFonts w:ascii="Georgia" w:hAnsi="Georgia"/>
          <w:sz w:val="20"/>
          <w:szCs w:val="20"/>
        </w:rPr>
        <w:t xml:space="preserve">καθώς η υποχρεωτική </w:t>
      </w:r>
      <w:r w:rsidR="00146E15">
        <w:rPr>
          <w:rFonts w:ascii="Georgia" w:hAnsi="Georgia"/>
          <w:sz w:val="20"/>
          <w:szCs w:val="20"/>
        </w:rPr>
        <w:t>φοίτηση</w:t>
      </w:r>
      <w:r w:rsidRPr="00820E8C">
        <w:rPr>
          <w:rFonts w:ascii="Georgia" w:hAnsi="Georgia"/>
          <w:sz w:val="20"/>
          <w:szCs w:val="20"/>
        </w:rPr>
        <w:t xml:space="preserve"> είναι 4 χρόνια συν τα 2 χρόνια = 6 χρόνια. </w:t>
      </w:r>
    </w:p>
    <w:p w:rsidR="006926C4" w:rsidRPr="00820E8C" w:rsidRDefault="006926C4" w:rsidP="00EF2564">
      <w:pPr>
        <w:spacing w:after="120"/>
        <w:rPr>
          <w:rFonts w:ascii="Georgia" w:hAnsi="Georgia"/>
          <w:sz w:val="20"/>
          <w:szCs w:val="20"/>
        </w:rPr>
      </w:pPr>
      <w:r w:rsidRPr="00820E8C">
        <w:rPr>
          <w:rFonts w:ascii="Georgia" w:hAnsi="Georgia"/>
          <w:sz w:val="20"/>
          <w:szCs w:val="20"/>
        </w:rPr>
        <w:t xml:space="preserve">Ο πίνακας </w:t>
      </w:r>
      <w:r w:rsidR="00146E15">
        <w:rPr>
          <w:rFonts w:ascii="Georgia" w:hAnsi="Georgia"/>
          <w:sz w:val="20"/>
          <w:szCs w:val="20"/>
        </w:rPr>
        <w:t>αποκτά</w:t>
      </w:r>
      <w:r w:rsidRPr="00820E8C">
        <w:rPr>
          <w:rFonts w:ascii="Georgia" w:hAnsi="Georgia"/>
          <w:sz w:val="20"/>
          <w:szCs w:val="20"/>
        </w:rPr>
        <w:t xml:space="preserve"> εγγραφές από το ακαδημαϊκό έτος 2015-2016</w:t>
      </w:r>
      <w:r w:rsidR="00146E15">
        <w:rPr>
          <w:rFonts w:ascii="Georgia" w:hAnsi="Georgia"/>
          <w:sz w:val="20"/>
          <w:szCs w:val="20"/>
        </w:rPr>
        <w:t xml:space="preserve"> για το </w:t>
      </w:r>
      <w:r w:rsidR="00146E15" w:rsidRPr="00820E8C">
        <w:rPr>
          <w:rFonts w:ascii="Georgia" w:hAnsi="Georgia"/>
          <w:sz w:val="20"/>
          <w:szCs w:val="20"/>
        </w:rPr>
        <w:t>ακαδημαϊκό</w:t>
      </w:r>
      <w:r w:rsidR="00146E15">
        <w:rPr>
          <w:rFonts w:ascii="Georgia" w:hAnsi="Georgia"/>
          <w:sz w:val="20"/>
          <w:szCs w:val="20"/>
        </w:rPr>
        <w:t xml:space="preserve"> έτος 2009-2010</w:t>
      </w:r>
      <w:r w:rsidRPr="00820E8C">
        <w:rPr>
          <w:rFonts w:ascii="Georgia" w:hAnsi="Georgia"/>
          <w:sz w:val="20"/>
          <w:szCs w:val="20"/>
        </w:rPr>
        <w:t>.</w:t>
      </w:r>
    </w:p>
    <w:p w:rsidR="002C2311" w:rsidRPr="00820E8C" w:rsidRDefault="002C2311">
      <w:pPr>
        <w:rPr>
          <w:rFonts w:ascii="Georgia" w:hAnsi="Georgia"/>
          <w:b/>
        </w:rPr>
      </w:pPr>
      <w:r w:rsidRPr="00820E8C">
        <w:rPr>
          <w:rFonts w:ascii="Georgia" w:hAnsi="Georgia"/>
          <w:b/>
        </w:rPr>
        <w:br w:type="page"/>
      </w:r>
    </w:p>
    <w:tbl>
      <w:tblPr>
        <w:tblW w:w="14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94"/>
        <w:gridCol w:w="1098"/>
        <w:gridCol w:w="1168"/>
        <w:gridCol w:w="890"/>
        <w:gridCol w:w="965"/>
        <w:gridCol w:w="1016"/>
        <w:gridCol w:w="1198"/>
        <w:gridCol w:w="1070"/>
        <w:gridCol w:w="851"/>
        <w:gridCol w:w="567"/>
        <w:gridCol w:w="567"/>
        <w:gridCol w:w="567"/>
        <w:gridCol w:w="531"/>
        <w:gridCol w:w="1507"/>
      </w:tblGrid>
      <w:tr w:rsidR="004C6FD8" w:rsidRPr="00820E8C" w:rsidTr="00A64964">
        <w:tc>
          <w:tcPr>
            <w:tcW w:w="2342" w:type="dxa"/>
            <w:gridSpan w:val="2"/>
            <w:vMerge w:val="restart"/>
            <w:shd w:val="clear" w:color="auto" w:fill="DAEEF3" w:themeFill="accent5" w:themeFillTint="33"/>
          </w:tcPr>
          <w:p w:rsidR="002C2311" w:rsidRPr="00554235" w:rsidRDefault="002C2311" w:rsidP="002C2311">
            <w:pPr>
              <w:rPr>
                <w:rFonts w:ascii="Georgia" w:hAnsi="Georgia"/>
                <w:b/>
                <w:bCs/>
                <w:sz w:val="20"/>
                <w:szCs w:val="20"/>
              </w:rPr>
            </w:pPr>
            <w:r w:rsidRPr="00554235">
              <w:rPr>
                <w:rFonts w:ascii="Georgia" w:hAnsi="Georgia"/>
                <w:b/>
                <w:bCs/>
                <w:sz w:val="20"/>
                <w:szCs w:val="20"/>
              </w:rPr>
              <w:lastRenderedPageBreak/>
              <w:t>Μεταπτυχιακό</w:t>
            </w:r>
          </w:p>
          <w:p w:rsidR="002C2311" w:rsidRPr="00554235" w:rsidRDefault="002C2311" w:rsidP="002C2311">
            <w:pPr>
              <w:rPr>
                <w:rFonts w:ascii="Georgia" w:hAnsi="Georgia"/>
                <w:b/>
                <w:bCs/>
                <w:sz w:val="20"/>
                <w:szCs w:val="20"/>
              </w:rPr>
            </w:pPr>
            <w:r w:rsidRPr="00554235">
              <w:rPr>
                <w:rFonts w:ascii="Georgia" w:hAnsi="Georgia"/>
                <w:b/>
                <w:bCs/>
                <w:sz w:val="20"/>
                <w:szCs w:val="20"/>
              </w:rPr>
              <w:t>Πρόγραμμα Σπουδών</w:t>
            </w:r>
          </w:p>
          <w:p w:rsidR="002C2311" w:rsidRPr="00554235" w:rsidRDefault="002C2311" w:rsidP="002C2311">
            <w:pPr>
              <w:rPr>
                <w:rFonts w:ascii="Georgia" w:hAnsi="Georgia"/>
                <w:b/>
                <w:bCs/>
                <w:sz w:val="20"/>
                <w:szCs w:val="20"/>
              </w:rPr>
            </w:pPr>
          </w:p>
          <w:p w:rsidR="004C6FD8" w:rsidRPr="00820E8C" w:rsidRDefault="002C2311" w:rsidP="002C2311">
            <w:pPr>
              <w:spacing w:before="80" w:after="80"/>
              <w:rPr>
                <w:rFonts w:ascii="Georgia" w:hAnsi="Georgia"/>
                <w:b/>
                <w:bCs/>
                <w:spacing w:val="-16"/>
                <w:sz w:val="16"/>
                <w:szCs w:val="16"/>
              </w:rPr>
            </w:pPr>
            <w:r w:rsidRPr="00554235">
              <w:rPr>
                <w:rFonts w:ascii="Georgia" w:hAnsi="Georgia"/>
                <w:b/>
                <w:bCs/>
                <w:sz w:val="20"/>
                <w:szCs w:val="20"/>
              </w:rPr>
              <w:t>Τμήματος Πληροφορικής &amp; Τηλεπικοινωνιών</w:t>
            </w:r>
          </w:p>
        </w:tc>
        <w:tc>
          <w:tcPr>
            <w:tcW w:w="5137" w:type="dxa"/>
            <w:gridSpan w:val="5"/>
            <w:shd w:val="clear" w:color="auto" w:fill="DAEEF3" w:themeFill="accent5" w:themeFillTint="33"/>
          </w:tcPr>
          <w:p w:rsidR="004C6FD8" w:rsidRPr="00820E8C" w:rsidRDefault="004C6FD8" w:rsidP="00392880">
            <w:pPr>
              <w:spacing w:before="80" w:after="80"/>
              <w:ind w:left="-63"/>
              <w:rPr>
                <w:rFonts w:ascii="Georgia" w:hAnsi="Georgia"/>
                <w:b/>
                <w:bCs/>
                <w:spacing w:val="-16"/>
                <w:sz w:val="16"/>
                <w:szCs w:val="16"/>
              </w:rPr>
            </w:pPr>
            <w:r w:rsidRPr="00820E8C">
              <w:rPr>
                <w:rFonts w:ascii="Georgia" w:hAnsi="Georgia"/>
                <w:b/>
                <w:bCs/>
                <w:color w:val="000000"/>
                <w:sz w:val="16"/>
                <w:szCs w:val="16"/>
              </w:rPr>
              <w:t>Αριθμός νεοεισαχθέντων φοιτητών ανά κατηγορία</w:t>
            </w:r>
          </w:p>
        </w:tc>
        <w:tc>
          <w:tcPr>
            <w:tcW w:w="1198" w:type="dxa"/>
            <w:vMerge w:val="restart"/>
            <w:shd w:val="clear" w:color="auto" w:fill="DAEEF3" w:themeFill="accent5" w:themeFillTint="33"/>
          </w:tcPr>
          <w:p w:rsidR="004C6FD8" w:rsidRPr="00820E8C" w:rsidRDefault="004C6FD8" w:rsidP="00392880">
            <w:pPr>
              <w:spacing w:before="80" w:after="80"/>
              <w:ind w:left="-66"/>
              <w:rPr>
                <w:rFonts w:ascii="Georgia" w:hAnsi="Georgia"/>
                <w:b/>
                <w:bCs/>
                <w:spacing w:val="-16"/>
                <w:sz w:val="16"/>
                <w:szCs w:val="16"/>
              </w:rPr>
            </w:pPr>
            <w:r w:rsidRPr="00820E8C">
              <w:rPr>
                <w:rFonts w:ascii="Georgia" w:hAnsi="Georgia"/>
                <w:b/>
                <w:bCs/>
                <w:color w:val="000000"/>
                <w:sz w:val="16"/>
                <w:szCs w:val="16"/>
              </w:rPr>
              <w:t xml:space="preserve">Συνολικός αριθμός </w:t>
            </w:r>
            <w:r w:rsidRPr="00820E8C">
              <w:rPr>
                <w:rFonts w:ascii="Georgia" w:hAnsi="Georgia"/>
                <w:b/>
                <w:bCs/>
                <w:color w:val="000000"/>
                <w:spacing w:val="-4"/>
                <w:sz w:val="16"/>
                <w:szCs w:val="16"/>
              </w:rPr>
              <w:t>εγγεγραμμένων</w:t>
            </w:r>
            <w:r w:rsidRPr="00820E8C">
              <w:rPr>
                <w:rFonts w:ascii="Georgia" w:hAnsi="Georgia"/>
                <w:b/>
                <w:bCs/>
                <w:color w:val="000000"/>
                <w:sz w:val="16"/>
                <w:szCs w:val="16"/>
              </w:rPr>
              <w:t xml:space="preserve"> φοιτητών  σε όλα τα έτη  ***</w:t>
            </w:r>
          </w:p>
        </w:tc>
        <w:tc>
          <w:tcPr>
            <w:tcW w:w="1070" w:type="dxa"/>
            <w:vMerge w:val="restart"/>
            <w:shd w:val="clear" w:color="auto" w:fill="DAEEF3" w:themeFill="accent5" w:themeFillTint="33"/>
          </w:tcPr>
          <w:p w:rsidR="004C6FD8" w:rsidRPr="00820E8C" w:rsidRDefault="004C6FD8" w:rsidP="00392880">
            <w:pPr>
              <w:spacing w:before="80" w:after="80"/>
              <w:ind w:left="-44"/>
              <w:rPr>
                <w:rFonts w:ascii="Georgia" w:hAnsi="Georgia"/>
                <w:spacing w:val="-16"/>
                <w:sz w:val="16"/>
                <w:szCs w:val="16"/>
              </w:rPr>
            </w:pPr>
            <w:r w:rsidRPr="00820E8C">
              <w:rPr>
                <w:rFonts w:ascii="Georgia" w:hAnsi="Georgia"/>
                <w:b/>
                <w:bCs/>
                <w:color w:val="000000"/>
                <w:sz w:val="16"/>
                <w:szCs w:val="16"/>
              </w:rPr>
              <w:t>Αριθμός αποφοιτη-σάντων</w:t>
            </w:r>
          </w:p>
        </w:tc>
        <w:tc>
          <w:tcPr>
            <w:tcW w:w="851" w:type="dxa"/>
            <w:vMerge w:val="restart"/>
            <w:shd w:val="clear" w:color="auto" w:fill="DAEEF3" w:themeFill="accent5" w:themeFillTint="33"/>
          </w:tcPr>
          <w:p w:rsidR="004C6FD8" w:rsidRPr="00820E8C" w:rsidRDefault="004C6FD8" w:rsidP="00392880">
            <w:pPr>
              <w:spacing w:before="80" w:after="80"/>
              <w:ind w:left="-66"/>
              <w:rPr>
                <w:rFonts w:ascii="Georgia" w:hAnsi="Georgia"/>
                <w:b/>
                <w:bCs/>
                <w:spacing w:val="-16"/>
                <w:sz w:val="16"/>
                <w:szCs w:val="16"/>
              </w:rPr>
            </w:pPr>
            <w:r w:rsidRPr="00820E8C">
              <w:rPr>
                <w:rFonts w:ascii="Georgia" w:hAnsi="Georgia"/>
                <w:b/>
                <w:bCs/>
                <w:color w:val="000000"/>
                <w:sz w:val="16"/>
                <w:szCs w:val="16"/>
              </w:rPr>
              <w:t xml:space="preserve">Μέσος βαθμός πτυχίου </w:t>
            </w:r>
          </w:p>
        </w:tc>
        <w:tc>
          <w:tcPr>
            <w:tcW w:w="2232" w:type="dxa"/>
            <w:gridSpan w:val="4"/>
            <w:shd w:val="clear" w:color="auto" w:fill="DAEEF3" w:themeFill="accent5" w:themeFillTint="33"/>
          </w:tcPr>
          <w:p w:rsidR="004C6FD8" w:rsidRPr="00820E8C" w:rsidRDefault="004C6FD8" w:rsidP="00392880">
            <w:pPr>
              <w:spacing w:before="80" w:after="80"/>
              <w:ind w:left="-38"/>
              <w:rPr>
                <w:rFonts w:ascii="Georgia" w:hAnsi="Georgia"/>
                <w:b/>
                <w:bCs/>
                <w:spacing w:val="-16"/>
                <w:sz w:val="16"/>
                <w:szCs w:val="16"/>
              </w:rPr>
            </w:pPr>
            <w:r w:rsidRPr="00820E8C">
              <w:rPr>
                <w:rFonts w:ascii="Georgia" w:hAnsi="Georgia"/>
                <w:b/>
                <w:bCs/>
                <w:color w:val="000000"/>
                <w:sz w:val="16"/>
                <w:szCs w:val="16"/>
              </w:rPr>
              <w:t>Κατανομή βαθμολογίας πτυχίου κατά τα 2 τελευταία έτη</w:t>
            </w:r>
          </w:p>
        </w:tc>
        <w:tc>
          <w:tcPr>
            <w:tcW w:w="1507" w:type="dxa"/>
            <w:vMerge w:val="restart"/>
            <w:shd w:val="clear" w:color="auto" w:fill="DAEEF3" w:themeFill="accent5" w:themeFillTint="33"/>
          </w:tcPr>
          <w:p w:rsidR="004C6FD8" w:rsidRPr="00820E8C" w:rsidRDefault="004C6FD8" w:rsidP="00EF2564">
            <w:pPr>
              <w:spacing w:before="80" w:after="80"/>
              <w:rPr>
                <w:rFonts w:ascii="Georgia" w:hAnsi="Georgia"/>
                <w:b/>
                <w:bCs/>
                <w:dstrike/>
                <w:spacing w:val="-16"/>
                <w:sz w:val="16"/>
                <w:szCs w:val="16"/>
              </w:rPr>
            </w:pPr>
            <w:r w:rsidRPr="00820E8C">
              <w:rPr>
                <w:rFonts w:ascii="Georgia" w:hAnsi="Georgia"/>
                <w:b/>
                <w:bCs/>
                <w:color w:val="000000"/>
                <w:sz w:val="16"/>
                <w:szCs w:val="16"/>
              </w:rPr>
              <w:t>Ποσοστό φοιτητών επί των εισαγομένων που ΔΕΝ ολοκλήρωσαν τις σπουδές τους σε Ν+</w:t>
            </w:r>
            <w:r w:rsidR="00EF2564" w:rsidRPr="00820E8C">
              <w:rPr>
                <w:rFonts w:ascii="Georgia" w:hAnsi="Georgia"/>
                <w:b/>
                <w:bCs/>
                <w:color w:val="000000"/>
                <w:sz w:val="16"/>
                <w:szCs w:val="16"/>
              </w:rPr>
              <w:t>1</w:t>
            </w:r>
            <w:r w:rsidRPr="00820E8C">
              <w:rPr>
                <w:rFonts w:ascii="Georgia" w:hAnsi="Georgia"/>
                <w:b/>
                <w:bCs/>
                <w:color w:val="000000"/>
                <w:sz w:val="16"/>
                <w:szCs w:val="16"/>
              </w:rPr>
              <w:t xml:space="preserve">  χρόνια  **</w:t>
            </w:r>
          </w:p>
        </w:tc>
      </w:tr>
      <w:tr w:rsidR="004C6FD8" w:rsidRPr="00820E8C" w:rsidTr="00A64964">
        <w:tc>
          <w:tcPr>
            <w:tcW w:w="2342" w:type="dxa"/>
            <w:gridSpan w:val="2"/>
            <w:vMerge/>
            <w:shd w:val="clear" w:color="auto" w:fill="CCFFFF"/>
          </w:tcPr>
          <w:p w:rsidR="004C6FD8" w:rsidRPr="00820E8C" w:rsidRDefault="004C6FD8" w:rsidP="00392880">
            <w:pPr>
              <w:spacing w:before="80" w:after="80"/>
              <w:rPr>
                <w:rFonts w:ascii="Georgia" w:hAnsi="Georgia"/>
                <w:b/>
                <w:bCs/>
                <w:spacing w:val="-16"/>
                <w:sz w:val="18"/>
                <w:szCs w:val="18"/>
              </w:rPr>
            </w:pPr>
          </w:p>
        </w:tc>
        <w:tc>
          <w:tcPr>
            <w:tcW w:w="1098" w:type="dxa"/>
            <w:shd w:val="clear" w:color="auto" w:fill="CCFFFF"/>
          </w:tcPr>
          <w:p w:rsidR="004C6FD8" w:rsidRPr="00820E8C" w:rsidRDefault="004C6FD8"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Συνολ. Αριθ.. νεοεισαχθέν</w:t>
            </w:r>
            <w:r w:rsidRPr="00820E8C">
              <w:rPr>
                <w:rFonts w:ascii="Georgia" w:hAnsi="Georgia"/>
                <w:b/>
                <w:bCs/>
                <w:color w:val="000000"/>
                <w:spacing w:val="-10"/>
                <w:sz w:val="16"/>
                <w:szCs w:val="16"/>
              </w:rPr>
              <w:softHyphen/>
              <w:t>των</w:t>
            </w:r>
          </w:p>
        </w:tc>
        <w:tc>
          <w:tcPr>
            <w:tcW w:w="1168" w:type="dxa"/>
            <w:shd w:val="clear" w:color="auto" w:fill="CCFFFF"/>
          </w:tcPr>
          <w:p w:rsidR="004C6FD8" w:rsidRPr="00820E8C" w:rsidRDefault="004C6FD8"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Με εισαγωγικές εξετάσεις</w:t>
            </w:r>
          </w:p>
        </w:tc>
        <w:tc>
          <w:tcPr>
            <w:tcW w:w="890" w:type="dxa"/>
            <w:shd w:val="clear" w:color="auto" w:fill="CCFFFF"/>
          </w:tcPr>
          <w:p w:rsidR="004C6FD8" w:rsidRPr="00820E8C" w:rsidRDefault="004C6FD8"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Από μετεγγρα</w:t>
            </w:r>
            <w:r w:rsidRPr="00820E8C">
              <w:rPr>
                <w:rFonts w:ascii="Georgia" w:hAnsi="Georgia"/>
                <w:b/>
                <w:bCs/>
                <w:color w:val="000000"/>
                <w:spacing w:val="-10"/>
                <w:sz w:val="16"/>
                <w:szCs w:val="16"/>
              </w:rPr>
              <w:softHyphen/>
              <w:t>φές</w:t>
            </w:r>
          </w:p>
        </w:tc>
        <w:tc>
          <w:tcPr>
            <w:tcW w:w="965" w:type="dxa"/>
            <w:shd w:val="clear" w:color="auto" w:fill="CCFFFF"/>
          </w:tcPr>
          <w:p w:rsidR="004C6FD8" w:rsidRPr="00820E8C" w:rsidRDefault="004C6FD8"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Με  κατατα</w:t>
            </w:r>
            <w:r w:rsidRPr="00820E8C">
              <w:rPr>
                <w:rFonts w:ascii="Georgia" w:hAnsi="Georgia"/>
                <w:b/>
                <w:bCs/>
                <w:color w:val="000000"/>
                <w:spacing w:val="-10"/>
                <w:sz w:val="16"/>
                <w:szCs w:val="16"/>
              </w:rPr>
              <w:softHyphen/>
              <w:t>κτήριες εξετάσεις</w:t>
            </w:r>
          </w:p>
        </w:tc>
        <w:tc>
          <w:tcPr>
            <w:tcW w:w="1016" w:type="dxa"/>
            <w:shd w:val="clear" w:color="auto" w:fill="CCFFFF"/>
          </w:tcPr>
          <w:p w:rsidR="004C6FD8" w:rsidRPr="00820E8C" w:rsidRDefault="004C6FD8"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Άλλες κατηγορίες</w:t>
            </w:r>
          </w:p>
        </w:tc>
        <w:tc>
          <w:tcPr>
            <w:tcW w:w="1198" w:type="dxa"/>
            <w:vMerge/>
            <w:shd w:val="clear" w:color="auto" w:fill="CCFFFF"/>
          </w:tcPr>
          <w:p w:rsidR="004C6FD8" w:rsidRPr="00820E8C" w:rsidRDefault="004C6FD8" w:rsidP="00392880">
            <w:pPr>
              <w:spacing w:before="80" w:after="80"/>
              <w:ind w:left="-66"/>
              <w:rPr>
                <w:rFonts w:ascii="Georgia" w:hAnsi="Georgia"/>
                <w:b/>
                <w:bCs/>
                <w:color w:val="000000"/>
                <w:sz w:val="16"/>
                <w:szCs w:val="16"/>
              </w:rPr>
            </w:pPr>
          </w:p>
        </w:tc>
        <w:tc>
          <w:tcPr>
            <w:tcW w:w="1070" w:type="dxa"/>
            <w:vMerge/>
            <w:shd w:val="clear" w:color="auto" w:fill="CCFFFF"/>
          </w:tcPr>
          <w:p w:rsidR="004C6FD8" w:rsidRPr="00820E8C" w:rsidRDefault="004C6FD8" w:rsidP="00392880">
            <w:pPr>
              <w:spacing w:before="80" w:after="80"/>
              <w:ind w:left="-44"/>
              <w:rPr>
                <w:rFonts w:ascii="Georgia" w:hAnsi="Georgia"/>
                <w:b/>
                <w:bCs/>
                <w:color w:val="000000"/>
                <w:sz w:val="16"/>
                <w:szCs w:val="16"/>
              </w:rPr>
            </w:pPr>
          </w:p>
        </w:tc>
        <w:tc>
          <w:tcPr>
            <w:tcW w:w="851" w:type="dxa"/>
            <w:vMerge/>
            <w:shd w:val="clear" w:color="auto" w:fill="CCFFFF"/>
          </w:tcPr>
          <w:p w:rsidR="004C6FD8" w:rsidRPr="00820E8C" w:rsidRDefault="004C6FD8" w:rsidP="00392880">
            <w:pPr>
              <w:spacing w:before="80" w:after="80"/>
              <w:ind w:left="-66"/>
              <w:rPr>
                <w:rFonts w:ascii="Georgia" w:hAnsi="Georgia"/>
                <w:b/>
                <w:bCs/>
                <w:color w:val="000000"/>
                <w:sz w:val="16"/>
                <w:szCs w:val="16"/>
              </w:rPr>
            </w:pPr>
          </w:p>
        </w:tc>
        <w:tc>
          <w:tcPr>
            <w:tcW w:w="567" w:type="dxa"/>
            <w:shd w:val="clear" w:color="auto" w:fill="CCFFFF"/>
          </w:tcPr>
          <w:p w:rsidR="004C6FD8" w:rsidRPr="00820E8C" w:rsidRDefault="004C6FD8" w:rsidP="00E40EED">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5.0-5.9</w:t>
            </w:r>
          </w:p>
        </w:tc>
        <w:tc>
          <w:tcPr>
            <w:tcW w:w="567" w:type="dxa"/>
            <w:shd w:val="clear" w:color="auto" w:fill="CCFFFF"/>
          </w:tcPr>
          <w:p w:rsidR="004C6FD8" w:rsidRPr="00820E8C" w:rsidRDefault="004C6FD8" w:rsidP="00E40EED">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6.0-6.9</w:t>
            </w:r>
          </w:p>
        </w:tc>
        <w:tc>
          <w:tcPr>
            <w:tcW w:w="567" w:type="dxa"/>
            <w:shd w:val="clear" w:color="auto" w:fill="CCFFFF"/>
          </w:tcPr>
          <w:p w:rsidR="004C6FD8" w:rsidRPr="00820E8C" w:rsidRDefault="004C6FD8" w:rsidP="00E40EED">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7.0-8.4</w:t>
            </w:r>
          </w:p>
        </w:tc>
        <w:tc>
          <w:tcPr>
            <w:tcW w:w="531" w:type="dxa"/>
            <w:shd w:val="clear" w:color="auto" w:fill="CCFFFF"/>
          </w:tcPr>
          <w:p w:rsidR="004C6FD8" w:rsidRPr="00820E8C" w:rsidRDefault="004C6FD8" w:rsidP="00E40EED">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8.5-10</w:t>
            </w:r>
          </w:p>
        </w:tc>
        <w:tc>
          <w:tcPr>
            <w:tcW w:w="1507" w:type="dxa"/>
            <w:vMerge/>
            <w:shd w:val="clear" w:color="auto" w:fill="CCFFFF"/>
          </w:tcPr>
          <w:p w:rsidR="004C6FD8" w:rsidRPr="00820E8C" w:rsidRDefault="004C6FD8" w:rsidP="00392880">
            <w:pPr>
              <w:spacing w:before="80" w:after="80"/>
              <w:rPr>
                <w:rFonts w:ascii="Georgia" w:hAnsi="Georgia"/>
                <w:b/>
                <w:bCs/>
                <w:color w:val="000000"/>
                <w:sz w:val="16"/>
                <w:szCs w:val="16"/>
              </w:rPr>
            </w:pPr>
          </w:p>
        </w:tc>
      </w:tr>
      <w:tr w:rsidR="00B766A6" w:rsidRPr="00820E8C" w:rsidTr="00900DEA">
        <w:tc>
          <w:tcPr>
            <w:tcW w:w="648" w:type="dxa"/>
            <w:vMerge w:val="restart"/>
            <w:textDirection w:val="btLr"/>
          </w:tcPr>
          <w:p w:rsidR="00B766A6" w:rsidRPr="00820E8C" w:rsidRDefault="00B766A6" w:rsidP="002C2311">
            <w:pPr>
              <w:spacing w:before="80" w:after="80"/>
              <w:ind w:left="-84" w:right="113"/>
              <w:jc w:val="center"/>
              <w:rPr>
                <w:rFonts w:ascii="Georgia" w:hAnsi="Georgia"/>
                <w:b/>
                <w:bCs/>
                <w:spacing w:val="-20"/>
                <w:sz w:val="18"/>
                <w:szCs w:val="18"/>
              </w:rPr>
            </w:pPr>
            <w:r w:rsidRPr="00820E8C">
              <w:rPr>
                <w:rFonts w:ascii="Georgia" w:hAnsi="Georgia"/>
                <w:b/>
                <w:bCs/>
                <w:spacing w:val="-20"/>
                <w:sz w:val="18"/>
                <w:szCs w:val="18"/>
              </w:rPr>
              <w:t>ΑΚΑΔΗΜΑΙΚΑ ΕΤΗ</w:t>
            </w:r>
          </w:p>
          <w:p w:rsidR="00B766A6" w:rsidRPr="00820E8C" w:rsidRDefault="00B766A6" w:rsidP="002C2311">
            <w:pPr>
              <w:spacing w:before="80" w:after="80"/>
              <w:ind w:left="-84" w:right="113"/>
              <w:rPr>
                <w:rFonts w:ascii="Georgia" w:hAnsi="Georgia"/>
                <w:b/>
                <w:bCs/>
                <w:spacing w:val="-20"/>
                <w:sz w:val="16"/>
                <w:szCs w:val="16"/>
              </w:rPr>
            </w:pPr>
          </w:p>
        </w:tc>
        <w:tc>
          <w:tcPr>
            <w:tcW w:w="1694" w:type="dxa"/>
          </w:tcPr>
          <w:p w:rsidR="00B766A6" w:rsidRPr="00360AB1" w:rsidRDefault="00B766A6" w:rsidP="0063058E">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2015-2016</w:t>
            </w:r>
            <w:r w:rsidR="00CA125D" w:rsidRPr="00CA125D">
              <w:rPr>
                <w:rFonts w:ascii="Georgia" w:hAnsi="Georgia"/>
                <w:b/>
                <w:bCs/>
                <w:spacing w:val="-10"/>
                <w:sz w:val="18"/>
                <w:szCs w:val="18"/>
                <w:vertAlign w:val="superscript"/>
              </w:rPr>
              <w:t>(1)</w:t>
            </w:r>
          </w:p>
        </w:tc>
        <w:tc>
          <w:tcPr>
            <w:tcW w:w="1098" w:type="dxa"/>
            <w:shd w:val="clear" w:color="auto" w:fill="auto"/>
          </w:tcPr>
          <w:p w:rsidR="00B766A6" w:rsidRPr="00B766A6" w:rsidRDefault="00B766A6" w:rsidP="009B7D27">
            <w:pPr>
              <w:spacing w:before="80" w:after="80"/>
              <w:ind w:left="-63"/>
              <w:jc w:val="center"/>
              <w:rPr>
                <w:rFonts w:ascii="Georgia" w:hAnsi="Georgia"/>
                <w:b/>
                <w:bCs/>
                <w:spacing w:val="-20"/>
                <w:sz w:val="18"/>
                <w:szCs w:val="18"/>
              </w:rPr>
            </w:pPr>
            <w:r>
              <w:rPr>
                <w:rFonts w:ascii="Georgia" w:hAnsi="Georgia"/>
                <w:b/>
                <w:bCs/>
                <w:spacing w:val="-20"/>
                <w:sz w:val="18"/>
                <w:szCs w:val="18"/>
              </w:rPr>
              <w:t>75</w:t>
            </w:r>
          </w:p>
        </w:tc>
        <w:tc>
          <w:tcPr>
            <w:tcW w:w="1168" w:type="dxa"/>
            <w:shd w:val="clear" w:color="auto" w:fill="auto"/>
          </w:tcPr>
          <w:p w:rsidR="00B766A6" w:rsidRPr="00360AB1" w:rsidRDefault="00B766A6" w:rsidP="00B766A6">
            <w:pPr>
              <w:spacing w:before="80" w:after="80"/>
              <w:ind w:left="-81"/>
              <w:jc w:val="center"/>
              <w:rPr>
                <w:rFonts w:ascii="Georgia" w:hAnsi="Georgia"/>
                <w:b/>
                <w:bCs/>
                <w:spacing w:val="-10"/>
                <w:sz w:val="18"/>
                <w:szCs w:val="18"/>
              </w:rPr>
            </w:pPr>
            <w:r w:rsidRPr="00360AB1">
              <w:rPr>
                <w:rFonts w:ascii="Georgia" w:hAnsi="Georgia"/>
                <w:b/>
                <w:bCs/>
                <w:spacing w:val="-10"/>
                <w:sz w:val="18"/>
                <w:szCs w:val="18"/>
              </w:rPr>
              <w:t>-</w:t>
            </w:r>
          </w:p>
        </w:tc>
        <w:tc>
          <w:tcPr>
            <w:tcW w:w="890" w:type="dxa"/>
            <w:shd w:val="clear" w:color="auto" w:fill="auto"/>
          </w:tcPr>
          <w:p w:rsidR="00B766A6" w:rsidRPr="00360AB1" w:rsidRDefault="00B766A6" w:rsidP="00B766A6">
            <w:pPr>
              <w:spacing w:before="80" w:after="80"/>
              <w:ind w:left="-81"/>
              <w:jc w:val="center"/>
              <w:rPr>
                <w:rFonts w:ascii="Georgia" w:hAnsi="Georgia"/>
                <w:b/>
                <w:bCs/>
                <w:spacing w:val="-10"/>
                <w:sz w:val="18"/>
                <w:szCs w:val="18"/>
              </w:rPr>
            </w:pPr>
            <w:r w:rsidRPr="00360AB1">
              <w:rPr>
                <w:rFonts w:ascii="Georgia" w:hAnsi="Georgia"/>
                <w:b/>
                <w:bCs/>
                <w:spacing w:val="-10"/>
                <w:sz w:val="18"/>
                <w:szCs w:val="18"/>
              </w:rPr>
              <w:t>-</w:t>
            </w:r>
          </w:p>
        </w:tc>
        <w:tc>
          <w:tcPr>
            <w:tcW w:w="965" w:type="dxa"/>
            <w:shd w:val="clear" w:color="auto" w:fill="auto"/>
          </w:tcPr>
          <w:p w:rsidR="00B766A6" w:rsidRPr="00360AB1" w:rsidRDefault="00B766A6" w:rsidP="00B766A6">
            <w:pPr>
              <w:spacing w:before="80" w:after="80"/>
              <w:ind w:left="-81"/>
              <w:jc w:val="center"/>
              <w:rPr>
                <w:rFonts w:ascii="Georgia" w:hAnsi="Georgia"/>
                <w:b/>
                <w:bCs/>
                <w:spacing w:val="-10"/>
                <w:sz w:val="18"/>
                <w:szCs w:val="18"/>
              </w:rPr>
            </w:pPr>
            <w:r w:rsidRPr="00360AB1">
              <w:rPr>
                <w:rFonts w:ascii="Georgia" w:hAnsi="Georgia"/>
                <w:b/>
                <w:bCs/>
                <w:spacing w:val="-10"/>
                <w:sz w:val="18"/>
                <w:szCs w:val="18"/>
              </w:rPr>
              <w:t>-</w:t>
            </w:r>
          </w:p>
        </w:tc>
        <w:tc>
          <w:tcPr>
            <w:tcW w:w="1016" w:type="dxa"/>
            <w:shd w:val="clear" w:color="auto" w:fill="auto"/>
          </w:tcPr>
          <w:p w:rsidR="00B766A6" w:rsidRPr="00360AB1" w:rsidRDefault="00B766A6" w:rsidP="00B766A6">
            <w:pPr>
              <w:spacing w:before="80" w:after="80"/>
              <w:ind w:left="-81"/>
              <w:jc w:val="center"/>
              <w:rPr>
                <w:rFonts w:ascii="Georgia" w:hAnsi="Georgia"/>
                <w:b/>
                <w:bCs/>
                <w:spacing w:val="-10"/>
                <w:sz w:val="18"/>
                <w:szCs w:val="18"/>
              </w:rPr>
            </w:pPr>
            <w:r w:rsidRPr="00360AB1">
              <w:rPr>
                <w:rFonts w:ascii="Georgia" w:hAnsi="Georgia"/>
                <w:b/>
                <w:bCs/>
                <w:spacing w:val="-10"/>
                <w:sz w:val="18"/>
                <w:szCs w:val="18"/>
              </w:rPr>
              <w:t>-</w:t>
            </w:r>
          </w:p>
        </w:tc>
        <w:tc>
          <w:tcPr>
            <w:tcW w:w="1198" w:type="dxa"/>
            <w:shd w:val="clear" w:color="auto" w:fill="auto"/>
          </w:tcPr>
          <w:p w:rsidR="00B766A6" w:rsidRPr="00B766A6" w:rsidRDefault="00B766A6" w:rsidP="002863AA">
            <w:pPr>
              <w:spacing w:before="80" w:after="80"/>
              <w:ind w:left="-66"/>
              <w:jc w:val="center"/>
              <w:rPr>
                <w:rFonts w:ascii="Georgia" w:hAnsi="Georgia"/>
                <w:b/>
                <w:bCs/>
                <w:spacing w:val="-20"/>
                <w:sz w:val="18"/>
                <w:szCs w:val="18"/>
              </w:rPr>
            </w:pPr>
            <w:r>
              <w:rPr>
                <w:rFonts w:ascii="Georgia" w:hAnsi="Georgia"/>
                <w:b/>
                <w:bCs/>
                <w:spacing w:val="-20"/>
                <w:sz w:val="18"/>
                <w:szCs w:val="18"/>
              </w:rPr>
              <w:t>255</w:t>
            </w:r>
          </w:p>
        </w:tc>
        <w:tc>
          <w:tcPr>
            <w:tcW w:w="1070" w:type="dxa"/>
            <w:shd w:val="clear" w:color="auto" w:fill="auto"/>
          </w:tcPr>
          <w:p w:rsidR="00B766A6" w:rsidRPr="00900DEA" w:rsidRDefault="00900DEA" w:rsidP="00F16ED0">
            <w:pPr>
              <w:spacing w:before="80" w:after="80"/>
              <w:jc w:val="center"/>
              <w:rPr>
                <w:rFonts w:ascii="Georgia" w:hAnsi="Georgia"/>
                <w:b/>
                <w:bCs/>
                <w:spacing w:val="-20"/>
                <w:sz w:val="18"/>
                <w:szCs w:val="18"/>
                <w:lang w:val="en-US"/>
              </w:rPr>
            </w:pPr>
            <w:r>
              <w:rPr>
                <w:rFonts w:ascii="Georgia" w:hAnsi="Georgia"/>
                <w:b/>
                <w:bCs/>
                <w:spacing w:val="-20"/>
                <w:sz w:val="18"/>
                <w:szCs w:val="18"/>
                <w:lang w:val="en-US"/>
              </w:rPr>
              <w:t>39</w:t>
            </w:r>
          </w:p>
        </w:tc>
        <w:tc>
          <w:tcPr>
            <w:tcW w:w="851" w:type="dxa"/>
            <w:shd w:val="clear" w:color="auto" w:fill="auto"/>
          </w:tcPr>
          <w:p w:rsidR="00B766A6" w:rsidRPr="00B766A6" w:rsidRDefault="00B766A6" w:rsidP="000D3D3D">
            <w:pPr>
              <w:spacing w:before="80" w:after="80"/>
              <w:ind w:left="-66"/>
              <w:jc w:val="center"/>
              <w:rPr>
                <w:rFonts w:ascii="Georgia" w:hAnsi="Georgia"/>
                <w:b/>
                <w:bCs/>
                <w:color w:val="000000"/>
                <w:spacing w:val="-20"/>
                <w:sz w:val="18"/>
                <w:szCs w:val="18"/>
              </w:rPr>
            </w:pPr>
            <w:r>
              <w:rPr>
                <w:rFonts w:ascii="Georgia" w:hAnsi="Georgia"/>
                <w:b/>
                <w:bCs/>
                <w:color w:val="000000"/>
                <w:spacing w:val="-20"/>
                <w:sz w:val="18"/>
                <w:szCs w:val="18"/>
              </w:rPr>
              <w:t>8,45</w:t>
            </w:r>
          </w:p>
        </w:tc>
        <w:tc>
          <w:tcPr>
            <w:tcW w:w="567" w:type="dxa"/>
            <w:shd w:val="clear" w:color="auto" w:fill="auto"/>
            <w:vAlign w:val="center"/>
          </w:tcPr>
          <w:p w:rsidR="00B766A6" w:rsidRPr="00B766A6" w:rsidRDefault="00B766A6" w:rsidP="00392880">
            <w:pPr>
              <w:jc w:val="center"/>
              <w:rPr>
                <w:rFonts w:ascii="Georgia" w:hAnsi="Georgia"/>
                <w:b/>
                <w:sz w:val="18"/>
                <w:szCs w:val="18"/>
              </w:rPr>
            </w:pPr>
            <w:r>
              <w:rPr>
                <w:rFonts w:ascii="Georgia" w:hAnsi="Georgia"/>
                <w:b/>
                <w:sz w:val="18"/>
                <w:szCs w:val="18"/>
              </w:rPr>
              <w:t>0</w:t>
            </w:r>
          </w:p>
        </w:tc>
        <w:tc>
          <w:tcPr>
            <w:tcW w:w="567" w:type="dxa"/>
            <w:shd w:val="clear" w:color="auto" w:fill="auto"/>
            <w:vAlign w:val="center"/>
          </w:tcPr>
          <w:p w:rsidR="00B766A6" w:rsidRPr="00B766A6" w:rsidRDefault="00B766A6" w:rsidP="00623EBF">
            <w:pPr>
              <w:jc w:val="center"/>
              <w:rPr>
                <w:rFonts w:ascii="Georgia" w:hAnsi="Georgia"/>
                <w:b/>
                <w:sz w:val="18"/>
                <w:szCs w:val="18"/>
              </w:rPr>
            </w:pPr>
            <w:r>
              <w:rPr>
                <w:rFonts w:ascii="Georgia" w:hAnsi="Georgia"/>
                <w:b/>
                <w:sz w:val="18"/>
                <w:szCs w:val="18"/>
              </w:rPr>
              <w:t>1</w:t>
            </w:r>
          </w:p>
        </w:tc>
        <w:tc>
          <w:tcPr>
            <w:tcW w:w="567" w:type="dxa"/>
            <w:shd w:val="clear" w:color="auto" w:fill="auto"/>
            <w:vAlign w:val="center"/>
          </w:tcPr>
          <w:p w:rsidR="00B766A6" w:rsidRPr="00900DEA" w:rsidRDefault="00B766A6" w:rsidP="00900DEA">
            <w:pPr>
              <w:jc w:val="center"/>
              <w:rPr>
                <w:rFonts w:ascii="Georgia" w:hAnsi="Georgia"/>
                <w:b/>
                <w:sz w:val="18"/>
                <w:szCs w:val="18"/>
                <w:lang w:val="en-US"/>
              </w:rPr>
            </w:pPr>
            <w:r>
              <w:rPr>
                <w:rFonts w:ascii="Georgia" w:hAnsi="Georgia"/>
                <w:b/>
                <w:sz w:val="18"/>
                <w:szCs w:val="18"/>
              </w:rPr>
              <w:t>1</w:t>
            </w:r>
            <w:r w:rsidR="00900DEA">
              <w:rPr>
                <w:rFonts w:ascii="Georgia" w:hAnsi="Georgia"/>
                <w:b/>
                <w:sz w:val="18"/>
                <w:szCs w:val="18"/>
                <w:lang w:val="en-US"/>
              </w:rPr>
              <w:t>8</w:t>
            </w:r>
          </w:p>
        </w:tc>
        <w:tc>
          <w:tcPr>
            <w:tcW w:w="531" w:type="dxa"/>
            <w:shd w:val="clear" w:color="auto" w:fill="auto"/>
            <w:vAlign w:val="center"/>
          </w:tcPr>
          <w:p w:rsidR="00B766A6" w:rsidRPr="00900DEA" w:rsidRDefault="00900DEA" w:rsidP="00900DEA">
            <w:pPr>
              <w:jc w:val="center"/>
              <w:rPr>
                <w:rFonts w:ascii="Georgia" w:hAnsi="Georgia"/>
                <w:b/>
                <w:sz w:val="18"/>
                <w:szCs w:val="18"/>
                <w:lang w:val="en-US"/>
              </w:rPr>
            </w:pPr>
            <w:r>
              <w:rPr>
                <w:rFonts w:ascii="Georgia" w:hAnsi="Georgia"/>
                <w:b/>
                <w:sz w:val="18"/>
                <w:szCs w:val="18"/>
                <w:lang w:val="en-US"/>
              </w:rPr>
              <w:t>20</w:t>
            </w:r>
          </w:p>
        </w:tc>
        <w:tc>
          <w:tcPr>
            <w:tcW w:w="1507" w:type="dxa"/>
            <w:shd w:val="clear" w:color="auto" w:fill="auto"/>
            <w:vAlign w:val="center"/>
          </w:tcPr>
          <w:p w:rsidR="00B766A6" w:rsidRPr="00900DEA" w:rsidRDefault="00900DEA" w:rsidP="00150ADF">
            <w:pPr>
              <w:jc w:val="center"/>
              <w:rPr>
                <w:rFonts w:ascii="Georgia" w:hAnsi="Georgia"/>
                <w:sz w:val="18"/>
                <w:szCs w:val="18"/>
                <w:lang w:val="en-US"/>
              </w:rPr>
            </w:pPr>
            <w:r>
              <w:rPr>
                <w:rFonts w:ascii="Georgia" w:hAnsi="Georgia"/>
                <w:sz w:val="18"/>
                <w:szCs w:val="18"/>
                <w:lang w:val="en-US"/>
              </w:rPr>
              <w:t>-</w:t>
            </w:r>
          </w:p>
        </w:tc>
      </w:tr>
      <w:tr w:rsidR="00360AB1" w:rsidRPr="00820E8C" w:rsidTr="00A64964">
        <w:tc>
          <w:tcPr>
            <w:tcW w:w="648" w:type="dxa"/>
            <w:vMerge/>
            <w:textDirection w:val="btLr"/>
          </w:tcPr>
          <w:p w:rsidR="00360AB1" w:rsidRPr="00820E8C" w:rsidRDefault="00360AB1" w:rsidP="002C2311">
            <w:pPr>
              <w:spacing w:before="80" w:after="80"/>
              <w:ind w:left="-84" w:right="113"/>
              <w:jc w:val="center"/>
              <w:rPr>
                <w:rFonts w:ascii="Georgia" w:hAnsi="Georgia"/>
                <w:b/>
                <w:bCs/>
                <w:spacing w:val="-20"/>
                <w:sz w:val="18"/>
                <w:szCs w:val="18"/>
              </w:rPr>
            </w:pPr>
          </w:p>
        </w:tc>
        <w:tc>
          <w:tcPr>
            <w:tcW w:w="1694" w:type="dxa"/>
          </w:tcPr>
          <w:p w:rsidR="00360AB1" w:rsidRPr="00360AB1" w:rsidRDefault="00360AB1" w:rsidP="00B766A6">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2014-2015</w:t>
            </w:r>
          </w:p>
        </w:tc>
        <w:tc>
          <w:tcPr>
            <w:tcW w:w="1098" w:type="dxa"/>
          </w:tcPr>
          <w:p w:rsidR="00360AB1" w:rsidRPr="00360AB1" w:rsidRDefault="00360AB1" w:rsidP="00B766A6">
            <w:pPr>
              <w:spacing w:before="80" w:after="80"/>
              <w:ind w:left="-63"/>
              <w:jc w:val="center"/>
              <w:rPr>
                <w:rFonts w:ascii="Georgia" w:hAnsi="Georgia"/>
                <w:b/>
                <w:bCs/>
                <w:spacing w:val="-20"/>
                <w:sz w:val="18"/>
                <w:szCs w:val="18"/>
                <w:lang w:val="en-US"/>
              </w:rPr>
            </w:pPr>
            <w:r w:rsidRPr="00360AB1">
              <w:rPr>
                <w:rFonts w:ascii="Georgia" w:hAnsi="Georgia"/>
                <w:b/>
                <w:bCs/>
                <w:spacing w:val="-20"/>
                <w:sz w:val="18"/>
                <w:szCs w:val="18"/>
                <w:lang w:val="en-US"/>
              </w:rPr>
              <w:t>54</w:t>
            </w:r>
          </w:p>
        </w:tc>
        <w:tc>
          <w:tcPr>
            <w:tcW w:w="1168" w:type="dxa"/>
            <w:shd w:val="clear" w:color="auto" w:fill="DAEEF3" w:themeFill="accent5" w:themeFillTint="33"/>
          </w:tcPr>
          <w:p w:rsidR="00360AB1" w:rsidRPr="00360AB1" w:rsidRDefault="00360AB1" w:rsidP="00B766A6">
            <w:pPr>
              <w:spacing w:before="80" w:after="80"/>
              <w:ind w:left="-81"/>
              <w:jc w:val="center"/>
              <w:rPr>
                <w:rFonts w:ascii="Georgia" w:hAnsi="Georgia"/>
                <w:b/>
                <w:bCs/>
                <w:spacing w:val="-10"/>
                <w:sz w:val="18"/>
                <w:szCs w:val="18"/>
              </w:rPr>
            </w:pPr>
            <w:r w:rsidRPr="00360AB1">
              <w:rPr>
                <w:rFonts w:ascii="Georgia" w:hAnsi="Georgia"/>
                <w:b/>
                <w:bCs/>
                <w:spacing w:val="-10"/>
                <w:sz w:val="18"/>
                <w:szCs w:val="18"/>
              </w:rPr>
              <w:t>-</w:t>
            </w:r>
          </w:p>
        </w:tc>
        <w:tc>
          <w:tcPr>
            <w:tcW w:w="890" w:type="dxa"/>
            <w:shd w:val="clear" w:color="auto" w:fill="DAEEF3" w:themeFill="accent5" w:themeFillTint="33"/>
          </w:tcPr>
          <w:p w:rsidR="00360AB1" w:rsidRPr="00360AB1" w:rsidRDefault="00360AB1" w:rsidP="00B766A6">
            <w:pPr>
              <w:spacing w:before="80" w:after="80"/>
              <w:ind w:left="-81"/>
              <w:jc w:val="center"/>
              <w:rPr>
                <w:rFonts w:ascii="Georgia" w:hAnsi="Georgia"/>
                <w:b/>
                <w:bCs/>
                <w:spacing w:val="-10"/>
                <w:sz w:val="18"/>
                <w:szCs w:val="18"/>
              </w:rPr>
            </w:pPr>
            <w:r w:rsidRPr="00360AB1">
              <w:rPr>
                <w:rFonts w:ascii="Georgia" w:hAnsi="Georgia"/>
                <w:b/>
                <w:bCs/>
                <w:spacing w:val="-10"/>
                <w:sz w:val="18"/>
                <w:szCs w:val="18"/>
              </w:rPr>
              <w:t>-</w:t>
            </w:r>
          </w:p>
        </w:tc>
        <w:tc>
          <w:tcPr>
            <w:tcW w:w="965" w:type="dxa"/>
            <w:shd w:val="clear" w:color="auto" w:fill="DAEEF3" w:themeFill="accent5" w:themeFillTint="33"/>
          </w:tcPr>
          <w:p w:rsidR="00360AB1" w:rsidRPr="00360AB1" w:rsidRDefault="00360AB1" w:rsidP="00B766A6">
            <w:pPr>
              <w:spacing w:before="80" w:after="80"/>
              <w:ind w:left="-81"/>
              <w:jc w:val="center"/>
              <w:rPr>
                <w:rFonts w:ascii="Georgia" w:hAnsi="Georgia"/>
                <w:b/>
                <w:bCs/>
                <w:spacing w:val="-10"/>
                <w:sz w:val="18"/>
                <w:szCs w:val="18"/>
              </w:rPr>
            </w:pPr>
            <w:r w:rsidRPr="00360AB1">
              <w:rPr>
                <w:rFonts w:ascii="Georgia" w:hAnsi="Georgia"/>
                <w:b/>
                <w:bCs/>
                <w:spacing w:val="-10"/>
                <w:sz w:val="18"/>
                <w:szCs w:val="18"/>
              </w:rPr>
              <w:t>-</w:t>
            </w:r>
          </w:p>
        </w:tc>
        <w:tc>
          <w:tcPr>
            <w:tcW w:w="1016" w:type="dxa"/>
            <w:shd w:val="clear" w:color="auto" w:fill="DAEEF3" w:themeFill="accent5" w:themeFillTint="33"/>
          </w:tcPr>
          <w:p w:rsidR="00360AB1" w:rsidRPr="00360AB1" w:rsidRDefault="00360AB1" w:rsidP="00B766A6">
            <w:pPr>
              <w:spacing w:before="80" w:after="80"/>
              <w:ind w:left="-81"/>
              <w:jc w:val="center"/>
              <w:rPr>
                <w:rFonts w:ascii="Georgia" w:hAnsi="Georgia"/>
                <w:b/>
                <w:bCs/>
                <w:spacing w:val="-10"/>
                <w:sz w:val="18"/>
                <w:szCs w:val="18"/>
              </w:rPr>
            </w:pPr>
            <w:r w:rsidRPr="00360AB1">
              <w:rPr>
                <w:rFonts w:ascii="Georgia" w:hAnsi="Georgia"/>
                <w:b/>
                <w:bCs/>
                <w:spacing w:val="-10"/>
                <w:sz w:val="18"/>
                <w:szCs w:val="18"/>
              </w:rPr>
              <w:t>-</w:t>
            </w:r>
          </w:p>
        </w:tc>
        <w:tc>
          <w:tcPr>
            <w:tcW w:w="1198" w:type="dxa"/>
          </w:tcPr>
          <w:p w:rsidR="00360AB1" w:rsidRPr="00360AB1" w:rsidRDefault="00360AB1" w:rsidP="00B766A6">
            <w:pPr>
              <w:spacing w:before="80" w:after="80"/>
              <w:ind w:left="-66"/>
              <w:jc w:val="center"/>
              <w:rPr>
                <w:rFonts w:ascii="Georgia" w:hAnsi="Georgia"/>
                <w:b/>
                <w:bCs/>
                <w:spacing w:val="-20"/>
                <w:sz w:val="18"/>
                <w:szCs w:val="18"/>
                <w:lang w:val="en-US"/>
              </w:rPr>
            </w:pPr>
            <w:r w:rsidRPr="00360AB1">
              <w:rPr>
                <w:rFonts w:ascii="Georgia" w:hAnsi="Georgia"/>
                <w:b/>
                <w:bCs/>
                <w:spacing w:val="-20"/>
                <w:sz w:val="18"/>
                <w:szCs w:val="18"/>
                <w:lang w:val="en-US"/>
              </w:rPr>
              <w:t>244</w:t>
            </w:r>
          </w:p>
        </w:tc>
        <w:tc>
          <w:tcPr>
            <w:tcW w:w="1070" w:type="dxa"/>
          </w:tcPr>
          <w:p w:rsidR="00360AB1" w:rsidRPr="00360AB1" w:rsidRDefault="00360AB1" w:rsidP="00B766A6">
            <w:pPr>
              <w:spacing w:before="80" w:after="80"/>
              <w:jc w:val="center"/>
              <w:rPr>
                <w:rFonts w:ascii="Georgia" w:hAnsi="Georgia"/>
                <w:b/>
                <w:bCs/>
                <w:spacing w:val="-20"/>
                <w:sz w:val="18"/>
                <w:szCs w:val="18"/>
                <w:lang w:val="en-US"/>
              </w:rPr>
            </w:pPr>
            <w:r w:rsidRPr="00360AB1">
              <w:rPr>
                <w:rFonts w:ascii="Georgia" w:hAnsi="Georgia"/>
                <w:b/>
                <w:bCs/>
                <w:spacing w:val="-20"/>
                <w:sz w:val="18"/>
                <w:szCs w:val="18"/>
                <w:lang w:val="en-US"/>
              </w:rPr>
              <w:t>34</w:t>
            </w:r>
          </w:p>
        </w:tc>
        <w:tc>
          <w:tcPr>
            <w:tcW w:w="851" w:type="dxa"/>
          </w:tcPr>
          <w:p w:rsidR="00360AB1" w:rsidRPr="00360AB1" w:rsidRDefault="00360AB1" w:rsidP="00B766A6">
            <w:pPr>
              <w:spacing w:before="80" w:after="80"/>
              <w:ind w:left="-66"/>
              <w:jc w:val="center"/>
              <w:rPr>
                <w:rFonts w:ascii="Georgia" w:hAnsi="Georgia"/>
                <w:b/>
                <w:bCs/>
                <w:color w:val="000000"/>
                <w:spacing w:val="-20"/>
                <w:sz w:val="18"/>
                <w:szCs w:val="18"/>
                <w:lang w:val="en-US"/>
              </w:rPr>
            </w:pPr>
            <w:r w:rsidRPr="00360AB1">
              <w:rPr>
                <w:rFonts w:ascii="Georgia" w:hAnsi="Georgia"/>
                <w:b/>
                <w:bCs/>
                <w:color w:val="000000"/>
                <w:spacing w:val="-20"/>
                <w:sz w:val="18"/>
                <w:szCs w:val="18"/>
                <w:lang w:val="en-US"/>
              </w:rPr>
              <w:t>8,4</w:t>
            </w:r>
          </w:p>
        </w:tc>
        <w:tc>
          <w:tcPr>
            <w:tcW w:w="567" w:type="dxa"/>
            <w:vAlign w:val="center"/>
          </w:tcPr>
          <w:p w:rsidR="00360AB1" w:rsidRPr="00360AB1" w:rsidRDefault="00360AB1" w:rsidP="00B766A6">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360AB1" w:rsidRPr="00360AB1" w:rsidRDefault="00360AB1" w:rsidP="00B766A6">
            <w:pPr>
              <w:jc w:val="center"/>
              <w:rPr>
                <w:rFonts w:ascii="Georgia" w:hAnsi="Georgia"/>
                <w:b/>
                <w:sz w:val="18"/>
                <w:szCs w:val="18"/>
                <w:lang w:val="en-US"/>
              </w:rPr>
            </w:pPr>
            <w:r w:rsidRPr="00360AB1">
              <w:rPr>
                <w:rFonts w:ascii="Georgia" w:hAnsi="Georgia"/>
                <w:b/>
                <w:sz w:val="18"/>
                <w:szCs w:val="18"/>
                <w:lang w:val="en-US"/>
              </w:rPr>
              <w:t>2</w:t>
            </w:r>
          </w:p>
        </w:tc>
        <w:tc>
          <w:tcPr>
            <w:tcW w:w="567" w:type="dxa"/>
            <w:vAlign w:val="center"/>
          </w:tcPr>
          <w:p w:rsidR="00360AB1" w:rsidRPr="00360AB1" w:rsidRDefault="00360AB1" w:rsidP="00B766A6">
            <w:pPr>
              <w:jc w:val="center"/>
              <w:rPr>
                <w:rFonts w:ascii="Georgia" w:hAnsi="Georgia"/>
                <w:b/>
                <w:sz w:val="18"/>
                <w:szCs w:val="18"/>
                <w:lang w:val="en-US"/>
              </w:rPr>
            </w:pPr>
            <w:r w:rsidRPr="00360AB1">
              <w:rPr>
                <w:rFonts w:ascii="Georgia" w:hAnsi="Georgia"/>
                <w:b/>
                <w:sz w:val="18"/>
                <w:szCs w:val="18"/>
                <w:lang w:val="en-US"/>
              </w:rPr>
              <w:t>15</w:t>
            </w:r>
          </w:p>
        </w:tc>
        <w:tc>
          <w:tcPr>
            <w:tcW w:w="531" w:type="dxa"/>
            <w:vAlign w:val="center"/>
          </w:tcPr>
          <w:p w:rsidR="00360AB1" w:rsidRPr="00360AB1" w:rsidRDefault="00360AB1" w:rsidP="00B766A6">
            <w:pPr>
              <w:jc w:val="center"/>
              <w:rPr>
                <w:rFonts w:ascii="Georgia" w:hAnsi="Georgia"/>
                <w:b/>
                <w:sz w:val="18"/>
                <w:szCs w:val="18"/>
                <w:lang w:val="en-US"/>
              </w:rPr>
            </w:pPr>
            <w:r w:rsidRPr="00360AB1">
              <w:rPr>
                <w:rFonts w:ascii="Georgia" w:hAnsi="Georgia"/>
                <w:b/>
                <w:sz w:val="18"/>
                <w:szCs w:val="18"/>
                <w:lang w:val="en-US"/>
              </w:rPr>
              <w:t>17</w:t>
            </w:r>
          </w:p>
        </w:tc>
        <w:tc>
          <w:tcPr>
            <w:tcW w:w="1507" w:type="dxa"/>
            <w:vAlign w:val="center"/>
          </w:tcPr>
          <w:p w:rsidR="00360AB1" w:rsidRPr="00360AB1" w:rsidRDefault="00360AB1" w:rsidP="00B766A6">
            <w:pPr>
              <w:jc w:val="center"/>
              <w:rPr>
                <w:rFonts w:ascii="Georgia" w:hAnsi="Georgia"/>
                <w:sz w:val="18"/>
                <w:szCs w:val="18"/>
              </w:rPr>
            </w:pPr>
            <w:r w:rsidRPr="00360AB1">
              <w:rPr>
                <w:rFonts w:ascii="Georgia" w:hAnsi="Georgia"/>
                <w:sz w:val="18"/>
                <w:szCs w:val="18"/>
              </w:rPr>
              <w:t>-</w:t>
            </w:r>
          </w:p>
        </w:tc>
      </w:tr>
      <w:tr w:rsidR="00360AB1" w:rsidRPr="00820E8C" w:rsidTr="00A64964">
        <w:tc>
          <w:tcPr>
            <w:tcW w:w="648" w:type="dxa"/>
            <w:vMerge/>
          </w:tcPr>
          <w:p w:rsidR="00360AB1" w:rsidRPr="00820E8C" w:rsidRDefault="00360AB1" w:rsidP="00392880">
            <w:pPr>
              <w:spacing w:before="80" w:after="80"/>
              <w:ind w:left="-84"/>
              <w:rPr>
                <w:rFonts w:ascii="Georgia" w:hAnsi="Georgia"/>
                <w:b/>
                <w:bCs/>
                <w:spacing w:val="-20"/>
                <w:sz w:val="16"/>
                <w:szCs w:val="16"/>
              </w:rPr>
            </w:pPr>
          </w:p>
        </w:tc>
        <w:tc>
          <w:tcPr>
            <w:tcW w:w="1694" w:type="dxa"/>
          </w:tcPr>
          <w:p w:rsidR="00360AB1" w:rsidRPr="00360AB1" w:rsidRDefault="00360AB1" w:rsidP="0063058E">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2013-2014</w:t>
            </w:r>
          </w:p>
        </w:tc>
        <w:tc>
          <w:tcPr>
            <w:tcW w:w="1098" w:type="dxa"/>
          </w:tcPr>
          <w:p w:rsidR="00360AB1" w:rsidRPr="00360AB1" w:rsidRDefault="00360AB1" w:rsidP="009B7D27">
            <w:pPr>
              <w:spacing w:before="80" w:after="80"/>
              <w:ind w:left="-63"/>
              <w:jc w:val="center"/>
              <w:rPr>
                <w:rFonts w:ascii="Georgia" w:hAnsi="Georgia"/>
                <w:b/>
                <w:bCs/>
                <w:spacing w:val="-20"/>
                <w:sz w:val="18"/>
                <w:szCs w:val="18"/>
                <w:lang w:val="en-US"/>
              </w:rPr>
            </w:pPr>
            <w:r w:rsidRPr="00360AB1">
              <w:rPr>
                <w:rFonts w:ascii="Georgia" w:hAnsi="Georgia"/>
                <w:b/>
                <w:bCs/>
                <w:spacing w:val="-20"/>
                <w:sz w:val="18"/>
                <w:szCs w:val="18"/>
                <w:lang w:val="en-US"/>
              </w:rPr>
              <w:t>53</w:t>
            </w:r>
          </w:p>
        </w:tc>
        <w:tc>
          <w:tcPr>
            <w:tcW w:w="1168" w:type="dxa"/>
            <w:shd w:val="clear" w:color="auto" w:fill="DAEEF3" w:themeFill="accent5" w:themeFillTint="33"/>
          </w:tcPr>
          <w:p w:rsidR="00360AB1" w:rsidRPr="00360AB1" w:rsidRDefault="00360AB1" w:rsidP="00150ADF">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360AB1" w:rsidRPr="00360AB1" w:rsidRDefault="00360AB1" w:rsidP="00150ADF">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360AB1" w:rsidRPr="00360AB1" w:rsidRDefault="00360AB1" w:rsidP="00150ADF">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016" w:type="dxa"/>
            <w:shd w:val="clear" w:color="auto" w:fill="DAEEF3" w:themeFill="accent5" w:themeFillTint="33"/>
          </w:tcPr>
          <w:p w:rsidR="00360AB1" w:rsidRPr="00360AB1" w:rsidRDefault="00360AB1" w:rsidP="00150ADF">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198" w:type="dxa"/>
          </w:tcPr>
          <w:p w:rsidR="00360AB1" w:rsidRPr="00360AB1" w:rsidRDefault="00360AB1" w:rsidP="002863AA">
            <w:pPr>
              <w:spacing w:before="80" w:after="80"/>
              <w:ind w:left="-66"/>
              <w:jc w:val="center"/>
              <w:rPr>
                <w:rFonts w:ascii="Georgia" w:hAnsi="Georgia"/>
                <w:b/>
                <w:bCs/>
                <w:spacing w:val="-20"/>
                <w:sz w:val="18"/>
                <w:szCs w:val="18"/>
                <w:lang w:val="en-US"/>
              </w:rPr>
            </w:pPr>
            <w:r w:rsidRPr="00360AB1">
              <w:rPr>
                <w:rFonts w:ascii="Georgia" w:hAnsi="Georgia"/>
                <w:b/>
                <w:bCs/>
                <w:spacing w:val="-20"/>
                <w:sz w:val="18"/>
                <w:szCs w:val="18"/>
                <w:lang w:val="en-US"/>
              </w:rPr>
              <w:t>270</w:t>
            </w:r>
          </w:p>
        </w:tc>
        <w:tc>
          <w:tcPr>
            <w:tcW w:w="1070" w:type="dxa"/>
          </w:tcPr>
          <w:p w:rsidR="00360AB1" w:rsidRPr="00360AB1" w:rsidRDefault="00360AB1" w:rsidP="00F16ED0">
            <w:pPr>
              <w:spacing w:before="80" w:after="80"/>
              <w:jc w:val="center"/>
              <w:rPr>
                <w:rFonts w:ascii="Georgia" w:hAnsi="Georgia"/>
                <w:b/>
                <w:bCs/>
                <w:spacing w:val="-20"/>
                <w:sz w:val="18"/>
                <w:szCs w:val="18"/>
                <w:lang w:val="en-US"/>
              </w:rPr>
            </w:pPr>
            <w:r w:rsidRPr="00360AB1">
              <w:rPr>
                <w:rFonts w:ascii="Georgia" w:hAnsi="Georgia"/>
                <w:b/>
                <w:bCs/>
                <w:spacing w:val="-20"/>
                <w:sz w:val="18"/>
                <w:szCs w:val="18"/>
                <w:lang w:val="en-US"/>
              </w:rPr>
              <w:t>37</w:t>
            </w:r>
          </w:p>
        </w:tc>
        <w:tc>
          <w:tcPr>
            <w:tcW w:w="851" w:type="dxa"/>
          </w:tcPr>
          <w:p w:rsidR="00360AB1" w:rsidRPr="00360AB1" w:rsidRDefault="00360AB1" w:rsidP="00127AB3">
            <w:pPr>
              <w:spacing w:before="80" w:after="80"/>
              <w:ind w:left="-66"/>
              <w:jc w:val="center"/>
              <w:rPr>
                <w:rFonts w:ascii="Georgia" w:hAnsi="Georgia"/>
                <w:b/>
                <w:bCs/>
                <w:color w:val="000000"/>
                <w:spacing w:val="-20"/>
                <w:sz w:val="18"/>
                <w:szCs w:val="18"/>
                <w:lang w:val="en-US"/>
              </w:rPr>
            </w:pPr>
            <w:r w:rsidRPr="00360AB1">
              <w:rPr>
                <w:rFonts w:ascii="Georgia" w:hAnsi="Georgia"/>
                <w:b/>
                <w:bCs/>
                <w:color w:val="000000"/>
                <w:spacing w:val="-20"/>
                <w:sz w:val="18"/>
                <w:szCs w:val="18"/>
                <w:lang w:val="en-US"/>
              </w:rPr>
              <w:t>8,13</w:t>
            </w:r>
          </w:p>
        </w:tc>
        <w:tc>
          <w:tcPr>
            <w:tcW w:w="567" w:type="dxa"/>
            <w:vAlign w:val="center"/>
          </w:tcPr>
          <w:p w:rsidR="00360AB1" w:rsidRPr="00360AB1" w:rsidRDefault="00360AB1" w:rsidP="00392880">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360AB1" w:rsidRPr="00360AB1" w:rsidRDefault="00360AB1" w:rsidP="00623EBF">
            <w:pPr>
              <w:jc w:val="center"/>
              <w:rPr>
                <w:rFonts w:ascii="Georgia" w:hAnsi="Georgia"/>
                <w:b/>
                <w:sz w:val="18"/>
                <w:szCs w:val="18"/>
                <w:lang w:val="en-US"/>
              </w:rPr>
            </w:pPr>
            <w:r w:rsidRPr="00360AB1">
              <w:rPr>
                <w:rFonts w:ascii="Georgia" w:hAnsi="Georgia"/>
                <w:b/>
                <w:sz w:val="18"/>
                <w:szCs w:val="18"/>
                <w:lang w:val="en-US"/>
              </w:rPr>
              <w:t>4</w:t>
            </w:r>
          </w:p>
        </w:tc>
        <w:tc>
          <w:tcPr>
            <w:tcW w:w="567" w:type="dxa"/>
            <w:vAlign w:val="center"/>
          </w:tcPr>
          <w:p w:rsidR="00360AB1" w:rsidRPr="00360AB1" w:rsidRDefault="00360AB1" w:rsidP="00392880">
            <w:pPr>
              <w:jc w:val="center"/>
              <w:rPr>
                <w:rFonts w:ascii="Georgia" w:hAnsi="Georgia"/>
                <w:b/>
                <w:sz w:val="18"/>
                <w:szCs w:val="18"/>
                <w:lang w:val="en-US"/>
              </w:rPr>
            </w:pPr>
            <w:r w:rsidRPr="00360AB1">
              <w:rPr>
                <w:rFonts w:ascii="Georgia" w:hAnsi="Georgia"/>
                <w:b/>
                <w:sz w:val="18"/>
                <w:szCs w:val="18"/>
                <w:lang w:val="en-US"/>
              </w:rPr>
              <w:t>22</w:t>
            </w:r>
          </w:p>
        </w:tc>
        <w:tc>
          <w:tcPr>
            <w:tcW w:w="531" w:type="dxa"/>
            <w:vAlign w:val="center"/>
          </w:tcPr>
          <w:p w:rsidR="00360AB1" w:rsidRPr="00360AB1" w:rsidRDefault="00360AB1" w:rsidP="00392880">
            <w:pPr>
              <w:jc w:val="center"/>
              <w:rPr>
                <w:rFonts w:ascii="Georgia" w:hAnsi="Georgia"/>
                <w:b/>
                <w:sz w:val="18"/>
                <w:szCs w:val="18"/>
                <w:lang w:val="en-US"/>
              </w:rPr>
            </w:pPr>
            <w:r w:rsidRPr="00360AB1">
              <w:rPr>
                <w:rFonts w:ascii="Georgia" w:hAnsi="Georgia"/>
                <w:b/>
                <w:sz w:val="18"/>
                <w:szCs w:val="18"/>
                <w:lang w:val="en-US"/>
              </w:rPr>
              <w:t>11</w:t>
            </w:r>
          </w:p>
        </w:tc>
        <w:tc>
          <w:tcPr>
            <w:tcW w:w="1507" w:type="dxa"/>
            <w:vAlign w:val="center"/>
          </w:tcPr>
          <w:p w:rsidR="00360AB1" w:rsidRPr="00360AB1" w:rsidRDefault="00360AB1" w:rsidP="00150ADF">
            <w:pPr>
              <w:jc w:val="center"/>
              <w:rPr>
                <w:rFonts w:ascii="Georgia" w:hAnsi="Georgia"/>
                <w:sz w:val="18"/>
                <w:szCs w:val="18"/>
              </w:rPr>
            </w:pPr>
            <w:r w:rsidRPr="00360AB1">
              <w:rPr>
                <w:rFonts w:ascii="Georgia" w:hAnsi="Georgia"/>
                <w:sz w:val="18"/>
                <w:szCs w:val="18"/>
              </w:rPr>
              <w:t>-</w:t>
            </w:r>
          </w:p>
        </w:tc>
      </w:tr>
      <w:tr w:rsidR="00360AB1" w:rsidRPr="00820E8C" w:rsidTr="00A64964">
        <w:tc>
          <w:tcPr>
            <w:tcW w:w="648" w:type="dxa"/>
            <w:vMerge/>
          </w:tcPr>
          <w:p w:rsidR="00360AB1" w:rsidRPr="00820E8C" w:rsidRDefault="00360AB1" w:rsidP="00392880">
            <w:pPr>
              <w:spacing w:before="80" w:after="80"/>
              <w:ind w:left="-84"/>
              <w:rPr>
                <w:rFonts w:ascii="Georgia" w:hAnsi="Georgia"/>
                <w:b/>
                <w:bCs/>
                <w:spacing w:val="-20"/>
                <w:sz w:val="16"/>
                <w:szCs w:val="16"/>
              </w:rPr>
            </w:pPr>
          </w:p>
        </w:tc>
        <w:tc>
          <w:tcPr>
            <w:tcW w:w="1694" w:type="dxa"/>
          </w:tcPr>
          <w:p w:rsidR="00360AB1" w:rsidRPr="00360AB1" w:rsidRDefault="00360AB1" w:rsidP="0063058E">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2012-2013</w:t>
            </w:r>
          </w:p>
        </w:tc>
        <w:tc>
          <w:tcPr>
            <w:tcW w:w="1098" w:type="dxa"/>
          </w:tcPr>
          <w:p w:rsidR="00360AB1" w:rsidRPr="00360AB1" w:rsidRDefault="00360AB1" w:rsidP="00FF6D66">
            <w:pPr>
              <w:spacing w:before="80" w:after="80"/>
              <w:ind w:left="-81"/>
              <w:jc w:val="center"/>
              <w:rPr>
                <w:rFonts w:ascii="Georgia" w:hAnsi="Georgia"/>
                <w:b/>
                <w:bCs/>
                <w:spacing w:val="-10"/>
                <w:sz w:val="18"/>
                <w:szCs w:val="18"/>
              </w:rPr>
            </w:pPr>
            <w:r w:rsidRPr="00360AB1">
              <w:rPr>
                <w:rFonts w:ascii="Georgia" w:hAnsi="Georgia"/>
                <w:b/>
                <w:bCs/>
                <w:spacing w:val="-10"/>
                <w:sz w:val="18"/>
                <w:szCs w:val="18"/>
              </w:rPr>
              <w:t>63</w:t>
            </w:r>
          </w:p>
        </w:tc>
        <w:tc>
          <w:tcPr>
            <w:tcW w:w="1168" w:type="dxa"/>
            <w:shd w:val="clear" w:color="auto" w:fill="DAEEF3" w:themeFill="accent5" w:themeFillTint="33"/>
          </w:tcPr>
          <w:p w:rsidR="00360AB1" w:rsidRPr="00360AB1" w:rsidRDefault="00360AB1" w:rsidP="00FF6D66">
            <w:pPr>
              <w:spacing w:before="80" w:after="80"/>
              <w:ind w:left="-81"/>
              <w:jc w:val="center"/>
              <w:rPr>
                <w:rFonts w:ascii="Georgia" w:hAnsi="Georgia"/>
                <w:b/>
                <w:bCs/>
                <w:spacing w:val="-10"/>
                <w:sz w:val="18"/>
                <w:szCs w:val="18"/>
              </w:rPr>
            </w:pPr>
            <w:r w:rsidRPr="00360AB1">
              <w:rPr>
                <w:rFonts w:ascii="Georgia" w:hAnsi="Georgia"/>
                <w:b/>
                <w:bCs/>
                <w:spacing w:val="-10"/>
                <w:sz w:val="18"/>
                <w:szCs w:val="18"/>
              </w:rPr>
              <w:t>-</w:t>
            </w:r>
          </w:p>
        </w:tc>
        <w:tc>
          <w:tcPr>
            <w:tcW w:w="890" w:type="dxa"/>
            <w:shd w:val="clear" w:color="auto" w:fill="DAEEF3" w:themeFill="accent5" w:themeFillTint="33"/>
          </w:tcPr>
          <w:p w:rsidR="00360AB1" w:rsidRPr="00360AB1" w:rsidRDefault="00360AB1" w:rsidP="00FF6D66">
            <w:pPr>
              <w:spacing w:before="80" w:after="80"/>
              <w:ind w:left="-81"/>
              <w:jc w:val="center"/>
              <w:rPr>
                <w:rFonts w:ascii="Georgia" w:hAnsi="Georgia"/>
                <w:b/>
                <w:bCs/>
                <w:spacing w:val="-10"/>
                <w:sz w:val="18"/>
                <w:szCs w:val="18"/>
              </w:rPr>
            </w:pPr>
            <w:r w:rsidRPr="00360AB1">
              <w:rPr>
                <w:rFonts w:ascii="Georgia" w:hAnsi="Georgia"/>
                <w:b/>
                <w:bCs/>
                <w:spacing w:val="-10"/>
                <w:sz w:val="18"/>
                <w:szCs w:val="18"/>
              </w:rPr>
              <w:t>-</w:t>
            </w:r>
          </w:p>
        </w:tc>
        <w:tc>
          <w:tcPr>
            <w:tcW w:w="965" w:type="dxa"/>
            <w:shd w:val="clear" w:color="auto" w:fill="DAEEF3" w:themeFill="accent5" w:themeFillTint="33"/>
          </w:tcPr>
          <w:p w:rsidR="00360AB1" w:rsidRPr="00360AB1" w:rsidRDefault="00360AB1" w:rsidP="00FF6D66">
            <w:pPr>
              <w:spacing w:before="80" w:after="80"/>
              <w:ind w:left="-81"/>
              <w:jc w:val="center"/>
              <w:rPr>
                <w:rFonts w:ascii="Georgia" w:hAnsi="Georgia"/>
                <w:b/>
                <w:bCs/>
                <w:spacing w:val="-10"/>
                <w:sz w:val="18"/>
                <w:szCs w:val="18"/>
              </w:rPr>
            </w:pPr>
            <w:r w:rsidRPr="00360AB1">
              <w:rPr>
                <w:rFonts w:ascii="Georgia" w:hAnsi="Georgia"/>
                <w:b/>
                <w:bCs/>
                <w:spacing w:val="-10"/>
                <w:sz w:val="18"/>
                <w:szCs w:val="18"/>
              </w:rPr>
              <w:t>-</w:t>
            </w:r>
          </w:p>
        </w:tc>
        <w:tc>
          <w:tcPr>
            <w:tcW w:w="1016" w:type="dxa"/>
            <w:shd w:val="clear" w:color="auto" w:fill="DAEEF3" w:themeFill="accent5" w:themeFillTint="33"/>
          </w:tcPr>
          <w:p w:rsidR="00360AB1" w:rsidRPr="00360AB1" w:rsidRDefault="00360AB1" w:rsidP="00FF6D66">
            <w:pPr>
              <w:spacing w:before="80" w:after="80"/>
              <w:ind w:left="-81"/>
              <w:jc w:val="center"/>
              <w:rPr>
                <w:rFonts w:ascii="Georgia" w:hAnsi="Georgia"/>
                <w:b/>
                <w:bCs/>
                <w:spacing w:val="-10"/>
                <w:sz w:val="18"/>
                <w:szCs w:val="18"/>
              </w:rPr>
            </w:pPr>
            <w:r w:rsidRPr="00360AB1">
              <w:rPr>
                <w:rFonts w:ascii="Georgia" w:hAnsi="Georgia"/>
                <w:b/>
                <w:bCs/>
                <w:spacing w:val="-10"/>
                <w:sz w:val="18"/>
                <w:szCs w:val="18"/>
              </w:rPr>
              <w:t>-</w:t>
            </w:r>
          </w:p>
        </w:tc>
        <w:tc>
          <w:tcPr>
            <w:tcW w:w="1198" w:type="dxa"/>
          </w:tcPr>
          <w:p w:rsidR="00360AB1" w:rsidRPr="00360AB1" w:rsidRDefault="00360AB1" w:rsidP="00FF6D66">
            <w:pPr>
              <w:spacing w:before="80" w:after="80"/>
              <w:ind w:left="-81"/>
              <w:jc w:val="center"/>
              <w:rPr>
                <w:rFonts w:ascii="Georgia" w:hAnsi="Georgia"/>
                <w:b/>
                <w:bCs/>
                <w:spacing w:val="-10"/>
                <w:sz w:val="18"/>
                <w:szCs w:val="18"/>
              </w:rPr>
            </w:pPr>
            <w:r w:rsidRPr="00360AB1">
              <w:rPr>
                <w:rFonts w:ascii="Georgia" w:hAnsi="Georgia"/>
                <w:b/>
                <w:bCs/>
                <w:spacing w:val="-10"/>
                <w:sz w:val="18"/>
                <w:szCs w:val="18"/>
              </w:rPr>
              <w:t>297</w:t>
            </w:r>
          </w:p>
        </w:tc>
        <w:tc>
          <w:tcPr>
            <w:tcW w:w="1070" w:type="dxa"/>
          </w:tcPr>
          <w:p w:rsidR="00360AB1" w:rsidRPr="00360AB1" w:rsidRDefault="00360AB1" w:rsidP="00F16ED0">
            <w:pPr>
              <w:spacing w:before="80" w:after="80"/>
              <w:jc w:val="center"/>
              <w:rPr>
                <w:rFonts w:ascii="Georgia" w:hAnsi="Georgia"/>
                <w:b/>
                <w:bCs/>
                <w:spacing w:val="-10"/>
                <w:sz w:val="18"/>
                <w:szCs w:val="18"/>
              </w:rPr>
            </w:pPr>
            <w:r w:rsidRPr="00360AB1">
              <w:rPr>
                <w:rFonts w:ascii="Georgia" w:hAnsi="Georgia"/>
                <w:b/>
                <w:bCs/>
                <w:spacing w:val="-10"/>
                <w:sz w:val="18"/>
                <w:szCs w:val="18"/>
                <w:lang w:val="en-US"/>
              </w:rPr>
              <w:t xml:space="preserve"> </w:t>
            </w:r>
            <w:r w:rsidRPr="00360AB1">
              <w:rPr>
                <w:rFonts w:ascii="Georgia" w:hAnsi="Georgia"/>
                <w:b/>
                <w:bCs/>
                <w:spacing w:val="-10"/>
                <w:sz w:val="18"/>
                <w:szCs w:val="18"/>
              </w:rPr>
              <w:t>51</w:t>
            </w:r>
          </w:p>
        </w:tc>
        <w:tc>
          <w:tcPr>
            <w:tcW w:w="851" w:type="dxa"/>
          </w:tcPr>
          <w:p w:rsidR="00360AB1" w:rsidRPr="00360AB1" w:rsidRDefault="00360AB1" w:rsidP="00FF6D66">
            <w:pPr>
              <w:spacing w:before="80" w:after="80"/>
              <w:ind w:left="-81"/>
              <w:jc w:val="center"/>
              <w:rPr>
                <w:rFonts w:ascii="Georgia" w:hAnsi="Georgia"/>
                <w:b/>
                <w:bCs/>
                <w:spacing w:val="-10"/>
                <w:sz w:val="18"/>
                <w:szCs w:val="18"/>
              </w:rPr>
            </w:pPr>
            <w:r w:rsidRPr="00360AB1">
              <w:rPr>
                <w:rFonts w:ascii="Georgia" w:hAnsi="Georgia"/>
                <w:b/>
                <w:bCs/>
                <w:spacing w:val="-10"/>
                <w:sz w:val="18"/>
                <w:szCs w:val="18"/>
              </w:rPr>
              <w:t>8,30</w:t>
            </w:r>
          </w:p>
        </w:tc>
        <w:tc>
          <w:tcPr>
            <w:tcW w:w="567" w:type="dxa"/>
            <w:vAlign w:val="center"/>
          </w:tcPr>
          <w:p w:rsidR="00360AB1" w:rsidRPr="00360AB1" w:rsidRDefault="00360AB1" w:rsidP="00623EBF">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360AB1" w:rsidRPr="00360AB1" w:rsidRDefault="00360AB1" w:rsidP="00623EBF">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360AB1" w:rsidRPr="00360AB1" w:rsidRDefault="00360AB1" w:rsidP="00FF6D66">
            <w:pPr>
              <w:ind w:left="-81"/>
              <w:jc w:val="center"/>
              <w:rPr>
                <w:rFonts w:ascii="Georgia" w:hAnsi="Georgia"/>
                <w:b/>
                <w:bCs/>
                <w:spacing w:val="-10"/>
                <w:sz w:val="18"/>
                <w:szCs w:val="18"/>
              </w:rPr>
            </w:pPr>
            <w:r w:rsidRPr="00360AB1">
              <w:rPr>
                <w:rFonts w:ascii="Georgia" w:hAnsi="Georgia"/>
                <w:b/>
                <w:bCs/>
                <w:spacing w:val="-10"/>
                <w:sz w:val="18"/>
                <w:szCs w:val="18"/>
              </w:rPr>
              <w:t>29</w:t>
            </w:r>
          </w:p>
        </w:tc>
        <w:tc>
          <w:tcPr>
            <w:tcW w:w="531" w:type="dxa"/>
            <w:vAlign w:val="center"/>
          </w:tcPr>
          <w:p w:rsidR="00360AB1" w:rsidRPr="00360AB1" w:rsidRDefault="00360AB1" w:rsidP="00FF6D66">
            <w:pPr>
              <w:ind w:left="-81"/>
              <w:jc w:val="center"/>
              <w:rPr>
                <w:rFonts w:ascii="Georgia" w:hAnsi="Georgia"/>
                <w:b/>
                <w:bCs/>
                <w:spacing w:val="-10"/>
                <w:sz w:val="18"/>
                <w:szCs w:val="18"/>
              </w:rPr>
            </w:pPr>
            <w:r w:rsidRPr="00360AB1">
              <w:rPr>
                <w:rFonts w:ascii="Georgia" w:hAnsi="Georgia"/>
                <w:b/>
                <w:bCs/>
                <w:spacing w:val="-10"/>
                <w:sz w:val="18"/>
                <w:szCs w:val="18"/>
              </w:rPr>
              <w:t>22</w:t>
            </w:r>
          </w:p>
        </w:tc>
        <w:tc>
          <w:tcPr>
            <w:tcW w:w="1507" w:type="dxa"/>
          </w:tcPr>
          <w:p w:rsidR="00360AB1" w:rsidRPr="00360AB1" w:rsidRDefault="00B766A6" w:rsidP="00BF5DA2">
            <w:pPr>
              <w:spacing w:before="80" w:after="80"/>
              <w:ind w:left="-63"/>
              <w:jc w:val="center"/>
              <w:rPr>
                <w:rFonts w:ascii="Georgia" w:hAnsi="Georgia"/>
                <w:b/>
                <w:bCs/>
                <w:spacing w:val="-10"/>
                <w:sz w:val="18"/>
                <w:szCs w:val="18"/>
              </w:rPr>
            </w:pPr>
            <w:r w:rsidRPr="00BF5DA2">
              <w:rPr>
                <w:rFonts w:ascii="Georgia" w:hAnsi="Georgia"/>
                <w:b/>
                <w:bCs/>
                <w:spacing w:val="-20"/>
                <w:sz w:val="18"/>
                <w:szCs w:val="18"/>
                <w:lang w:val="en-US"/>
              </w:rPr>
              <w:t>28.62</w:t>
            </w:r>
            <w:r w:rsidR="00BF5DA2" w:rsidRPr="00BF5DA2">
              <w:rPr>
                <w:rFonts w:ascii="Georgia" w:hAnsi="Georgia"/>
                <w:b/>
                <w:bCs/>
                <w:spacing w:val="-20"/>
                <w:sz w:val="18"/>
                <w:szCs w:val="18"/>
                <w:lang w:val="en-US"/>
              </w:rPr>
              <w:t>%</w:t>
            </w:r>
          </w:p>
        </w:tc>
      </w:tr>
      <w:tr w:rsidR="00360AB1" w:rsidRPr="00820E8C" w:rsidTr="00A64964">
        <w:tc>
          <w:tcPr>
            <w:tcW w:w="648" w:type="dxa"/>
            <w:vMerge/>
          </w:tcPr>
          <w:p w:rsidR="00360AB1" w:rsidRPr="00820E8C" w:rsidRDefault="00360AB1" w:rsidP="00392880">
            <w:pPr>
              <w:spacing w:before="80" w:after="80"/>
              <w:ind w:left="-84"/>
              <w:rPr>
                <w:rFonts w:ascii="Georgia" w:hAnsi="Georgia"/>
                <w:b/>
                <w:bCs/>
                <w:spacing w:val="-20"/>
                <w:sz w:val="16"/>
                <w:szCs w:val="16"/>
              </w:rPr>
            </w:pPr>
          </w:p>
        </w:tc>
        <w:tc>
          <w:tcPr>
            <w:tcW w:w="1694" w:type="dxa"/>
          </w:tcPr>
          <w:p w:rsidR="00360AB1" w:rsidRPr="00360AB1" w:rsidRDefault="00360AB1" w:rsidP="0063058E">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2011-2012</w:t>
            </w:r>
          </w:p>
        </w:tc>
        <w:tc>
          <w:tcPr>
            <w:tcW w:w="1098" w:type="dxa"/>
          </w:tcPr>
          <w:p w:rsidR="00360AB1" w:rsidRPr="00360AB1" w:rsidRDefault="00360AB1" w:rsidP="00E341AC">
            <w:pPr>
              <w:spacing w:before="80" w:after="80"/>
              <w:ind w:left="-63"/>
              <w:jc w:val="center"/>
              <w:rPr>
                <w:rFonts w:ascii="Georgia" w:hAnsi="Georgia"/>
                <w:b/>
                <w:bCs/>
                <w:spacing w:val="-20"/>
                <w:sz w:val="18"/>
                <w:szCs w:val="18"/>
                <w:lang w:val="en-US"/>
              </w:rPr>
            </w:pPr>
            <w:r w:rsidRPr="00360AB1">
              <w:rPr>
                <w:rFonts w:ascii="Georgia" w:hAnsi="Georgia"/>
                <w:b/>
                <w:bCs/>
                <w:spacing w:val="-20"/>
                <w:sz w:val="18"/>
                <w:szCs w:val="18"/>
                <w:lang w:val="en-US"/>
              </w:rPr>
              <w:t>63</w:t>
            </w:r>
          </w:p>
        </w:tc>
        <w:tc>
          <w:tcPr>
            <w:tcW w:w="1168" w:type="dxa"/>
            <w:shd w:val="clear" w:color="auto" w:fill="DAEEF3" w:themeFill="accent5" w:themeFillTint="33"/>
          </w:tcPr>
          <w:p w:rsidR="00360AB1" w:rsidRPr="00360AB1" w:rsidRDefault="00360AB1" w:rsidP="006D3ADA">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360AB1" w:rsidRPr="00360AB1" w:rsidRDefault="00360AB1" w:rsidP="006D3ADA">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360AB1" w:rsidRPr="00360AB1" w:rsidRDefault="00360AB1" w:rsidP="006D3ADA">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016" w:type="dxa"/>
            <w:shd w:val="clear" w:color="auto" w:fill="DAEEF3" w:themeFill="accent5" w:themeFillTint="33"/>
          </w:tcPr>
          <w:p w:rsidR="00360AB1" w:rsidRPr="00360AB1" w:rsidRDefault="00360AB1" w:rsidP="006D3ADA">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198" w:type="dxa"/>
          </w:tcPr>
          <w:p w:rsidR="00360AB1" w:rsidRPr="00360AB1" w:rsidRDefault="00360AB1" w:rsidP="002863AA">
            <w:pPr>
              <w:spacing w:before="80" w:after="80"/>
              <w:ind w:left="-66"/>
              <w:jc w:val="center"/>
              <w:rPr>
                <w:rFonts w:ascii="Georgia" w:hAnsi="Georgia"/>
                <w:b/>
                <w:bCs/>
                <w:spacing w:val="-20"/>
                <w:sz w:val="18"/>
                <w:szCs w:val="18"/>
              </w:rPr>
            </w:pPr>
            <w:r w:rsidRPr="00360AB1">
              <w:rPr>
                <w:rFonts w:ascii="Georgia" w:hAnsi="Georgia"/>
                <w:b/>
                <w:bCs/>
                <w:spacing w:val="-20"/>
                <w:sz w:val="18"/>
                <w:szCs w:val="18"/>
              </w:rPr>
              <w:t>235</w:t>
            </w:r>
          </w:p>
        </w:tc>
        <w:tc>
          <w:tcPr>
            <w:tcW w:w="1070" w:type="dxa"/>
          </w:tcPr>
          <w:p w:rsidR="00360AB1" w:rsidRPr="00360AB1" w:rsidRDefault="00360AB1" w:rsidP="00F16ED0">
            <w:pPr>
              <w:spacing w:before="80" w:after="80"/>
              <w:jc w:val="center"/>
              <w:rPr>
                <w:rFonts w:ascii="Georgia" w:hAnsi="Georgia"/>
                <w:b/>
                <w:bCs/>
                <w:spacing w:val="-20"/>
                <w:sz w:val="18"/>
                <w:szCs w:val="18"/>
                <w:lang w:val="en-US"/>
              </w:rPr>
            </w:pPr>
            <w:r w:rsidRPr="00360AB1">
              <w:rPr>
                <w:rFonts w:ascii="Georgia" w:hAnsi="Georgia"/>
                <w:b/>
                <w:bCs/>
                <w:spacing w:val="-20"/>
                <w:sz w:val="18"/>
                <w:szCs w:val="18"/>
                <w:lang w:val="en-US"/>
              </w:rPr>
              <w:t>56</w:t>
            </w:r>
          </w:p>
        </w:tc>
        <w:tc>
          <w:tcPr>
            <w:tcW w:w="851" w:type="dxa"/>
          </w:tcPr>
          <w:p w:rsidR="00360AB1" w:rsidRPr="00360AB1" w:rsidRDefault="00360AB1" w:rsidP="00E341AC">
            <w:pPr>
              <w:spacing w:before="80" w:after="80"/>
              <w:ind w:left="-66"/>
              <w:jc w:val="center"/>
              <w:rPr>
                <w:rFonts w:ascii="Georgia" w:hAnsi="Georgia"/>
                <w:b/>
                <w:bCs/>
                <w:color w:val="000000"/>
                <w:spacing w:val="-20"/>
                <w:sz w:val="18"/>
                <w:szCs w:val="18"/>
                <w:lang w:val="en-US"/>
              </w:rPr>
            </w:pPr>
            <w:r w:rsidRPr="00360AB1">
              <w:rPr>
                <w:rFonts w:ascii="Georgia" w:hAnsi="Georgia"/>
                <w:b/>
                <w:bCs/>
                <w:color w:val="000000"/>
                <w:spacing w:val="-20"/>
                <w:sz w:val="18"/>
                <w:szCs w:val="18"/>
                <w:lang w:val="en-US"/>
              </w:rPr>
              <w:t>8,39</w:t>
            </w:r>
          </w:p>
        </w:tc>
        <w:tc>
          <w:tcPr>
            <w:tcW w:w="567" w:type="dxa"/>
            <w:vAlign w:val="center"/>
          </w:tcPr>
          <w:p w:rsidR="00360AB1" w:rsidRPr="00360AB1" w:rsidRDefault="00360AB1" w:rsidP="00E341AC">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360AB1" w:rsidRPr="00360AB1" w:rsidRDefault="00360AB1" w:rsidP="00623EBF">
            <w:pPr>
              <w:jc w:val="center"/>
              <w:rPr>
                <w:rFonts w:ascii="Georgia" w:hAnsi="Georgia"/>
                <w:b/>
                <w:sz w:val="18"/>
                <w:szCs w:val="18"/>
                <w:lang w:val="en-US"/>
              </w:rPr>
            </w:pPr>
            <w:r w:rsidRPr="00360AB1">
              <w:rPr>
                <w:rFonts w:ascii="Georgia" w:hAnsi="Georgia"/>
                <w:b/>
                <w:sz w:val="18"/>
                <w:szCs w:val="18"/>
                <w:lang w:val="en-US"/>
              </w:rPr>
              <w:t>3</w:t>
            </w:r>
          </w:p>
        </w:tc>
        <w:tc>
          <w:tcPr>
            <w:tcW w:w="567" w:type="dxa"/>
            <w:vAlign w:val="center"/>
          </w:tcPr>
          <w:p w:rsidR="00360AB1" w:rsidRPr="00360AB1" w:rsidRDefault="00360AB1" w:rsidP="00E341AC">
            <w:pPr>
              <w:jc w:val="center"/>
              <w:rPr>
                <w:rFonts w:ascii="Georgia" w:hAnsi="Georgia"/>
                <w:b/>
                <w:sz w:val="18"/>
                <w:szCs w:val="18"/>
                <w:lang w:val="en-US"/>
              </w:rPr>
            </w:pPr>
            <w:r w:rsidRPr="00360AB1">
              <w:rPr>
                <w:rFonts w:ascii="Georgia" w:hAnsi="Georgia"/>
                <w:b/>
                <w:sz w:val="18"/>
                <w:szCs w:val="18"/>
                <w:lang w:val="en-US"/>
              </w:rPr>
              <w:t>24</w:t>
            </w:r>
          </w:p>
        </w:tc>
        <w:tc>
          <w:tcPr>
            <w:tcW w:w="531" w:type="dxa"/>
            <w:vAlign w:val="center"/>
          </w:tcPr>
          <w:p w:rsidR="00360AB1" w:rsidRPr="00360AB1" w:rsidRDefault="00360AB1" w:rsidP="00E341AC">
            <w:pPr>
              <w:jc w:val="center"/>
              <w:rPr>
                <w:rFonts w:ascii="Georgia" w:hAnsi="Georgia"/>
                <w:b/>
                <w:sz w:val="18"/>
                <w:szCs w:val="18"/>
                <w:lang w:val="en-US"/>
              </w:rPr>
            </w:pPr>
            <w:r w:rsidRPr="00360AB1">
              <w:rPr>
                <w:rFonts w:ascii="Georgia" w:hAnsi="Georgia"/>
                <w:b/>
                <w:sz w:val="18"/>
                <w:szCs w:val="18"/>
                <w:lang w:val="en-US"/>
              </w:rPr>
              <w:t>29</w:t>
            </w:r>
          </w:p>
        </w:tc>
        <w:tc>
          <w:tcPr>
            <w:tcW w:w="1507" w:type="dxa"/>
            <w:shd w:val="clear" w:color="auto" w:fill="auto"/>
          </w:tcPr>
          <w:p w:rsidR="00360AB1" w:rsidRPr="00360AB1" w:rsidRDefault="00360AB1" w:rsidP="007A3232">
            <w:pPr>
              <w:spacing w:before="80" w:after="80"/>
              <w:ind w:left="-63"/>
              <w:jc w:val="center"/>
              <w:rPr>
                <w:rFonts w:ascii="Georgia" w:hAnsi="Georgia"/>
                <w:b/>
                <w:bCs/>
                <w:spacing w:val="-20"/>
                <w:sz w:val="18"/>
                <w:szCs w:val="18"/>
                <w:lang w:val="en-US"/>
              </w:rPr>
            </w:pPr>
            <w:r w:rsidRPr="00360AB1">
              <w:rPr>
                <w:rFonts w:ascii="Georgia" w:hAnsi="Georgia"/>
                <w:b/>
                <w:bCs/>
                <w:spacing w:val="-20"/>
                <w:sz w:val="18"/>
                <w:szCs w:val="18"/>
                <w:lang w:val="en-US"/>
              </w:rPr>
              <w:t>30.19%</w:t>
            </w:r>
          </w:p>
        </w:tc>
      </w:tr>
      <w:tr w:rsidR="00360AB1" w:rsidRPr="00820E8C" w:rsidTr="00A64964">
        <w:tc>
          <w:tcPr>
            <w:tcW w:w="648" w:type="dxa"/>
            <w:vMerge/>
          </w:tcPr>
          <w:p w:rsidR="00360AB1" w:rsidRPr="00820E8C" w:rsidRDefault="00360AB1" w:rsidP="00392880">
            <w:pPr>
              <w:spacing w:before="80" w:after="80"/>
              <w:ind w:left="-84"/>
              <w:rPr>
                <w:rFonts w:ascii="Georgia" w:hAnsi="Georgia"/>
                <w:b/>
                <w:bCs/>
                <w:spacing w:val="-20"/>
                <w:sz w:val="16"/>
                <w:szCs w:val="16"/>
              </w:rPr>
            </w:pPr>
          </w:p>
        </w:tc>
        <w:tc>
          <w:tcPr>
            <w:tcW w:w="1694" w:type="dxa"/>
          </w:tcPr>
          <w:p w:rsidR="00360AB1" w:rsidRPr="00360AB1" w:rsidRDefault="00360AB1" w:rsidP="0063058E">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2010-2011</w:t>
            </w:r>
          </w:p>
        </w:tc>
        <w:tc>
          <w:tcPr>
            <w:tcW w:w="1098" w:type="dxa"/>
          </w:tcPr>
          <w:p w:rsidR="00360AB1" w:rsidRPr="00360AB1" w:rsidRDefault="00360AB1" w:rsidP="00E341AC">
            <w:pPr>
              <w:spacing w:before="80" w:after="80"/>
              <w:ind w:left="-63"/>
              <w:jc w:val="center"/>
              <w:rPr>
                <w:rFonts w:ascii="Georgia" w:hAnsi="Georgia"/>
                <w:b/>
                <w:bCs/>
                <w:spacing w:val="-20"/>
                <w:sz w:val="18"/>
                <w:szCs w:val="18"/>
              </w:rPr>
            </w:pPr>
            <w:r w:rsidRPr="00360AB1">
              <w:rPr>
                <w:rFonts w:ascii="Georgia" w:hAnsi="Georgia"/>
                <w:b/>
                <w:bCs/>
                <w:spacing w:val="-20"/>
                <w:sz w:val="18"/>
                <w:szCs w:val="18"/>
              </w:rPr>
              <w:t>70</w:t>
            </w:r>
          </w:p>
        </w:tc>
        <w:tc>
          <w:tcPr>
            <w:tcW w:w="1168" w:type="dxa"/>
            <w:shd w:val="clear" w:color="auto" w:fill="DAEEF3" w:themeFill="accent5" w:themeFillTint="33"/>
          </w:tcPr>
          <w:p w:rsidR="00360AB1" w:rsidRPr="00360AB1" w:rsidRDefault="00360AB1" w:rsidP="006D3ADA">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360AB1" w:rsidRPr="00360AB1" w:rsidRDefault="00360AB1" w:rsidP="006D3ADA">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360AB1" w:rsidRPr="00360AB1" w:rsidRDefault="00360AB1" w:rsidP="006D3ADA">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016" w:type="dxa"/>
            <w:shd w:val="clear" w:color="auto" w:fill="DAEEF3" w:themeFill="accent5" w:themeFillTint="33"/>
          </w:tcPr>
          <w:p w:rsidR="00360AB1" w:rsidRPr="00360AB1" w:rsidRDefault="00360AB1" w:rsidP="006D3ADA">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198" w:type="dxa"/>
          </w:tcPr>
          <w:p w:rsidR="00360AB1" w:rsidRPr="00360AB1" w:rsidRDefault="00360AB1" w:rsidP="002863AA">
            <w:pPr>
              <w:spacing w:before="80" w:after="80"/>
              <w:ind w:left="-66"/>
              <w:jc w:val="center"/>
              <w:rPr>
                <w:rFonts w:ascii="Georgia" w:hAnsi="Georgia"/>
                <w:b/>
                <w:bCs/>
                <w:spacing w:val="-20"/>
                <w:sz w:val="18"/>
                <w:szCs w:val="18"/>
              </w:rPr>
            </w:pPr>
            <w:r w:rsidRPr="00360AB1">
              <w:rPr>
                <w:rFonts w:ascii="Georgia" w:hAnsi="Georgia"/>
                <w:b/>
                <w:bCs/>
                <w:spacing w:val="-20"/>
                <w:sz w:val="18"/>
                <w:szCs w:val="18"/>
              </w:rPr>
              <w:t>197</w:t>
            </w:r>
          </w:p>
        </w:tc>
        <w:tc>
          <w:tcPr>
            <w:tcW w:w="1070" w:type="dxa"/>
          </w:tcPr>
          <w:p w:rsidR="00360AB1" w:rsidRPr="00360AB1" w:rsidRDefault="00360AB1" w:rsidP="00F16ED0">
            <w:pPr>
              <w:spacing w:before="80" w:after="80"/>
              <w:jc w:val="center"/>
              <w:rPr>
                <w:rFonts w:ascii="Georgia" w:hAnsi="Georgia"/>
                <w:b/>
                <w:bCs/>
                <w:spacing w:val="-20"/>
                <w:sz w:val="18"/>
                <w:szCs w:val="18"/>
              </w:rPr>
            </w:pPr>
            <w:r w:rsidRPr="00360AB1">
              <w:rPr>
                <w:rFonts w:ascii="Georgia" w:hAnsi="Georgia"/>
                <w:b/>
                <w:bCs/>
                <w:spacing w:val="-20"/>
                <w:sz w:val="18"/>
                <w:szCs w:val="18"/>
              </w:rPr>
              <w:t>57</w:t>
            </w:r>
          </w:p>
        </w:tc>
        <w:tc>
          <w:tcPr>
            <w:tcW w:w="851" w:type="dxa"/>
          </w:tcPr>
          <w:p w:rsidR="00360AB1" w:rsidRPr="00360AB1" w:rsidRDefault="00360AB1" w:rsidP="00E341AC">
            <w:pPr>
              <w:spacing w:before="80" w:after="80"/>
              <w:ind w:left="-63"/>
              <w:jc w:val="center"/>
              <w:rPr>
                <w:rFonts w:ascii="Georgia" w:hAnsi="Georgia"/>
                <w:b/>
                <w:bCs/>
                <w:spacing w:val="-20"/>
                <w:sz w:val="18"/>
                <w:szCs w:val="18"/>
              </w:rPr>
            </w:pPr>
            <w:r w:rsidRPr="00360AB1">
              <w:rPr>
                <w:rFonts w:ascii="Georgia" w:hAnsi="Georgia"/>
                <w:b/>
                <w:bCs/>
                <w:spacing w:val="-20"/>
                <w:sz w:val="18"/>
                <w:szCs w:val="18"/>
              </w:rPr>
              <w:t>8,42</w:t>
            </w:r>
          </w:p>
        </w:tc>
        <w:tc>
          <w:tcPr>
            <w:tcW w:w="567" w:type="dxa"/>
          </w:tcPr>
          <w:p w:rsidR="00360AB1" w:rsidRPr="00360AB1" w:rsidRDefault="00360AB1" w:rsidP="00623EBF">
            <w:pPr>
              <w:jc w:val="center"/>
              <w:rPr>
                <w:rFonts w:ascii="Georgia" w:hAnsi="Georgia"/>
                <w:b/>
                <w:sz w:val="18"/>
                <w:szCs w:val="18"/>
                <w:lang w:val="en-US"/>
              </w:rPr>
            </w:pPr>
            <w:r w:rsidRPr="00360AB1">
              <w:rPr>
                <w:rFonts w:ascii="Georgia" w:hAnsi="Georgia"/>
                <w:b/>
                <w:sz w:val="18"/>
                <w:szCs w:val="18"/>
                <w:lang w:val="en-US"/>
              </w:rPr>
              <w:t>0</w:t>
            </w:r>
          </w:p>
        </w:tc>
        <w:tc>
          <w:tcPr>
            <w:tcW w:w="567" w:type="dxa"/>
          </w:tcPr>
          <w:p w:rsidR="00360AB1" w:rsidRPr="00360AB1" w:rsidRDefault="00360AB1" w:rsidP="00623EBF">
            <w:pPr>
              <w:jc w:val="center"/>
              <w:rPr>
                <w:rFonts w:ascii="Georgia" w:hAnsi="Georgia"/>
                <w:b/>
                <w:sz w:val="18"/>
                <w:szCs w:val="18"/>
                <w:lang w:val="en-US"/>
              </w:rPr>
            </w:pPr>
            <w:r w:rsidRPr="00360AB1">
              <w:rPr>
                <w:rFonts w:ascii="Georgia" w:hAnsi="Georgia"/>
                <w:b/>
                <w:sz w:val="18"/>
                <w:szCs w:val="18"/>
                <w:lang w:val="en-US"/>
              </w:rPr>
              <w:t>2</w:t>
            </w:r>
          </w:p>
        </w:tc>
        <w:tc>
          <w:tcPr>
            <w:tcW w:w="567" w:type="dxa"/>
          </w:tcPr>
          <w:p w:rsidR="00360AB1" w:rsidRPr="00360AB1" w:rsidRDefault="00360AB1" w:rsidP="00E341AC">
            <w:pPr>
              <w:spacing w:before="40" w:after="40"/>
              <w:ind w:left="-63"/>
              <w:jc w:val="center"/>
              <w:rPr>
                <w:rFonts w:ascii="Georgia" w:hAnsi="Georgia"/>
                <w:b/>
                <w:bCs/>
                <w:spacing w:val="-20"/>
                <w:sz w:val="18"/>
                <w:szCs w:val="18"/>
              </w:rPr>
            </w:pPr>
            <w:r w:rsidRPr="00360AB1">
              <w:rPr>
                <w:rFonts w:ascii="Georgia" w:hAnsi="Georgia"/>
                <w:b/>
                <w:bCs/>
                <w:spacing w:val="-20"/>
                <w:sz w:val="18"/>
                <w:szCs w:val="18"/>
              </w:rPr>
              <w:t>29</w:t>
            </w:r>
          </w:p>
        </w:tc>
        <w:tc>
          <w:tcPr>
            <w:tcW w:w="531" w:type="dxa"/>
          </w:tcPr>
          <w:p w:rsidR="00360AB1" w:rsidRPr="00360AB1" w:rsidRDefault="00360AB1" w:rsidP="00E341AC">
            <w:pPr>
              <w:spacing w:before="40" w:after="40"/>
              <w:ind w:left="-63"/>
              <w:jc w:val="center"/>
              <w:rPr>
                <w:rFonts w:ascii="Georgia" w:hAnsi="Georgia"/>
                <w:b/>
                <w:bCs/>
                <w:spacing w:val="-20"/>
                <w:sz w:val="18"/>
                <w:szCs w:val="18"/>
              </w:rPr>
            </w:pPr>
            <w:r w:rsidRPr="00360AB1">
              <w:rPr>
                <w:rFonts w:ascii="Georgia" w:hAnsi="Georgia"/>
                <w:b/>
                <w:bCs/>
                <w:spacing w:val="-20"/>
                <w:sz w:val="18"/>
                <w:szCs w:val="18"/>
              </w:rPr>
              <w:t>26</w:t>
            </w:r>
          </w:p>
        </w:tc>
        <w:tc>
          <w:tcPr>
            <w:tcW w:w="1507" w:type="dxa"/>
            <w:shd w:val="clear" w:color="auto" w:fill="auto"/>
          </w:tcPr>
          <w:p w:rsidR="00360AB1" w:rsidRPr="00360AB1" w:rsidRDefault="00360AB1" w:rsidP="007A3232">
            <w:pPr>
              <w:spacing w:before="80" w:after="80"/>
              <w:ind w:left="-63"/>
              <w:jc w:val="center"/>
              <w:rPr>
                <w:rFonts w:ascii="Georgia" w:hAnsi="Georgia"/>
                <w:b/>
                <w:bCs/>
                <w:spacing w:val="-20"/>
                <w:sz w:val="18"/>
                <w:szCs w:val="18"/>
                <w:lang w:val="en-US"/>
              </w:rPr>
            </w:pPr>
            <w:r w:rsidRPr="00360AB1">
              <w:rPr>
                <w:rFonts w:ascii="Georgia" w:hAnsi="Georgia"/>
                <w:b/>
                <w:bCs/>
                <w:spacing w:val="-20"/>
                <w:sz w:val="18"/>
                <w:szCs w:val="18"/>
                <w:lang w:val="en-US"/>
              </w:rPr>
              <w:t>24.28%</w:t>
            </w:r>
          </w:p>
        </w:tc>
      </w:tr>
      <w:tr w:rsidR="00360AB1" w:rsidRPr="00820E8C" w:rsidTr="00A64964">
        <w:tc>
          <w:tcPr>
            <w:tcW w:w="648" w:type="dxa"/>
            <w:vMerge/>
          </w:tcPr>
          <w:p w:rsidR="00360AB1" w:rsidRPr="00820E8C" w:rsidRDefault="00360AB1" w:rsidP="00392880">
            <w:pPr>
              <w:spacing w:before="80" w:after="80"/>
              <w:ind w:left="-84"/>
              <w:rPr>
                <w:rFonts w:ascii="Georgia" w:hAnsi="Georgia"/>
                <w:b/>
                <w:bCs/>
                <w:sz w:val="16"/>
                <w:szCs w:val="16"/>
              </w:rPr>
            </w:pPr>
          </w:p>
        </w:tc>
        <w:tc>
          <w:tcPr>
            <w:tcW w:w="1694" w:type="dxa"/>
          </w:tcPr>
          <w:p w:rsidR="00360AB1" w:rsidRPr="00360AB1" w:rsidRDefault="00360AB1" w:rsidP="0063058E">
            <w:pPr>
              <w:spacing w:before="80" w:after="80"/>
              <w:ind w:left="-81"/>
              <w:jc w:val="center"/>
              <w:rPr>
                <w:rFonts w:ascii="Georgia" w:hAnsi="Georgia"/>
                <w:b/>
                <w:bCs/>
                <w:spacing w:val="-10"/>
                <w:sz w:val="18"/>
                <w:szCs w:val="18"/>
              </w:rPr>
            </w:pPr>
            <w:r w:rsidRPr="00360AB1">
              <w:rPr>
                <w:rFonts w:ascii="Georgia" w:hAnsi="Georgia"/>
                <w:b/>
                <w:bCs/>
                <w:spacing w:val="-10"/>
                <w:sz w:val="18"/>
                <w:szCs w:val="18"/>
              </w:rPr>
              <w:t>2009-2010</w:t>
            </w:r>
          </w:p>
        </w:tc>
        <w:tc>
          <w:tcPr>
            <w:tcW w:w="1098" w:type="dxa"/>
          </w:tcPr>
          <w:p w:rsidR="00360AB1" w:rsidRPr="00360AB1" w:rsidRDefault="00360AB1" w:rsidP="00E341AC">
            <w:pPr>
              <w:spacing w:before="80" w:after="80"/>
              <w:ind w:left="-63"/>
              <w:jc w:val="center"/>
              <w:rPr>
                <w:rFonts w:ascii="Georgia" w:hAnsi="Georgia"/>
                <w:b/>
                <w:bCs/>
                <w:spacing w:val="-20"/>
                <w:sz w:val="18"/>
                <w:szCs w:val="18"/>
              </w:rPr>
            </w:pPr>
            <w:r w:rsidRPr="00360AB1">
              <w:rPr>
                <w:rFonts w:ascii="Georgia" w:hAnsi="Georgia"/>
                <w:b/>
                <w:bCs/>
                <w:spacing w:val="-20"/>
                <w:sz w:val="18"/>
                <w:szCs w:val="18"/>
              </w:rPr>
              <w:t>62</w:t>
            </w:r>
          </w:p>
        </w:tc>
        <w:tc>
          <w:tcPr>
            <w:tcW w:w="1168" w:type="dxa"/>
            <w:shd w:val="clear" w:color="auto" w:fill="DAEEF3" w:themeFill="accent5" w:themeFillTint="33"/>
          </w:tcPr>
          <w:p w:rsidR="00360AB1" w:rsidRPr="00360AB1" w:rsidRDefault="00360AB1" w:rsidP="006D3ADA">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360AB1" w:rsidRPr="00360AB1" w:rsidRDefault="00360AB1" w:rsidP="006D3ADA">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360AB1" w:rsidRPr="00360AB1" w:rsidRDefault="00360AB1" w:rsidP="006D3ADA">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016" w:type="dxa"/>
            <w:shd w:val="clear" w:color="auto" w:fill="DAEEF3" w:themeFill="accent5" w:themeFillTint="33"/>
          </w:tcPr>
          <w:p w:rsidR="00360AB1" w:rsidRPr="00360AB1" w:rsidRDefault="00360AB1" w:rsidP="006D3ADA">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198" w:type="dxa"/>
          </w:tcPr>
          <w:p w:rsidR="00360AB1" w:rsidRPr="00360AB1" w:rsidRDefault="00360AB1" w:rsidP="002863AA">
            <w:pPr>
              <w:spacing w:before="80" w:after="80"/>
              <w:ind w:left="-66"/>
              <w:jc w:val="center"/>
              <w:rPr>
                <w:rFonts w:ascii="Georgia" w:hAnsi="Georgia"/>
                <w:b/>
                <w:bCs/>
                <w:spacing w:val="-20"/>
                <w:sz w:val="18"/>
                <w:szCs w:val="18"/>
              </w:rPr>
            </w:pPr>
            <w:r w:rsidRPr="00360AB1">
              <w:rPr>
                <w:rFonts w:ascii="Georgia" w:hAnsi="Georgia"/>
                <w:b/>
                <w:bCs/>
                <w:spacing w:val="-20"/>
                <w:sz w:val="18"/>
                <w:szCs w:val="18"/>
              </w:rPr>
              <w:t>168</w:t>
            </w:r>
          </w:p>
        </w:tc>
        <w:tc>
          <w:tcPr>
            <w:tcW w:w="1070" w:type="dxa"/>
          </w:tcPr>
          <w:p w:rsidR="00360AB1" w:rsidRPr="00360AB1" w:rsidRDefault="00360AB1" w:rsidP="00F16ED0">
            <w:pPr>
              <w:spacing w:before="80" w:after="80"/>
              <w:jc w:val="center"/>
              <w:rPr>
                <w:rFonts w:ascii="Georgia" w:hAnsi="Georgia"/>
                <w:b/>
                <w:bCs/>
                <w:spacing w:val="-20"/>
                <w:sz w:val="18"/>
                <w:szCs w:val="18"/>
              </w:rPr>
            </w:pPr>
            <w:r w:rsidRPr="00360AB1">
              <w:rPr>
                <w:rFonts w:ascii="Georgia" w:hAnsi="Georgia"/>
                <w:b/>
                <w:bCs/>
                <w:spacing w:val="-20"/>
                <w:sz w:val="18"/>
                <w:szCs w:val="18"/>
              </w:rPr>
              <w:t>56</w:t>
            </w:r>
          </w:p>
        </w:tc>
        <w:tc>
          <w:tcPr>
            <w:tcW w:w="851" w:type="dxa"/>
          </w:tcPr>
          <w:p w:rsidR="00360AB1" w:rsidRPr="00360AB1" w:rsidRDefault="00360AB1" w:rsidP="00E341AC">
            <w:pPr>
              <w:spacing w:before="80" w:after="80"/>
              <w:ind w:left="-63"/>
              <w:jc w:val="center"/>
              <w:rPr>
                <w:rFonts w:ascii="Georgia" w:hAnsi="Georgia"/>
                <w:b/>
                <w:bCs/>
                <w:spacing w:val="-20"/>
                <w:sz w:val="18"/>
                <w:szCs w:val="18"/>
              </w:rPr>
            </w:pPr>
            <w:r w:rsidRPr="00360AB1">
              <w:rPr>
                <w:rFonts w:ascii="Georgia" w:hAnsi="Georgia"/>
                <w:b/>
                <w:bCs/>
                <w:spacing w:val="-20"/>
                <w:sz w:val="18"/>
                <w:szCs w:val="18"/>
              </w:rPr>
              <w:t>8,32</w:t>
            </w:r>
          </w:p>
        </w:tc>
        <w:tc>
          <w:tcPr>
            <w:tcW w:w="567" w:type="dxa"/>
            <w:vAlign w:val="center"/>
          </w:tcPr>
          <w:p w:rsidR="00360AB1" w:rsidRPr="00360AB1" w:rsidRDefault="00360AB1" w:rsidP="00623EBF">
            <w:pPr>
              <w:jc w:val="center"/>
              <w:rPr>
                <w:rFonts w:ascii="Georgia" w:hAnsi="Georgia"/>
                <w:b/>
                <w:sz w:val="18"/>
                <w:szCs w:val="18"/>
                <w:lang w:val="en-US"/>
              </w:rPr>
            </w:pPr>
            <w:r w:rsidRPr="00360AB1">
              <w:rPr>
                <w:rFonts w:ascii="Georgia" w:hAnsi="Georgia"/>
                <w:b/>
                <w:sz w:val="18"/>
                <w:szCs w:val="18"/>
                <w:lang w:val="en-US"/>
              </w:rPr>
              <w:t>1</w:t>
            </w:r>
          </w:p>
        </w:tc>
        <w:tc>
          <w:tcPr>
            <w:tcW w:w="567" w:type="dxa"/>
            <w:vAlign w:val="center"/>
          </w:tcPr>
          <w:p w:rsidR="00360AB1" w:rsidRPr="00360AB1" w:rsidRDefault="00360AB1" w:rsidP="00623EBF">
            <w:pPr>
              <w:jc w:val="center"/>
              <w:rPr>
                <w:rFonts w:ascii="Georgia" w:hAnsi="Georgia"/>
                <w:b/>
                <w:sz w:val="18"/>
                <w:szCs w:val="18"/>
                <w:lang w:val="en-US"/>
              </w:rPr>
            </w:pPr>
            <w:r w:rsidRPr="00360AB1">
              <w:rPr>
                <w:rFonts w:ascii="Georgia" w:hAnsi="Georgia"/>
                <w:b/>
                <w:sz w:val="18"/>
                <w:szCs w:val="18"/>
                <w:lang w:val="en-US"/>
              </w:rPr>
              <w:t>3</w:t>
            </w:r>
          </w:p>
        </w:tc>
        <w:tc>
          <w:tcPr>
            <w:tcW w:w="567" w:type="dxa"/>
          </w:tcPr>
          <w:p w:rsidR="00360AB1" w:rsidRPr="00360AB1" w:rsidRDefault="00360AB1" w:rsidP="00E341AC">
            <w:pPr>
              <w:spacing w:before="40" w:after="40"/>
              <w:ind w:left="-63"/>
              <w:jc w:val="center"/>
              <w:rPr>
                <w:rFonts w:ascii="Georgia" w:hAnsi="Georgia"/>
                <w:b/>
                <w:bCs/>
                <w:spacing w:val="-20"/>
                <w:sz w:val="18"/>
                <w:szCs w:val="18"/>
              </w:rPr>
            </w:pPr>
            <w:r w:rsidRPr="00360AB1">
              <w:rPr>
                <w:rFonts w:ascii="Georgia" w:hAnsi="Georgia"/>
                <w:b/>
                <w:bCs/>
                <w:spacing w:val="-20"/>
                <w:sz w:val="18"/>
                <w:szCs w:val="18"/>
              </w:rPr>
              <w:t>24</w:t>
            </w:r>
          </w:p>
        </w:tc>
        <w:tc>
          <w:tcPr>
            <w:tcW w:w="531" w:type="dxa"/>
          </w:tcPr>
          <w:p w:rsidR="00360AB1" w:rsidRPr="00360AB1" w:rsidRDefault="00360AB1" w:rsidP="00E341AC">
            <w:pPr>
              <w:spacing w:before="40" w:after="40"/>
              <w:ind w:left="-63"/>
              <w:jc w:val="center"/>
              <w:rPr>
                <w:rFonts w:ascii="Georgia" w:hAnsi="Georgia"/>
                <w:b/>
                <w:bCs/>
                <w:spacing w:val="-20"/>
                <w:sz w:val="18"/>
                <w:szCs w:val="18"/>
              </w:rPr>
            </w:pPr>
            <w:r w:rsidRPr="00360AB1">
              <w:rPr>
                <w:rFonts w:ascii="Georgia" w:hAnsi="Georgia"/>
                <w:b/>
                <w:bCs/>
                <w:spacing w:val="-20"/>
                <w:sz w:val="18"/>
                <w:szCs w:val="18"/>
              </w:rPr>
              <w:t>28</w:t>
            </w:r>
          </w:p>
        </w:tc>
        <w:tc>
          <w:tcPr>
            <w:tcW w:w="1507" w:type="dxa"/>
            <w:shd w:val="clear" w:color="auto" w:fill="auto"/>
          </w:tcPr>
          <w:p w:rsidR="00360AB1" w:rsidRPr="00360AB1" w:rsidRDefault="00360AB1" w:rsidP="007A3232">
            <w:pPr>
              <w:spacing w:before="80" w:after="80"/>
              <w:ind w:left="-63"/>
              <w:jc w:val="center"/>
              <w:rPr>
                <w:rFonts w:ascii="Georgia" w:hAnsi="Georgia"/>
                <w:b/>
                <w:bCs/>
                <w:spacing w:val="-20"/>
                <w:sz w:val="18"/>
                <w:szCs w:val="18"/>
                <w:lang w:val="en-US"/>
              </w:rPr>
            </w:pPr>
            <w:r w:rsidRPr="00360AB1">
              <w:rPr>
                <w:rFonts w:ascii="Georgia" w:hAnsi="Georgia"/>
                <w:b/>
                <w:bCs/>
                <w:spacing w:val="-20"/>
                <w:sz w:val="18"/>
                <w:szCs w:val="18"/>
                <w:lang w:val="en-US"/>
              </w:rPr>
              <w:t>17.74%</w:t>
            </w:r>
          </w:p>
        </w:tc>
      </w:tr>
    </w:tbl>
    <w:p w:rsidR="004C7B3B" w:rsidRPr="00820E8C" w:rsidRDefault="004C7B3B" w:rsidP="004C7B3B">
      <w:pPr>
        <w:rPr>
          <w:rFonts w:ascii="Georgia" w:hAnsi="Georgia"/>
          <w:b/>
        </w:rPr>
      </w:pPr>
    </w:p>
    <w:p w:rsidR="00316AE7" w:rsidRPr="00820E8C" w:rsidRDefault="006926C4" w:rsidP="00EF2564">
      <w:pPr>
        <w:spacing w:after="120"/>
        <w:rPr>
          <w:rFonts w:ascii="Georgia" w:hAnsi="Georgia"/>
          <w:sz w:val="20"/>
          <w:szCs w:val="20"/>
        </w:rPr>
      </w:pPr>
      <w:r w:rsidRPr="00820E8C">
        <w:rPr>
          <w:rFonts w:ascii="Georgia" w:hAnsi="Georgia"/>
          <w:sz w:val="20"/>
          <w:szCs w:val="20"/>
        </w:rPr>
        <w:t>** Όπου Ν = ελάχιστος χρόνος για την λήψη πτυχίου.</w:t>
      </w:r>
      <w:r w:rsidR="00316AE7" w:rsidRPr="00820E8C">
        <w:rPr>
          <w:rFonts w:ascii="Georgia" w:hAnsi="Georgia"/>
          <w:sz w:val="20"/>
          <w:szCs w:val="20"/>
        </w:rPr>
        <w:t xml:space="preserve"> </w:t>
      </w:r>
      <w:r w:rsidR="00EF2564" w:rsidRPr="00820E8C">
        <w:rPr>
          <w:rFonts w:ascii="Georgia" w:hAnsi="Georgia"/>
          <w:sz w:val="20"/>
          <w:szCs w:val="20"/>
        </w:rPr>
        <w:t>Ελάχιστη</w:t>
      </w:r>
      <w:r w:rsidR="00316AE7" w:rsidRPr="00820E8C">
        <w:rPr>
          <w:rFonts w:ascii="Georgia" w:hAnsi="Georgia"/>
          <w:sz w:val="20"/>
          <w:szCs w:val="20"/>
        </w:rPr>
        <w:t xml:space="preserve"> διάρκεια σπουδών (</w:t>
      </w:r>
      <w:r w:rsidR="00EF2564" w:rsidRPr="00820E8C">
        <w:rPr>
          <w:rFonts w:ascii="Georgia" w:hAnsi="Georgia"/>
          <w:sz w:val="20"/>
          <w:szCs w:val="20"/>
        </w:rPr>
        <w:t>εξάμηνα</w:t>
      </w:r>
      <w:r w:rsidR="00316AE7" w:rsidRPr="00820E8C">
        <w:rPr>
          <w:rFonts w:ascii="Georgia" w:hAnsi="Georgia"/>
          <w:sz w:val="20"/>
          <w:szCs w:val="20"/>
        </w:rPr>
        <w:t xml:space="preserve">): </w:t>
      </w:r>
      <w:r w:rsidR="00EF2564" w:rsidRPr="00820E8C">
        <w:rPr>
          <w:rFonts w:ascii="Georgia" w:hAnsi="Georgia"/>
          <w:sz w:val="20"/>
          <w:szCs w:val="20"/>
        </w:rPr>
        <w:t>3</w:t>
      </w:r>
    </w:p>
    <w:p w:rsidR="006926C4" w:rsidRDefault="006926C4" w:rsidP="00EF2564">
      <w:pPr>
        <w:spacing w:after="120"/>
        <w:rPr>
          <w:rFonts w:ascii="Georgia" w:hAnsi="Georgia"/>
          <w:sz w:val="20"/>
          <w:szCs w:val="20"/>
        </w:rPr>
      </w:pPr>
      <w:r w:rsidRPr="00820E8C">
        <w:rPr>
          <w:rFonts w:ascii="Georgia" w:hAnsi="Georgia"/>
          <w:sz w:val="20"/>
          <w:szCs w:val="20"/>
        </w:rPr>
        <w:t>*** Συμπεριλαμ</w:t>
      </w:r>
      <w:r w:rsidR="00CA125D">
        <w:rPr>
          <w:rFonts w:ascii="Georgia" w:hAnsi="Georgia"/>
          <w:sz w:val="20"/>
          <w:szCs w:val="20"/>
        </w:rPr>
        <w:t>βάνει και τις διαγραφές</w:t>
      </w:r>
    </w:p>
    <w:p w:rsidR="00CA125D" w:rsidRPr="00CA125D" w:rsidRDefault="00CA125D" w:rsidP="00604DB9">
      <w:pPr>
        <w:pStyle w:val="ListParagraph"/>
        <w:numPr>
          <w:ilvl w:val="0"/>
          <w:numId w:val="25"/>
        </w:numPr>
        <w:spacing w:after="120"/>
        <w:rPr>
          <w:rFonts w:ascii="Georgia" w:hAnsi="Georgia"/>
          <w:sz w:val="20"/>
          <w:szCs w:val="20"/>
        </w:rPr>
      </w:pPr>
      <w:r>
        <w:rPr>
          <w:rFonts w:ascii="Georgia" w:hAnsi="Georgia"/>
          <w:sz w:val="20"/>
          <w:szCs w:val="20"/>
        </w:rPr>
        <w:t xml:space="preserve">Σημείωση: από το ακαδημαϊκό έτος 2015-2016 λειτουργεί νέο πρόγραμμα μεταπτυχιακών σπουδών </w:t>
      </w:r>
    </w:p>
    <w:p w:rsidR="00A47017" w:rsidRPr="00820E8C" w:rsidRDefault="00A47017" w:rsidP="00EF2564">
      <w:pPr>
        <w:spacing w:after="120"/>
        <w:rPr>
          <w:rFonts w:ascii="Georgia" w:hAnsi="Georgia"/>
          <w:sz w:val="20"/>
          <w:szCs w:val="20"/>
        </w:rPr>
      </w:pPr>
      <w:r w:rsidRPr="00820E8C">
        <w:rPr>
          <w:rFonts w:ascii="Georgia" w:hAnsi="Georgia"/>
          <w:sz w:val="20"/>
          <w:szCs w:val="20"/>
        </w:rPr>
        <w:br w:type="page"/>
      </w:r>
    </w:p>
    <w:p w:rsidR="002C2311" w:rsidRPr="00820E8C" w:rsidRDefault="002C2311" w:rsidP="004C7B3B">
      <w:pPr>
        <w:rPr>
          <w:rFonts w:ascii="Georgia" w:hAnsi="Georgia"/>
          <w:b/>
        </w:rPr>
      </w:pP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94"/>
        <w:gridCol w:w="1098"/>
        <w:gridCol w:w="1168"/>
        <w:gridCol w:w="890"/>
        <w:gridCol w:w="965"/>
        <w:gridCol w:w="952"/>
        <w:gridCol w:w="1316"/>
        <w:gridCol w:w="1120"/>
        <w:gridCol w:w="889"/>
        <w:gridCol w:w="567"/>
        <w:gridCol w:w="567"/>
        <w:gridCol w:w="567"/>
        <w:gridCol w:w="567"/>
        <w:gridCol w:w="1507"/>
      </w:tblGrid>
      <w:tr w:rsidR="002C2311" w:rsidRPr="00820E8C" w:rsidTr="0090658B">
        <w:tc>
          <w:tcPr>
            <w:tcW w:w="2342" w:type="dxa"/>
            <w:gridSpan w:val="2"/>
            <w:vMerge w:val="restart"/>
            <w:shd w:val="clear" w:color="auto" w:fill="EAF1DD" w:themeFill="accent3" w:themeFillTint="33"/>
          </w:tcPr>
          <w:p w:rsidR="002C2311" w:rsidRPr="00554235" w:rsidRDefault="002C2311" w:rsidP="002C2311">
            <w:pPr>
              <w:rPr>
                <w:rFonts w:ascii="Georgia" w:hAnsi="Georgia"/>
                <w:b/>
                <w:bCs/>
                <w:sz w:val="20"/>
                <w:szCs w:val="20"/>
              </w:rPr>
            </w:pPr>
            <w:r w:rsidRPr="00554235">
              <w:rPr>
                <w:rFonts w:ascii="Georgia" w:hAnsi="Georgia"/>
                <w:b/>
                <w:bCs/>
                <w:sz w:val="20"/>
                <w:szCs w:val="20"/>
              </w:rPr>
              <w:t>Μεταπτυχιακό</w:t>
            </w:r>
          </w:p>
          <w:p w:rsidR="002C2311" w:rsidRPr="00554235" w:rsidRDefault="002C2311" w:rsidP="002C2311">
            <w:pPr>
              <w:rPr>
                <w:rFonts w:ascii="Georgia" w:hAnsi="Georgia"/>
                <w:b/>
                <w:bCs/>
                <w:sz w:val="20"/>
                <w:szCs w:val="20"/>
              </w:rPr>
            </w:pPr>
            <w:r w:rsidRPr="00554235">
              <w:rPr>
                <w:rFonts w:ascii="Georgia" w:hAnsi="Georgia"/>
                <w:b/>
                <w:bCs/>
                <w:sz w:val="20"/>
                <w:szCs w:val="20"/>
              </w:rPr>
              <w:t>Πρόγραμμα Σπουδών</w:t>
            </w:r>
          </w:p>
          <w:p w:rsidR="002C2311" w:rsidRPr="00554235" w:rsidRDefault="002C2311" w:rsidP="002C2311">
            <w:pPr>
              <w:rPr>
                <w:rFonts w:ascii="Georgia" w:hAnsi="Georgia"/>
                <w:b/>
                <w:bCs/>
                <w:sz w:val="20"/>
                <w:szCs w:val="20"/>
              </w:rPr>
            </w:pPr>
          </w:p>
          <w:p w:rsidR="002C2311" w:rsidRPr="00554235" w:rsidRDefault="002C2311" w:rsidP="002C2311">
            <w:pPr>
              <w:rPr>
                <w:rFonts w:ascii="Georgia" w:hAnsi="Georgia"/>
                <w:b/>
                <w:bCs/>
                <w:sz w:val="20"/>
                <w:szCs w:val="20"/>
              </w:rPr>
            </w:pPr>
            <w:r w:rsidRPr="00554235">
              <w:rPr>
                <w:rFonts w:ascii="Georgia" w:hAnsi="Georgia"/>
                <w:b/>
                <w:bCs/>
                <w:sz w:val="20"/>
                <w:szCs w:val="20"/>
              </w:rPr>
              <w:t>Μικροηλεκτρονικής</w:t>
            </w:r>
          </w:p>
          <w:p w:rsidR="002C2311" w:rsidRPr="00820E8C" w:rsidRDefault="002C2311" w:rsidP="002C2311">
            <w:pPr>
              <w:spacing w:before="80" w:after="80"/>
              <w:rPr>
                <w:rFonts w:ascii="Georgia" w:hAnsi="Georgia"/>
                <w:b/>
                <w:bCs/>
                <w:spacing w:val="-16"/>
                <w:sz w:val="16"/>
                <w:szCs w:val="16"/>
              </w:rPr>
            </w:pPr>
          </w:p>
        </w:tc>
        <w:tc>
          <w:tcPr>
            <w:tcW w:w="5073" w:type="dxa"/>
            <w:gridSpan w:val="5"/>
            <w:shd w:val="clear" w:color="auto" w:fill="EAF1DD" w:themeFill="accent3" w:themeFillTint="33"/>
          </w:tcPr>
          <w:p w:rsidR="002C2311" w:rsidRPr="00820E8C" w:rsidRDefault="002C2311" w:rsidP="00392880">
            <w:pPr>
              <w:spacing w:before="80" w:after="80"/>
              <w:ind w:left="-63"/>
              <w:rPr>
                <w:rFonts w:ascii="Georgia" w:hAnsi="Georgia"/>
                <w:b/>
                <w:bCs/>
                <w:spacing w:val="-16"/>
                <w:sz w:val="16"/>
                <w:szCs w:val="16"/>
              </w:rPr>
            </w:pPr>
            <w:r w:rsidRPr="00820E8C">
              <w:rPr>
                <w:rFonts w:ascii="Georgia" w:hAnsi="Georgia"/>
                <w:b/>
                <w:bCs/>
                <w:color w:val="000000"/>
                <w:sz w:val="16"/>
                <w:szCs w:val="16"/>
              </w:rPr>
              <w:t>Αριθμός νεοεισαχθέντων φοιτητών ανά κατηγορία</w:t>
            </w:r>
          </w:p>
        </w:tc>
        <w:tc>
          <w:tcPr>
            <w:tcW w:w="1316" w:type="dxa"/>
            <w:vMerge w:val="restart"/>
            <w:shd w:val="clear" w:color="auto" w:fill="EAF1DD" w:themeFill="accent3" w:themeFillTint="33"/>
          </w:tcPr>
          <w:p w:rsidR="002C2311" w:rsidRPr="00820E8C" w:rsidRDefault="002C2311" w:rsidP="00392880">
            <w:pPr>
              <w:spacing w:before="80" w:after="80"/>
              <w:ind w:left="-66"/>
              <w:rPr>
                <w:rFonts w:ascii="Georgia" w:hAnsi="Georgia"/>
                <w:b/>
                <w:bCs/>
                <w:spacing w:val="-16"/>
                <w:sz w:val="16"/>
                <w:szCs w:val="16"/>
              </w:rPr>
            </w:pPr>
            <w:r w:rsidRPr="00820E8C">
              <w:rPr>
                <w:rFonts w:ascii="Georgia" w:hAnsi="Georgia"/>
                <w:b/>
                <w:bCs/>
                <w:color w:val="000000"/>
                <w:sz w:val="16"/>
                <w:szCs w:val="16"/>
              </w:rPr>
              <w:t xml:space="preserve">Συνολικός αριθμός </w:t>
            </w:r>
            <w:r w:rsidRPr="00820E8C">
              <w:rPr>
                <w:rFonts w:ascii="Georgia" w:hAnsi="Georgia"/>
                <w:b/>
                <w:bCs/>
                <w:color w:val="000000"/>
                <w:spacing w:val="-4"/>
                <w:sz w:val="16"/>
                <w:szCs w:val="16"/>
              </w:rPr>
              <w:t>εγγεγραμμένων</w:t>
            </w:r>
            <w:r w:rsidRPr="00820E8C">
              <w:rPr>
                <w:rFonts w:ascii="Georgia" w:hAnsi="Georgia"/>
                <w:b/>
                <w:bCs/>
                <w:color w:val="000000"/>
                <w:sz w:val="16"/>
                <w:szCs w:val="16"/>
              </w:rPr>
              <w:t xml:space="preserve"> φοιτητών  σε όλα τα έτη  ***</w:t>
            </w:r>
          </w:p>
        </w:tc>
        <w:tc>
          <w:tcPr>
            <w:tcW w:w="1120" w:type="dxa"/>
            <w:vMerge w:val="restart"/>
            <w:shd w:val="clear" w:color="auto" w:fill="EAF1DD" w:themeFill="accent3" w:themeFillTint="33"/>
          </w:tcPr>
          <w:p w:rsidR="002C2311" w:rsidRPr="00820E8C" w:rsidRDefault="002C2311" w:rsidP="00392880">
            <w:pPr>
              <w:spacing w:before="80" w:after="80"/>
              <w:ind w:left="-44"/>
              <w:rPr>
                <w:rFonts w:ascii="Georgia" w:hAnsi="Georgia"/>
                <w:spacing w:val="-16"/>
                <w:sz w:val="16"/>
                <w:szCs w:val="16"/>
              </w:rPr>
            </w:pPr>
            <w:r w:rsidRPr="00820E8C">
              <w:rPr>
                <w:rFonts w:ascii="Georgia" w:hAnsi="Georgia"/>
                <w:b/>
                <w:bCs/>
                <w:color w:val="000000"/>
                <w:sz w:val="16"/>
                <w:szCs w:val="16"/>
              </w:rPr>
              <w:t>Αριθμός αποφοιτη-σάντων</w:t>
            </w:r>
          </w:p>
        </w:tc>
        <w:tc>
          <w:tcPr>
            <w:tcW w:w="889" w:type="dxa"/>
            <w:vMerge w:val="restart"/>
            <w:shd w:val="clear" w:color="auto" w:fill="EAF1DD" w:themeFill="accent3" w:themeFillTint="33"/>
          </w:tcPr>
          <w:p w:rsidR="002C2311" w:rsidRPr="00820E8C" w:rsidRDefault="002C2311" w:rsidP="00392880">
            <w:pPr>
              <w:spacing w:before="80" w:after="80"/>
              <w:ind w:left="-66"/>
              <w:rPr>
                <w:rFonts w:ascii="Georgia" w:hAnsi="Georgia"/>
                <w:b/>
                <w:bCs/>
                <w:spacing w:val="-16"/>
                <w:sz w:val="16"/>
                <w:szCs w:val="16"/>
              </w:rPr>
            </w:pPr>
            <w:r w:rsidRPr="00820E8C">
              <w:rPr>
                <w:rFonts w:ascii="Georgia" w:hAnsi="Georgia"/>
                <w:b/>
                <w:bCs/>
                <w:color w:val="000000"/>
                <w:sz w:val="16"/>
                <w:szCs w:val="16"/>
              </w:rPr>
              <w:t>Μέσος βαθμός πτυχίου</w:t>
            </w:r>
          </w:p>
        </w:tc>
        <w:tc>
          <w:tcPr>
            <w:tcW w:w="2268" w:type="dxa"/>
            <w:gridSpan w:val="4"/>
            <w:shd w:val="clear" w:color="auto" w:fill="EAF1DD" w:themeFill="accent3" w:themeFillTint="33"/>
          </w:tcPr>
          <w:p w:rsidR="002C2311" w:rsidRPr="00820E8C" w:rsidRDefault="002C2311" w:rsidP="00392880">
            <w:pPr>
              <w:spacing w:before="80" w:after="80"/>
              <w:ind w:left="-38"/>
              <w:rPr>
                <w:rFonts w:ascii="Georgia" w:hAnsi="Georgia"/>
                <w:b/>
                <w:bCs/>
                <w:spacing w:val="-16"/>
                <w:sz w:val="16"/>
                <w:szCs w:val="16"/>
              </w:rPr>
            </w:pPr>
            <w:r w:rsidRPr="00820E8C">
              <w:rPr>
                <w:rFonts w:ascii="Georgia" w:hAnsi="Georgia"/>
                <w:b/>
                <w:bCs/>
                <w:color w:val="000000"/>
                <w:sz w:val="16"/>
                <w:szCs w:val="16"/>
              </w:rPr>
              <w:t>Κατανομή βαθμολογίας πτυχίου κατά τα 2 τελευταία έτη</w:t>
            </w:r>
          </w:p>
        </w:tc>
        <w:tc>
          <w:tcPr>
            <w:tcW w:w="1507" w:type="dxa"/>
            <w:vMerge w:val="restart"/>
            <w:shd w:val="clear" w:color="auto" w:fill="CCFFFF"/>
          </w:tcPr>
          <w:p w:rsidR="002C2311" w:rsidRPr="00820E8C" w:rsidRDefault="002C2311" w:rsidP="00200A8C">
            <w:pPr>
              <w:spacing w:before="80" w:after="80"/>
              <w:rPr>
                <w:rFonts w:ascii="Georgia" w:hAnsi="Georgia"/>
                <w:b/>
                <w:bCs/>
                <w:dstrike/>
                <w:spacing w:val="-16"/>
                <w:sz w:val="16"/>
                <w:szCs w:val="16"/>
              </w:rPr>
            </w:pPr>
            <w:r w:rsidRPr="00820E8C">
              <w:rPr>
                <w:rFonts w:ascii="Georgia" w:hAnsi="Georgia"/>
                <w:b/>
                <w:bCs/>
                <w:color w:val="000000"/>
                <w:sz w:val="16"/>
                <w:szCs w:val="16"/>
              </w:rPr>
              <w:t>Ποσοστό φοιτητών επί των εισαγομένων που ΔΕΝ ολοκλήρωσαν τις σπουδές τους σε Ν+</w:t>
            </w:r>
            <w:r w:rsidR="00200A8C" w:rsidRPr="00820E8C">
              <w:rPr>
                <w:rFonts w:ascii="Georgia" w:hAnsi="Georgia"/>
                <w:b/>
                <w:bCs/>
                <w:color w:val="000000"/>
                <w:sz w:val="16"/>
                <w:szCs w:val="16"/>
              </w:rPr>
              <w:t>1</w:t>
            </w:r>
            <w:r w:rsidRPr="00820E8C">
              <w:rPr>
                <w:rFonts w:ascii="Georgia" w:hAnsi="Georgia"/>
                <w:b/>
                <w:bCs/>
                <w:color w:val="000000"/>
                <w:sz w:val="16"/>
                <w:szCs w:val="16"/>
              </w:rPr>
              <w:t xml:space="preserve">  χρόνια  **</w:t>
            </w:r>
          </w:p>
        </w:tc>
      </w:tr>
      <w:tr w:rsidR="002C2311" w:rsidRPr="00820E8C" w:rsidTr="0090658B">
        <w:tc>
          <w:tcPr>
            <w:tcW w:w="2342" w:type="dxa"/>
            <w:gridSpan w:val="2"/>
            <w:vMerge/>
            <w:shd w:val="clear" w:color="auto" w:fill="CCFFFF"/>
          </w:tcPr>
          <w:p w:rsidR="002C2311" w:rsidRPr="00820E8C" w:rsidRDefault="002C2311" w:rsidP="00392880">
            <w:pPr>
              <w:spacing w:before="80" w:after="80"/>
              <w:rPr>
                <w:rFonts w:ascii="Georgia" w:hAnsi="Georgia"/>
                <w:b/>
                <w:bCs/>
                <w:spacing w:val="-16"/>
                <w:sz w:val="18"/>
                <w:szCs w:val="18"/>
              </w:rPr>
            </w:pPr>
          </w:p>
        </w:tc>
        <w:tc>
          <w:tcPr>
            <w:tcW w:w="1098" w:type="dxa"/>
            <w:shd w:val="clear" w:color="auto" w:fill="CCFFFF"/>
          </w:tcPr>
          <w:p w:rsidR="002C2311" w:rsidRPr="00820E8C" w:rsidRDefault="002C2311"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Συνολ. Αριθ.. νεοεισαχθέν</w:t>
            </w:r>
            <w:r w:rsidRPr="00820E8C">
              <w:rPr>
                <w:rFonts w:ascii="Georgia" w:hAnsi="Georgia"/>
                <w:b/>
                <w:bCs/>
                <w:color w:val="000000"/>
                <w:spacing w:val="-10"/>
                <w:sz w:val="16"/>
                <w:szCs w:val="16"/>
              </w:rPr>
              <w:softHyphen/>
              <w:t>των</w:t>
            </w:r>
          </w:p>
        </w:tc>
        <w:tc>
          <w:tcPr>
            <w:tcW w:w="1168" w:type="dxa"/>
            <w:shd w:val="clear" w:color="auto" w:fill="CCFFFF"/>
          </w:tcPr>
          <w:p w:rsidR="002C2311" w:rsidRPr="00820E8C" w:rsidRDefault="002C2311"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Με εισαγωγικές εξετάσεις</w:t>
            </w:r>
          </w:p>
        </w:tc>
        <w:tc>
          <w:tcPr>
            <w:tcW w:w="890" w:type="dxa"/>
            <w:shd w:val="clear" w:color="auto" w:fill="CCFFFF"/>
          </w:tcPr>
          <w:p w:rsidR="002C2311" w:rsidRPr="00820E8C" w:rsidRDefault="002C2311"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Από μετεγγρα</w:t>
            </w:r>
            <w:r w:rsidRPr="00820E8C">
              <w:rPr>
                <w:rFonts w:ascii="Georgia" w:hAnsi="Georgia"/>
                <w:b/>
                <w:bCs/>
                <w:color w:val="000000"/>
                <w:spacing w:val="-10"/>
                <w:sz w:val="16"/>
                <w:szCs w:val="16"/>
              </w:rPr>
              <w:softHyphen/>
              <w:t>φές</w:t>
            </w:r>
          </w:p>
        </w:tc>
        <w:tc>
          <w:tcPr>
            <w:tcW w:w="965" w:type="dxa"/>
            <w:shd w:val="clear" w:color="auto" w:fill="CCFFFF"/>
          </w:tcPr>
          <w:p w:rsidR="002C2311" w:rsidRPr="00820E8C" w:rsidRDefault="002C2311"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Με  κατατα</w:t>
            </w:r>
            <w:r w:rsidRPr="00820E8C">
              <w:rPr>
                <w:rFonts w:ascii="Georgia" w:hAnsi="Georgia"/>
                <w:b/>
                <w:bCs/>
                <w:color w:val="000000"/>
                <w:spacing w:val="-10"/>
                <w:sz w:val="16"/>
                <w:szCs w:val="16"/>
              </w:rPr>
              <w:softHyphen/>
              <w:t>κτήριες εξετάσεις</w:t>
            </w:r>
          </w:p>
        </w:tc>
        <w:tc>
          <w:tcPr>
            <w:tcW w:w="952" w:type="dxa"/>
            <w:shd w:val="clear" w:color="auto" w:fill="CCFFFF"/>
          </w:tcPr>
          <w:p w:rsidR="002C2311" w:rsidRPr="00820E8C" w:rsidRDefault="002C2311"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Άλλες κατηγορίες</w:t>
            </w:r>
          </w:p>
        </w:tc>
        <w:tc>
          <w:tcPr>
            <w:tcW w:w="1316" w:type="dxa"/>
            <w:vMerge/>
            <w:shd w:val="clear" w:color="auto" w:fill="CCFFFF"/>
          </w:tcPr>
          <w:p w:rsidR="002C2311" w:rsidRPr="00820E8C" w:rsidRDefault="002C2311" w:rsidP="00392880">
            <w:pPr>
              <w:spacing w:before="80" w:after="80"/>
              <w:ind w:left="-66"/>
              <w:rPr>
                <w:rFonts w:ascii="Georgia" w:hAnsi="Georgia"/>
                <w:b/>
                <w:bCs/>
                <w:color w:val="000000"/>
                <w:sz w:val="16"/>
                <w:szCs w:val="16"/>
              </w:rPr>
            </w:pPr>
          </w:p>
        </w:tc>
        <w:tc>
          <w:tcPr>
            <w:tcW w:w="1120" w:type="dxa"/>
            <w:vMerge/>
            <w:shd w:val="clear" w:color="auto" w:fill="CCFFFF"/>
          </w:tcPr>
          <w:p w:rsidR="002C2311" w:rsidRPr="00820E8C" w:rsidRDefault="002C2311" w:rsidP="00392880">
            <w:pPr>
              <w:spacing w:before="80" w:after="80"/>
              <w:ind w:left="-44"/>
              <w:rPr>
                <w:rFonts w:ascii="Georgia" w:hAnsi="Georgia"/>
                <w:b/>
                <w:bCs/>
                <w:color w:val="000000"/>
                <w:sz w:val="16"/>
                <w:szCs w:val="16"/>
              </w:rPr>
            </w:pPr>
          </w:p>
        </w:tc>
        <w:tc>
          <w:tcPr>
            <w:tcW w:w="889" w:type="dxa"/>
            <w:vMerge/>
            <w:shd w:val="clear" w:color="auto" w:fill="CCFFFF"/>
          </w:tcPr>
          <w:p w:rsidR="002C2311" w:rsidRPr="00820E8C" w:rsidRDefault="002C2311" w:rsidP="00392880">
            <w:pPr>
              <w:spacing w:before="80" w:after="80"/>
              <w:ind w:left="-66"/>
              <w:rPr>
                <w:rFonts w:ascii="Georgia" w:hAnsi="Georgia"/>
                <w:b/>
                <w:bCs/>
                <w:color w:val="000000"/>
                <w:sz w:val="16"/>
                <w:szCs w:val="16"/>
              </w:rPr>
            </w:pPr>
          </w:p>
        </w:tc>
        <w:tc>
          <w:tcPr>
            <w:tcW w:w="567" w:type="dxa"/>
            <w:shd w:val="clear" w:color="auto" w:fill="CCFFFF"/>
          </w:tcPr>
          <w:p w:rsidR="002C2311" w:rsidRPr="00820E8C" w:rsidRDefault="002C2311" w:rsidP="00E40EED">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5.0-5.9</w:t>
            </w:r>
          </w:p>
        </w:tc>
        <w:tc>
          <w:tcPr>
            <w:tcW w:w="567" w:type="dxa"/>
            <w:shd w:val="clear" w:color="auto" w:fill="CCFFFF"/>
          </w:tcPr>
          <w:p w:rsidR="002C2311" w:rsidRPr="00820E8C" w:rsidRDefault="002C2311" w:rsidP="00E40EED">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6.0-6.9</w:t>
            </w:r>
          </w:p>
        </w:tc>
        <w:tc>
          <w:tcPr>
            <w:tcW w:w="567" w:type="dxa"/>
            <w:shd w:val="clear" w:color="auto" w:fill="CCFFFF"/>
          </w:tcPr>
          <w:p w:rsidR="002C2311" w:rsidRPr="00820E8C" w:rsidRDefault="002C2311" w:rsidP="00E40EED">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7.0-8.4</w:t>
            </w:r>
          </w:p>
        </w:tc>
        <w:tc>
          <w:tcPr>
            <w:tcW w:w="567" w:type="dxa"/>
            <w:shd w:val="clear" w:color="auto" w:fill="CCFFFF"/>
          </w:tcPr>
          <w:p w:rsidR="002C2311" w:rsidRPr="00820E8C" w:rsidRDefault="002C2311" w:rsidP="00E40EED">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8.5-10</w:t>
            </w:r>
          </w:p>
        </w:tc>
        <w:tc>
          <w:tcPr>
            <w:tcW w:w="1507" w:type="dxa"/>
            <w:vMerge/>
            <w:shd w:val="clear" w:color="auto" w:fill="CCFFFF"/>
          </w:tcPr>
          <w:p w:rsidR="002C2311" w:rsidRPr="00820E8C" w:rsidRDefault="002C2311" w:rsidP="00392880">
            <w:pPr>
              <w:spacing w:before="80" w:after="80"/>
              <w:rPr>
                <w:rFonts w:ascii="Georgia" w:hAnsi="Georgia"/>
                <w:b/>
                <w:bCs/>
                <w:color w:val="000000"/>
                <w:sz w:val="16"/>
                <w:szCs w:val="16"/>
              </w:rPr>
            </w:pPr>
          </w:p>
        </w:tc>
      </w:tr>
      <w:tr w:rsidR="009C1872" w:rsidRPr="00820E8C" w:rsidTr="00BD5407">
        <w:tc>
          <w:tcPr>
            <w:tcW w:w="648" w:type="dxa"/>
            <w:vMerge w:val="restart"/>
            <w:textDirection w:val="btLr"/>
          </w:tcPr>
          <w:p w:rsidR="009C1872" w:rsidRPr="00820E8C" w:rsidRDefault="009C1872" w:rsidP="00360AB1">
            <w:pPr>
              <w:spacing w:before="80" w:after="80"/>
              <w:ind w:left="-84" w:right="113"/>
              <w:jc w:val="center"/>
              <w:rPr>
                <w:rFonts w:ascii="Georgia" w:hAnsi="Georgia"/>
                <w:b/>
                <w:bCs/>
                <w:spacing w:val="-20"/>
                <w:sz w:val="18"/>
                <w:szCs w:val="18"/>
              </w:rPr>
            </w:pPr>
            <w:r w:rsidRPr="00820E8C">
              <w:rPr>
                <w:rFonts w:ascii="Georgia" w:hAnsi="Georgia"/>
                <w:b/>
                <w:bCs/>
                <w:spacing w:val="-20"/>
                <w:sz w:val="18"/>
                <w:szCs w:val="18"/>
              </w:rPr>
              <w:t>ΑΚΑΔΗΜΑΙΚΑ ΕΤΗ</w:t>
            </w:r>
          </w:p>
          <w:p w:rsidR="009C1872" w:rsidRPr="00820E8C" w:rsidRDefault="009C1872" w:rsidP="00360AB1">
            <w:pPr>
              <w:spacing w:before="80" w:after="80"/>
              <w:ind w:left="-84" w:right="113"/>
              <w:rPr>
                <w:rFonts w:ascii="Georgia" w:hAnsi="Georgia"/>
                <w:b/>
                <w:bCs/>
                <w:spacing w:val="-20"/>
                <w:sz w:val="16"/>
                <w:szCs w:val="16"/>
              </w:rPr>
            </w:pPr>
          </w:p>
        </w:tc>
        <w:tc>
          <w:tcPr>
            <w:tcW w:w="1694" w:type="dxa"/>
          </w:tcPr>
          <w:p w:rsidR="009C1872" w:rsidRPr="00820E8C" w:rsidRDefault="009C1872" w:rsidP="00A47017">
            <w:pPr>
              <w:spacing w:before="80" w:after="80"/>
              <w:ind w:left="-91"/>
              <w:jc w:val="center"/>
              <w:rPr>
                <w:rFonts w:ascii="Georgia" w:hAnsi="Georgia"/>
                <w:b/>
                <w:bCs/>
                <w:spacing w:val="-10"/>
                <w:sz w:val="16"/>
                <w:szCs w:val="16"/>
              </w:rPr>
            </w:pPr>
            <w:r w:rsidRPr="00360AB1">
              <w:rPr>
                <w:rFonts w:ascii="Georgia" w:hAnsi="Georgia"/>
                <w:b/>
                <w:bCs/>
                <w:spacing w:val="-10"/>
                <w:sz w:val="18"/>
                <w:szCs w:val="18"/>
              </w:rPr>
              <w:t>2015-2016</w:t>
            </w:r>
          </w:p>
        </w:tc>
        <w:tc>
          <w:tcPr>
            <w:tcW w:w="1098" w:type="dxa"/>
          </w:tcPr>
          <w:p w:rsidR="009C1872" w:rsidRPr="009C1872" w:rsidRDefault="009C1872" w:rsidP="009B7D27">
            <w:pPr>
              <w:spacing w:before="80" w:after="80"/>
              <w:ind w:left="-63"/>
              <w:jc w:val="center"/>
              <w:rPr>
                <w:rFonts w:ascii="Georgia" w:hAnsi="Georgia"/>
                <w:b/>
                <w:bCs/>
                <w:spacing w:val="-20"/>
                <w:sz w:val="16"/>
                <w:szCs w:val="16"/>
              </w:rPr>
            </w:pPr>
            <w:r>
              <w:rPr>
                <w:rFonts w:ascii="Georgia" w:hAnsi="Georgia"/>
                <w:b/>
                <w:bCs/>
                <w:spacing w:val="-20"/>
                <w:sz w:val="16"/>
                <w:szCs w:val="16"/>
              </w:rPr>
              <w:t>16</w:t>
            </w:r>
          </w:p>
        </w:tc>
        <w:tc>
          <w:tcPr>
            <w:tcW w:w="1168" w:type="dxa"/>
            <w:shd w:val="clear" w:color="auto" w:fill="DAEEF3" w:themeFill="accent5" w:themeFillTint="33"/>
          </w:tcPr>
          <w:p w:rsidR="009C1872" w:rsidRPr="00360AB1" w:rsidRDefault="009C1872" w:rsidP="008747AE">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9C1872" w:rsidRPr="00360AB1" w:rsidRDefault="009C1872" w:rsidP="008747AE">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9C1872" w:rsidRPr="00360AB1" w:rsidRDefault="009C1872" w:rsidP="008747AE">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9C1872" w:rsidRPr="00360AB1" w:rsidRDefault="009C1872" w:rsidP="008747AE">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316" w:type="dxa"/>
            <w:shd w:val="clear" w:color="auto" w:fill="auto"/>
          </w:tcPr>
          <w:p w:rsidR="009C1872" w:rsidRPr="009C1872" w:rsidRDefault="009C1872" w:rsidP="003F09B5">
            <w:pPr>
              <w:spacing w:before="80" w:after="80"/>
              <w:ind w:left="-66"/>
              <w:jc w:val="center"/>
              <w:rPr>
                <w:rFonts w:ascii="Georgia" w:hAnsi="Georgia"/>
                <w:b/>
                <w:bCs/>
                <w:spacing w:val="-20"/>
                <w:sz w:val="16"/>
                <w:szCs w:val="16"/>
              </w:rPr>
            </w:pPr>
            <w:r>
              <w:rPr>
                <w:rFonts w:ascii="Georgia" w:hAnsi="Georgia"/>
                <w:b/>
                <w:bCs/>
                <w:spacing w:val="-20"/>
                <w:sz w:val="16"/>
                <w:szCs w:val="16"/>
              </w:rPr>
              <w:t>119</w:t>
            </w:r>
          </w:p>
        </w:tc>
        <w:tc>
          <w:tcPr>
            <w:tcW w:w="1120" w:type="dxa"/>
            <w:shd w:val="clear" w:color="auto" w:fill="auto"/>
          </w:tcPr>
          <w:p w:rsidR="004534AC" w:rsidRPr="00BD5407" w:rsidRDefault="00BD5407" w:rsidP="004534AC">
            <w:pPr>
              <w:spacing w:before="80" w:after="80"/>
              <w:jc w:val="center"/>
              <w:rPr>
                <w:rFonts w:ascii="Georgia" w:hAnsi="Georgia"/>
                <w:b/>
                <w:bCs/>
                <w:spacing w:val="-20"/>
                <w:sz w:val="16"/>
                <w:szCs w:val="16"/>
                <w:lang w:val="en-US"/>
              </w:rPr>
            </w:pPr>
            <w:r>
              <w:rPr>
                <w:rFonts w:ascii="Georgia" w:hAnsi="Georgia"/>
                <w:b/>
                <w:bCs/>
                <w:spacing w:val="-20"/>
                <w:sz w:val="16"/>
                <w:szCs w:val="16"/>
                <w:lang w:val="en-US"/>
              </w:rPr>
              <w:t>9</w:t>
            </w:r>
          </w:p>
        </w:tc>
        <w:tc>
          <w:tcPr>
            <w:tcW w:w="889" w:type="dxa"/>
            <w:shd w:val="clear" w:color="auto" w:fill="auto"/>
          </w:tcPr>
          <w:p w:rsidR="009C1872" w:rsidRPr="009C1872" w:rsidRDefault="009C1872" w:rsidP="009B7D27">
            <w:pPr>
              <w:spacing w:before="80" w:after="80"/>
              <w:ind w:left="-66"/>
              <w:jc w:val="center"/>
              <w:rPr>
                <w:rFonts w:ascii="Georgia" w:hAnsi="Georgia"/>
                <w:b/>
                <w:bCs/>
                <w:color w:val="000000"/>
                <w:spacing w:val="-20"/>
                <w:sz w:val="16"/>
                <w:szCs w:val="16"/>
              </w:rPr>
            </w:pPr>
            <w:r>
              <w:rPr>
                <w:rFonts w:ascii="Georgia" w:hAnsi="Georgia"/>
                <w:b/>
                <w:bCs/>
                <w:color w:val="000000"/>
                <w:spacing w:val="-20"/>
                <w:sz w:val="16"/>
                <w:szCs w:val="16"/>
              </w:rPr>
              <w:t>8,22</w:t>
            </w:r>
          </w:p>
        </w:tc>
        <w:tc>
          <w:tcPr>
            <w:tcW w:w="567" w:type="dxa"/>
            <w:shd w:val="clear" w:color="auto" w:fill="auto"/>
            <w:vAlign w:val="center"/>
          </w:tcPr>
          <w:p w:rsidR="009C1872" w:rsidRPr="009C1872" w:rsidRDefault="009C1872" w:rsidP="009B7D27">
            <w:pPr>
              <w:jc w:val="center"/>
              <w:rPr>
                <w:rFonts w:ascii="Georgia" w:hAnsi="Georgia"/>
                <w:b/>
                <w:sz w:val="16"/>
                <w:szCs w:val="16"/>
              </w:rPr>
            </w:pPr>
            <w:r>
              <w:rPr>
                <w:rFonts w:ascii="Georgia" w:hAnsi="Georgia"/>
                <w:b/>
                <w:sz w:val="16"/>
                <w:szCs w:val="16"/>
              </w:rPr>
              <w:t>0</w:t>
            </w:r>
          </w:p>
        </w:tc>
        <w:tc>
          <w:tcPr>
            <w:tcW w:w="567" w:type="dxa"/>
            <w:shd w:val="clear" w:color="auto" w:fill="auto"/>
            <w:vAlign w:val="center"/>
          </w:tcPr>
          <w:p w:rsidR="009C1872" w:rsidRPr="009C1872" w:rsidRDefault="009C1872" w:rsidP="009B7D27">
            <w:pPr>
              <w:jc w:val="center"/>
              <w:rPr>
                <w:rFonts w:ascii="Georgia" w:hAnsi="Georgia"/>
                <w:b/>
                <w:sz w:val="16"/>
                <w:szCs w:val="16"/>
              </w:rPr>
            </w:pPr>
            <w:r>
              <w:rPr>
                <w:rFonts w:ascii="Georgia" w:hAnsi="Georgia"/>
                <w:b/>
                <w:sz w:val="16"/>
                <w:szCs w:val="16"/>
              </w:rPr>
              <w:t>0</w:t>
            </w:r>
          </w:p>
        </w:tc>
        <w:tc>
          <w:tcPr>
            <w:tcW w:w="567" w:type="dxa"/>
            <w:shd w:val="clear" w:color="auto" w:fill="auto"/>
            <w:vAlign w:val="center"/>
          </w:tcPr>
          <w:p w:rsidR="009C1872" w:rsidRPr="00BD5407" w:rsidRDefault="00BD5407" w:rsidP="009B7D27">
            <w:pPr>
              <w:jc w:val="center"/>
              <w:rPr>
                <w:rFonts w:ascii="Georgia" w:hAnsi="Georgia"/>
                <w:b/>
                <w:sz w:val="16"/>
                <w:szCs w:val="16"/>
                <w:lang w:val="en-US"/>
              </w:rPr>
            </w:pPr>
            <w:r>
              <w:rPr>
                <w:rFonts w:ascii="Georgia" w:hAnsi="Georgia"/>
                <w:b/>
                <w:sz w:val="16"/>
                <w:szCs w:val="16"/>
                <w:lang w:val="en-US"/>
              </w:rPr>
              <w:t>8</w:t>
            </w:r>
          </w:p>
        </w:tc>
        <w:tc>
          <w:tcPr>
            <w:tcW w:w="567" w:type="dxa"/>
            <w:shd w:val="clear" w:color="auto" w:fill="auto"/>
            <w:vAlign w:val="center"/>
          </w:tcPr>
          <w:p w:rsidR="009C1872" w:rsidRPr="009C1872" w:rsidRDefault="009C1872" w:rsidP="009B7D27">
            <w:pPr>
              <w:jc w:val="center"/>
              <w:rPr>
                <w:rFonts w:ascii="Georgia" w:hAnsi="Georgia"/>
                <w:b/>
                <w:sz w:val="16"/>
                <w:szCs w:val="16"/>
              </w:rPr>
            </w:pPr>
            <w:r>
              <w:rPr>
                <w:rFonts w:ascii="Georgia" w:hAnsi="Georgia"/>
                <w:b/>
                <w:sz w:val="16"/>
                <w:szCs w:val="16"/>
              </w:rPr>
              <w:t>1</w:t>
            </w:r>
          </w:p>
        </w:tc>
        <w:tc>
          <w:tcPr>
            <w:tcW w:w="1507" w:type="dxa"/>
            <w:vAlign w:val="center"/>
          </w:tcPr>
          <w:p w:rsidR="009C1872" w:rsidRPr="00BD5407" w:rsidRDefault="00BD5407" w:rsidP="00150ADF">
            <w:pPr>
              <w:jc w:val="center"/>
              <w:rPr>
                <w:rFonts w:ascii="Georgia" w:hAnsi="Georgia"/>
                <w:sz w:val="18"/>
                <w:szCs w:val="18"/>
                <w:lang w:val="en-US"/>
              </w:rPr>
            </w:pPr>
            <w:r w:rsidRPr="00BD5407">
              <w:rPr>
                <w:rFonts w:ascii="Georgia" w:hAnsi="Georgia"/>
                <w:sz w:val="18"/>
                <w:szCs w:val="18"/>
                <w:lang w:val="en-US"/>
              </w:rPr>
              <w:t>-</w:t>
            </w:r>
          </w:p>
        </w:tc>
      </w:tr>
      <w:tr w:rsidR="009C1872" w:rsidRPr="00820E8C" w:rsidTr="00360AB1">
        <w:tc>
          <w:tcPr>
            <w:tcW w:w="648" w:type="dxa"/>
            <w:vMerge/>
            <w:textDirection w:val="btLr"/>
          </w:tcPr>
          <w:p w:rsidR="009C1872" w:rsidRPr="00820E8C" w:rsidRDefault="009C1872" w:rsidP="00360AB1">
            <w:pPr>
              <w:spacing w:before="80" w:after="80"/>
              <w:ind w:left="-84" w:right="113"/>
              <w:jc w:val="center"/>
              <w:rPr>
                <w:rFonts w:ascii="Georgia" w:hAnsi="Georgia"/>
                <w:b/>
                <w:bCs/>
                <w:spacing w:val="-20"/>
                <w:sz w:val="18"/>
                <w:szCs w:val="18"/>
              </w:rPr>
            </w:pPr>
          </w:p>
        </w:tc>
        <w:tc>
          <w:tcPr>
            <w:tcW w:w="1694" w:type="dxa"/>
          </w:tcPr>
          <w:p w:rsidR="009C1872" w:rsidRPr="00360AB1" w:rsidRDefault="009C1872" w:rsidP="00B766A6">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2014-2015</w:t>
            </w:r>
          </w:p>
        </w:tc>
        <w:tc>
          <w:tcPr>
            <w:tcW w:w="1098" w:type="dxa"/>
          </w:tcPr>
          <w:p w:rsidR="009C1872" w:rsidRPr="00360AB1" w:rsidRDefault="009C1872" w:rsidP="00B766A6">
            <w:pPr>
              <w:spacing w:before="80" w:after="80"/>
              <w:ind w:left="-63"/>
              <w:jc w:val="center"/>
              <w:rPr>
                <w:rFonts w:ascii="Georgia" w:hAnsi="Georgia"/>
                <w:b/>
                <w:bCs/>
                <w:spacing w:val="-20"/>
                <w:sz w:val="18"/>
                <w:szCs w:val="18"/>
                <w:lang w:val="en-US"/>
              </w:rPr>
            </w:pPr>
            <w:r w:rsidRPr="00360AB1">
              <w:rPr>
                <w:rFonts w:ascii="Georgia" w:hAnsi="Georgia"/>
                <w:b/>
                <w:bCs/>
                <w:spacing w:val="-20"/>
                <w:sz w:val="18"/>
                <w:szCs w:val="18"/>
                <w:lang w:val="en-US"/>
              </w:rPr>
              <w:t>15</w:t>
            </w:r>
          </w:p>
        </w:tc>
        <w:tc>
          <w:tcPr>
            <w:tcW w:w="1168" w:type="dxa"/>
            <w:shd w:val="clear" w:color="auto" w:fill="DAEEF3" w:themeFill="accent5" w:themeFillTint="33"/>
          </w:tcPr>
          <w:p w:rsidR="009C1872" w:rsidRPr="00360AB1" w:rsidRDefault="009C1872"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9C1872" w:rsidRPr="00360AB1" w:rsidRDefault="009C1872"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9C1872" w:rsidRPr="00360AB1" w:rsidRDefault="009C1872"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9C1872" w:rsidRPr="00360AB1" w:rsidRDefault="009C1872"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316" w:type="dxa"/>
          </w:tcPr>
          <w:p w:rsidR="009C1872" w:rsidRPr="00360AB1" w:rsidRDefault="009C1872" w:rsidP="00B766A6">
            <w:pPr>
              <w:spacing w:before="80" w:after="80"/>
              <w:ind w:left="-66"/>
              <w:jc w:val="center"/>
              <w:rPr>
                <w:rFonts w:ascii="Georgia" w:hAnsi="Georgia"/>
                <w:b/>
                <w:bCs/>
                <w:spacing w:val="-20"/>
                <w:sz w:val="18"/>
                <w:szCs w:val="18"/>
                <w:lang w:val="en-US"/>
              </w:rPr>
            </w:pPr>
            <w:r w:rsidRPr="00360AB1">
              <w:rPr>
                <w:rFonts w:ascii="Georgia" w:hAnsi="Georgia"/>
                <w:b/>
                <w:bCs/>
                <w:spacing w:val="-20"/>
                <w:sz w:val="18"/>
                <w:szCs w:val="18"/>
                <w:lang w:val="en-US"/>
              </w:rPr>
              <w:t>112</w:t>
            </w:r>
          </w:p>
        </w:tc>
        <w:tc>
          <w:tcPr>
            <w:tcW w:w="1120" w:type="dxa"/>
          </w:tcPr>
          <w:p w:rsidR="009C1872" w:rsidRPr="00360AB1" w:rsidRDefault="009C1872" w:rsidP="00B766A6">
            <w:pPr>
              <w:spacing w:before="80" w:after="80"/>
              <w:jc w:val="center"/>
              <w:rPr>
                <w:rFonts w:ascii="Georgia" w:hAnsi="Georgia"/>
                <w:b/>
                <w:bCs/>
                <w:spacing w:val="-20"/>
                <w:sz w:val="18"/>
                <w:szCs w:val="18"/>
                <w:lang w:val="en-US"/>
              </w:rPr>
            </w:pPr>
            <w:r w:rsidRPr="00360AB1">
              <w:rPr>
                <w:rFonts w:ascii="Georgia" w:hAnsi="Georgia"/>
                <w:b/>
                <w:bCs/>
                <w:spacing w:val="-20"/>
                <w:sz w:val="18"/>
                <w:szCs w:val="18"/>
                <w:lang w:val="en-US"/>
              </w:rPr>
              <w:t>8</w:t>
            </w:r>
          </w:p>
        </w:tc>
        <w:tc>
          <w:tcPr>
            <w:tcW w:w="889" w:type="dxa"/>
          </w:tcPr>
          <w:p w:rsidR="009C1872" w:rsidRPr="00360AB1" w:rsidRDefault="009C1872" w:rsidP="00B766A6">
            <w:pPr>
              <w:spacing w:before="80" w:after="80"/>
              <w:ind w:left="-66"/>
              <w:jc w:val="center"/>
              <w:rPr>
                <w:rFonts w:ascii="Georgia" w:hAnsi="Georgia"/>
                <w:b/>
                <w:bCs/>
                <w:color w:val="000000"/>
                <w:spacing w:val="-20"/>
                <w:sz w:val="18"/>
                <w:szCs w:val="18"/>
                <w:lang w:val="en-US"/>
              </w:rPr>
            </w:pPr>
            <w:r w:rsidRPr="00360AB1">
              <w:rPr>
                <w:rFonts w:ascii="Georgia" w:hAnsi="Georgia"/>
                <w:b/>
                <w:bCs/>
                <w:color w:val="000000"/>
                <w:spacing w:val="-20"/>
                <w:sz w:val="18"/>
                <w:szCs w:val="18"/>
                <w:lang w:val="en-US"/>
              </w:rPr>
              <w:t>7,62</w:t>
            </w:r>
          </w:p>
        </w:tc>
        <w:tc>
          <w:tcPr>
            <w:tcW w:w="567" w:type="dxa"/>
            <w:vAlign w:val="center"/>
          </w:tcPr>
          <w:p w:rsidR="009C1872" w:rsidRPr="00360AB1" w:rsidRDefault="009C1872" w:rsidP="00B766A6">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9C1872" w:rsidRPr="00360AB1" w:rsidRDefault="009C1872" w:rsidP="00B766A6">
            <w:pPr>
              <w:jc w:val="center"/>
              <w:rPr>
                <w:rFonts w:ascii="Georgia" w:hAnsi="Georgia"/>
                <w:b/>
                <w:sz w:val="18"/>
                <w:szCs w:val="18"/>
                <w:lang w:val="en-US"/>
              </w:rPr>
            </w:pPr>
            <w:r w:rsidRPr="00360AB1">
              <w:rPr>
                <w:rFonts w:ascii="Georgia" w:hAnsi="Georgia"/>
                <w:b/>
                <w:sz w:val="18"/>
                <w:szCs w:val="18"/>
                <w:lang w:val="en-US"/>
              </w:rPr>
              <w:t>1</w:t>
            </w:r>
          </w:p>
        </w:tc>
        <w:tc>
          <w:tcPr>
            <w:tcW w:w="567" w:type="dxa"/>
            <w:vAlign w:val="center"/>
          </w:tcPr>
          <w:p w:rsidR="009C1872" w:rsidRPr="00360AB1" w:rsidRDefault="009C1872" w:rsidP="00B766A6">
            <w:pPr>
              <w:jc w:val="center"/>
              <w:rPr>
                <w:rFonts w:ascii="Georgia" w:hAnsi="Georgia"/>
                <w:b/>
                <w:sz w:val="18"/>
                <w:szCs w:val="18"/>
                <w:lang w:val="en-US"/>
              </w:rPr>
            </w:pPr>
            <w:r w:rsidRPr="00360AB1">
              <w:rPr>
                <w:rFonts w:ascii="Georgia" w:hAnsi="Georgia"/>
                <w:b/>
                <w:sz w:val="18"/>
                <w:szCs w:val="18"/>
                <w:lang w:val="en-US"/>
              </w:rPr>
              <w:t>7</w:t>
            </w:r>
          </w:p>
        </w:tc>
        <w:tc>
          <w:tcPr>
            <w:tcW w:w="567" w:type="dxa"/>
            <w:vAlign w:val="center"/>
          </w:tcPr>
          <w:p w:rsidR="009C1872" w:rsidRPr="00360AB1" w:rsidRDefault="009C1872" w:rsidP="00B766A6">
            <w:pPr>
              <w:jc w:val="center"/>
              <w:rPr>
                <w:rFonts w:ascii="Georgia" w:hAnsi="Georgia"/>
                <w:b/>
                <w:sz w:val="18"/>
                <w:szCs w:val="18"/>
                <w:lang w:val="en-US"/>
              </w:rPr>
            </w:pPr>
            <w:r w:rsidRPr="00360AB1">
              <w:rPr>
                <w:rFonts w:ascii="Georgia" w:hAnsi="Georgia"/>
                <w:b/>
                <w:sz w:val="18"/>
                <w:szCs w:val="18"/>
                <w:lang w:val="en-US"/>
              </w:rPr>
              <w:t>0</w:t>
            </w:r>
          </w:p>
        </w:tc>
        <w:tc>
          <w:tcPr>
            <w:tcW w:w="1507" w:type="dxa"/>
            <w:vAlign w:val="center"/>
          </w:tcPr>
          <w:p w:rsidR="009C1872" w:rsidRPr="00360AB1" w:rsidRDefault="009C1872" w:rsidP="00B766A6">
            <w:pPr>
              <w:jc w:val="center"/>
              <w:rPr>
                <w:rFonts w:ascii="Georgia" w:hAnsi="Georgia"/>
                <w:sz w:val="18"/>
                <w:szCs w:val="18"/>
              </w:rPr>
            </w:pPr>
            <w:r w:rsidRPr="00360AB1">
              <w:rPr>
                <w:rFonts w:ascii="Georgia" w:hAnsi="Georgia"/>
                <w:sz w:val="18"/>
                <w:szCs w:val="18"/>
              </w:rPr>
              <w:t>-</w:t>
            </w:r>
          </w:p>
        </w:tc>
      </w:tr>
      <w:tr w:rsidR="009C1872" w:rsidRPr="00820E8C" w:rsidTr="0090658B">
        <w:tc>
          <w:tcPr>
            <w:tcW w:w="648" w:type="dxa"/>
            <w:vMerge/>
          </w:tcPr>
          <w:p w:rsidR="009C1872" w:rsidRPr="00820E8C" w:rsidRDefault="009C1872" w:rsidP="00392880">
            <w:pPr>
              <w:spacing w:before="80" w:after="80"/>
              <w:ind w:left="-84"/>
              <w:rPr>
                <w:rFonts w:ascii="Georgia" w:hAnsi="Georgia"/>
                <w:b/>
                <w:bCs/>
                <w:spacing w:val="-20"/>
                <w:sz w:val="16"/>
                <w:szCs w:val="16"/>
              </w:rPr>
            </w:pPr>
          </w:p>
        </w:tc>
        <w:tc>
          <w:tcPr>
            <w:tcW w:w="1694" w:type="dxa"/>
          </w:tcPr>
          <w:p w:rsidR="009C1872" w:rsidRPr="00360AB1" w:rsidRDefault="009C1872" w:rsidP="00A47017">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2013-2014</w:t>
            </w:r>
          </w:p>
        </w:tc>
        <w:tc>
          <w:tcPr>
            <w:tcW w:w="1098" w:type="dxa"/>
          </w:tcPr>
          <w:p w:rsidR="009C1872" w:rsidRPr="00360AB1" w:rsidRDefault="009C1872" w:rsidP="009B7D27">
            <w:pPr>
              <w:spacing w:before="80" w:after="80"/>
              <w:ind w:left="-63"/>
              <w:jc w:val="center"/>
              <w:rPr>
                <w:rFonts w:ascii="Georgia" w:hAnsi="Georgia"/>
                <w:b/>
                <w:bCs/>
                <w:spacing w:val="-20"/>
                <w:sz w:val="18"/>
                <w:szCs w:val="18"/>
                <w:lang w:val="en-US"/>
              </w:rPr>
            </w:pPr>
            <w:r w:rsidRPr="00360AB1">
              <w:rPr>
                <w:rFonts w:ascii="Georgia" w:hAnsi="Georgia"/>
                <w:b/>
                <w:bCs/>
                <w:spacing w:val="-20"/>
                <w:sz w:val="18"/>
                <w:szCs w:val="18"/>
                <w:lang w:val="en-US"/>
              </w:rPr>
              <w:t>19</w:t>
            </w:r>
          </w:p>
        </w:tc>
        <w:tc>
          <w:tcPr>
            <w:tcW w:w="1168" w:type="dxa"/>
            <w:shd w:val="clear" w:color="auto" w:fill="DAEEF3" w:themeFill="accent5" w:themeFillTint="33"/>
          </w:tcPr>
          <w:p w:rsidR="009C1872" w:rsidRPr="00360AB1" w:rsidRDefault="009C1872" w:rsidP="006926C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9C1872" w:rsidRPr="00360AB1" w:rsidRDefault="009C1872" w:rsidP="006926C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9C1872" w:rsidRPr="00360AB1" w:rsidRDefault="009C1872" w:rsidP="006926C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9C1872" w:rsidRPr="00360AB1" w:rsidRDefault="009C1872" w:rsidP="006926C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316" w:type="dxa"/>
          </w:tcPr>
          <w:p w:rsidR="009C1872" w:rsidRPr="00360AB1" w:rsidRDefault="009C1872" w:rsidP="003F09B5">
            <w:pPr>
              <w:spacing w:before="80" w:after="80"/>
              <w:ind w:left="-66"/>
              <w:jc w:val="center"/>
              <w:rPr>
                <w:rFonts w:ascii="Georgia" w:hAnsi="Georgia"/>
                <w:b/>
                <w:bCs/>
                <w:spacing w:val="-20"/>
                <w:sz w:val="18"/>
                <w:szCs w:val="18"/>
              </w:rPr>
            </w:pPr>
            <w:r w:rsidRPr="00360AB1">
              <w:rPr>
                <w:rFonts w:ascii="Georgia" w:hAnsi="Georgia"/>
                <w:b/>
                <w:bCs/>
                <w:spacing w:val="-20"/>
                <w:sz w:val="18"/>
                <w:szCs w:val="18"/>
              </w:rPr>
              <w:t>101</w:t>
            </w:r>
          </w:p>
        </w:tc>
        <w:tc>
          <w:tcPr>
            <w:tcW w:w="1120" w:type="dxa"/>
          </w:tcPr>
          <w:p w:rsidR="009C1872" w:rsidRPr="00360AB1" w:rsidRDefault="009C1872" w:rsidP="009B7D27">
            <w:pPr>
              <w:spacing w:before="80" w:after="80"/>
              <w:jc w:val="center"/>
              <w:rPr>
                <w:rFonts w:ascii="Georgia" w:hAnsi="Georgia"/>
                <w:b/>
                <w:bCs/>
                <w:spacing w:val="-20"/>
                <w:sz w:val="18"/>
                <w:szCs w:val="18"/>
                <w:lang w:val="en-US"/>
              </w:rPr>
            </w:pPr>
            <w:r w:rsidRPr="00360AB1">
              <w:rPr>
                <w:rFonts w:ascii="Georgia" w:hAnsi="Georgia"/>
                <w:b/>
                <w:bCs/>
                <w:spacing w:val="-20"/>
                <w:sz w:val="18"/>
                <w:szCs w:val="18"/>
                <w:lang w:val="en-US"/>
              </w:rPr>
              <w:t>11</w:t>
            </w:r>
          </w:p>
        </w:tc>
        <w:tc>
          <w:tcPr>
            <w:tcW w:w="889" w:type="dxa"/>
          </w:tcPr>
          <w:p w:rsidR="009C1872" w:rsidRPr="00360AB1" w:rsidRDefault="009C1872" w:rsidP="009B7D27">
            <w:pPr>
              <w:spacing w:before="80" w:after="80"/>
              <w:ind w:left="-66"/>
              <w:jc w:val="center"/>
              <w:rPr>
                <w:rFonts w:ascii="Georgia" w:hAnsi="Georgia"/>
                <w:b/>
                <w:bCs/>
                <w:color w:val="000000"/>
                <w:spacing w:val="-20"/>
                <w:sz w:val="18"/>
                <w:szCs w:val="18"/>
                <w:lang w:val="en-US"/>
              </w:rPr>
            </w:pPr>
            <w:r w:rsidRPr="00360AB1">
              <w:rPr>
                <w:rFonts w:ascii="Georgia" w:hAnsi="Georgia"/>
                <w:b/>
                <w:bCs/>
                <w:color w:val="000000"/>
                <w:spacing w:val="-20"/>
                <w:sz w:val="18"/>
                <w:szCs w:val="18"/>
                <w:lang w:val="en-US"/>
              </w:rPr>
              <w:t>8,34</w:t>
            </w:r>
          </w:p>
        </w:tc>
        <w:tc>
          <w:tcPr>
            <w:tcW w:w="567" w:type="dxa"/>
            <w:vAlign w:val="center"/>
          </w:tcPr>
          <w:p w:rsidR="009C1872" w:rsidRPr="00360AB1" w:rsidRDefault="009C1872" w:rsidP="009B7D27">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9C1872" w:rsidRPr="00360AB1" w:rsidRDefault="009C1872" w:rsidP="009B7D27">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9C1872" w:rsidRPr="00360AB1" w:rsidRDefault="009C1872" w:rsidP="009B7D27">
            <w:pPr>
              <w:jc w:val="center"/>
              <w:rPr>
                <w:rFonts w:ascii="Georgia" w:hAnsi="Georgia"/>
                <w:b/>
                <w:sz w:val="18"/>
                <w:szCs w:val="18"/>
                <w:lang w:val="en-US"/>
              </w:rPr>
            </w:pPr>
            <w:r w:rsidRPr="00360AB1">
              <w:rPr>
                <w:rFonts w:ascii="Georgia" w:hAnsi="Georgia"/>
                <w:b/>
                <w:sz w:val="18"/>
                <w:szCs w:val="18"/>
                <w:lang w:val="en-US"/>
              </w:rPr>
              <w:t>6</w:t>
            </w:r>
          </w:p>
        </w:tc>
        <w:tc>
          <w:tcPr>
            <w:tcW w:w="567" w:type="dxa"/>
            <w:vAlign w:val="center"/>
          </w:tcPr>
          <w:p w:rsidR="009C1872" w:rsidRPr="00360AB1" w:rsidRDefault="009C1872" w:rsidP="009B7D27">
            <w:pPr>
              <w:jc w:val="center"/>
              <w:rPr>
                <w:rFonts w:ascii="Georgia" w:hAnsi="Georgia"/>
                <w:b/>
                <w:sz w:val="18"/>
                <w:szCs w:val="18"/>
                <w:lang w:val="en-US"/>
              </w:rPr>
            </w:pPr>
            <w:r w:rsidRPr="00360AB1">
              <w:rPr>
                <w:rFonts w:ascii="Georgia" w:hAnsi="Georgia"/>
                <w:b/>
                <w:sz w:val="18"/>
                <w:szCs w:val="18"/>
                <w:lang w:val="en-US"/>
              </w:rPr>
              <w:t>5</w:t>
            </w:r>
          </w:p>
        </w:tc>
        <w:tc>
          <w:tcPr>
            <w:tcW w:w="1507" w:type="dxa"/>
            <w:vAlign w:val="center"/>
          </w:tcPr>
          <w:p w:rsidR="009C1872" w:rsidRPr="00360AB1" w:rsidRDefault="009C1872" w:rsidP="00150ADF">
            <w:pPr>
              <w:jc w:val="center"/>
              <w:rPr>
                <w:rFonts w:ascii="Georgia" w:hAnsi="Georgia"/>
                <w:sz w:val="18"/>
                <w:szCs w:val="18"/>
              </w:rPr>
            </w:pPr>
            <w:r w:rsidRPr="00360AB1">
              <w:rPr>
                <w:rFonts w:ascii="Georgia" w:hAnsi="Georgia"/>
                <w:sz w:val="18"/>
                <w:szCs w:val="18"/>
              </w:rPr>
              <w:t>-</w:t>
            </w:r>
          </w:p>
        </w:tc>
      </w:tr>
      <w:tr w:rsidR="009C1872" w:rsidRPr="00820E8C" w:rsidTr="0090658B">
        <w:tc>
          <w:tcPr>
            <w:tcW w:w="648" w:type="dxa"/>
            <w:vMerge/>
          </w:tcPr>
          <w:p w:rsidR="009C1872" w:rsidRPr="00820E8C" w:rsidRDefault="009C1872" w:rsidP="00392880">
            <w:pPr>
              <w:spacing w:before="80" w:after="80"/>
              <w:ind w:left="-84"/>
              <w:rPr>
                <w:rFonts w:ascii="Georgia" w:hAnsi="Georgia"/>
                <w:b/>
                <w:bCs/>
                <w:spacing w:val="-20"/>
                <w:sz w:val="16"/>
                <w:szCs w:val="16"/>
              </w:rPr>
            </w:pPr>
          </w:p>
        </w:tc>
        <w:tc>
          <w:tcPr>
            <w:tcW w:w="1694" w:type="dxa"/>
          </w:tcPr>
          <w:p w:rsidR="009C1872" w:rsidRPr="00360AB1" w:rsidRDefault="009C1872" w:rsidP="00A47017">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2012-2013</w:t>
            </w:r>
          </w:p>
        </w:tc>
        <w:tc>
          <w:tcPr>
            <w:tcW w:w="1098" w:type="dxa"/>
          </w:tcPr>
          <w:p w:rsidR="009C1872" w:rsidRPr="00360AB1" w:rsidRDefault="009C1872" w:rsidP="00210871">
            <w:pPr>
              <w:spacing w:before="80" w:after="80"/>
              <w:ind w:left="-63"/>
              <w:jc w:val="center"/>
              <w:rPr>
                <w:rFonts w:ascii="Georgia" w:hAnsi="Georgia"/>
                <w:b/>
                <w:bCs/>
                <w:spacing w:val="-20"/>
                <w:sz w:val="18"/>
                <w:szCs w:val="18"/>
              </w:rPr>
            </w:pPr>
            <w:r w:rsidRPr="00360AB1">
              <w:rPr>
                <w:rFonts w:ascii="Georgia" w:hAnsi="Georgia"/>
                <w:b/>
                <w:bCs/>
                <w:spacing w:val="-20"/>
                <w:sz w:val="18"/>
                <w:szCs w:val="18"/>
              </w:rPr>
              <w:t>14</w:t>
            </w:r>
          </w:p>
        </w:tc>
        <w:tc>
          <w:tcPr>
            <w:tcW w:w="1168" w:type="dxa"/>
            <w:shd w:val="clear" w:color="auto" w:fill="DAEEF3" w:themeFill="accent5" w:themeFillTint="33"/>
          </w:tcPr>
          <w:p w:rsidR="009C1872" w:rsidRPr="00360AB1" w:rsidRDefault="009C1872" w:rsidP="00210871">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9C1872" w:rsidRPr="00360AB1" w:rsidRDefault="009C1872" w:rsidP="00210871">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9C1872" w:rsidRPr="00360AB1" w:rsidRDefault="009C1872" w:rsidP="00210871">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9C1872" w:rsidRPr="00360AB1" w:rsidRDefault="009C1872" w:rsidP="00210871">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316" w:type="dxa"/>
          </w:tcPr>
          <w:p w:rsidR="009C1872" w:rsidRPr="00360AB1" w:rsidRDefault="009C1872" w:rsidP="00210871">
            <w:pPr>
              <w:spacing w:before="80" w:after="80"/>
              <w:ind w:left="-66"/>
              <w:jc w:val="center"/>
              <w:rPr>
                <w:rFonts w:ascii="Georgia" w:hAnsi="Georgia"/>
                <w:b/>
                <w:bCs/>
                <w:spacing w:val="-20"/>
                <w:sz w:val="18"/>
                <w:szCs w:val="18"/>
              </w:rPr>
            </w:pPr>
            <w:r w:rsidRPr="00360AB1">
              <w:rPr>
                <w:rFonts w:ascii="Georgia" w:hAnsi="Georgia"/>
                <w:b/>
                <w:bCs/>
                <w:spacing w:val="-20"/>
                <w:sz w:val="18"/>
                <w:szCs w:val="18"/>
              </w:rPr>
              <w:t>92</w:t>
            </w:r>
          </w:p>
        </w:tc>
        <w:tc>
          <w:tcPr>
            <w:tcW w:w="1120" w:type="dxa"/>
          </w:tcPr>
          <w:p w:rsidR="009C1872" w:rsidRPr="00360AB1" w:rsidRDefault="009C1872" w:rsidP="00210871">
            <w:pPr>
              <w:spacing w:before="80" w:after="80"/>
              <w:jc w:val="center"/>
              <w:rPr>
                <w:rFonts w:ascii="Georgia" w:hAnsi="Georgia"/>
                <w:b/>
                <w:bCs/>
                <w:spacing w:val="-20"/>
                <w:sz w:val="18"/>
                <w:szCs w:val="18"/>
              </w:rPr>
            </w:pPr>
            <w:r w:rsidRPr="00360AB1">
              <w:rPr>
                <w:rFonts w:ascii="Georgia" w:hAnsi="Georgia"/>
                <w:b/>
                <w:bCs/>
                <w:spacing w:val="-20"/>
                <w:sz w:val="18"/>
                <w:szCs w:val="18"/>
              </w:rPr>
              <w:t>15</w:t>
            </w:r>
          </w:p>
        </w:tc>
        <w:tc>
          <w:tcPr>
            <w:tcW w:w="889" w:type="dxa"/>
          </w:tcPr>
          <w:p w:rsidR="009C1872" w:rsidRPr="00360AB1" w:rsidRDefault="009C1872" w:rsidP="00210871">
            <w:pPr>
              <w:spacing w:before="80" w:after="80"/>
              <w:ind w:left="-66"/>
              <w:jc w:val="center"/>
              <w:rPr>
                <w:rFonts w:ascii="Georgia" w:hAnsi="Georgia"/>
                <w:b/>
                <w:bCs/>
                <w:spacing w:val="-20"/>
                <w:sz w:val="18"/>
                <w:szCs w:val="18"/>
              </w:rPr>
            </w:pPr>
            <w:r w:rsidRPr="00360AB1">
              <w:rPr>
                <w:rFonts w:ascii="Georgia" w:hAnsi="Georgia"/>
                <w:b/>
                <w:bCs/>
                <w:spacing w:val="-20"/>
                <w:sz w:val="18"/>
                <w:szCs w:val="18"/>
              </w:rPr>
              <w:t>7,3</w:t>
            </w:r>
          </w:p>
        </w:tc>
        <w:tc>
          <w:tcPr>
            <w:tcW w:w="567" w:type="dxa"/>
            <w:vAlign w:val="center"/>
          </w:tcPr>
          <w:p w:rsidR="009C1872" w:rsidRPr="00360AB1" w:rsidRDefault="009C1872" w:rsidP="00210871">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9C1872" w:rsidRPr="00360AB1" w:rsidRDefault="009C1872" w:rsidP="00210871">
            <w:pPr>
              <w:jc w:val="center"/>
              <w:rPr>
                <w:rFonts w:ascii="Georgia" w:hAnsi="Georgia"/>
                <w:b/>
                <w:sz w:val="18"/>
                <w:szCs w:val="18"/>
                <w:lang w:val="en-US"/>
              </w:rPr>
            </w:pPr>
            <w:r w:rsidRPr="00360AB1">
              <w:rPr>
                <w:rFonts w:ascii="Georgia" w:hAnsi="Georgia"/>
                <w:b/>
                <w:sz w:val="18"/>
                <w:szCs w:val="18"/>
                <w:lang w:val="en-US"/>
              </w:rPr>
              <w:t>5</w:t>
            </w:r>
          </w:p>
        </w:tc>
        <w:tc>
          <w:tcPr>
            <w:tcW w:w="567" w:type="dxa"/>
            <w:vAlign w:val="center"/>
          </w:tcPr>
          <w:p w:rsidR="009C1872" w:rsidRPr="00360AB1" w:rsidRDefault="009C1872" w:rsidP="00210871">
            <w:pPr>
              <w:jc w:val="center"/>
              <w:rPr>
                <w:rFonts w:ascii="Georgia" w:hAnsi="Georgia"/>
                <w:b/>
                <w:sz w:val="18"/>
                <w:szCs w:val="18"/>
                <w:lang w:val="en-US"/>
              </w:rPr>
            </w:pPr>
            <w:r w:rsidRPr="00360AB1">
              <w:rPr>
                <w:rFonts w:ascii="Georgia" w:hAnsi="Georgia"/>
                <w:b/>
                <w:sz w:val="18"/>
                <w:szCs w:val="18"/>
                <w:lang w:val="en-US"/>
              </w:rPr>
              <w:t>9</w:t>
            </w:r>
          </w:p>
        </w:tc>
        <w:tc>
          <w:tcPr>
            <w:tcW w:w="567" w:type="dxa"/>
            <w:vAlign w:val="center"/>
          </w:tcPr>
          <w:p w:rsidR="009C1872" w:rsidRPr="009C1872" w:rsidRDefault="009C1872" w:rsidP="009C1872">
            <w:pPr>
              <w:spacing w:before="80" w:after="80"/>
              <w:ind w:left="-66"/>
              <w:jc w:val="center"/>
              <w:rPr>
                <w:rFonts w:ascii="Georgia" w:hAnsi="Georgia"/>
                <w:b/>
                <w:bCs/>
                <w:spacing w:val="-20"/>
                <w:sz w:val="18"/>
                <w:szCs w:val="18"/>
                <w:lang w:val="en-US"/>
              </w:rPr>
            </w:pPr>
            <w:r w:rsidRPr="009C1872">
              <w:rPr>
                <w:rFonts w:ascii="Georgia" w:hAnsi="Georgia"/>
                <w:b/>
                <w:bCs/>
                <w:spacing w:val="-20"/>
                <w:sz w:val="18"/>
                <w:szCs w:val="18"/>
                <w:lang w:val="en-US"/>
              </w:rPr>
              <w:t>1</w:t>
            </w:r>
          </w:p>
        </w:tc>
        <w:tc>
          <w:tcPr>
            <w:tcW w:w="1507" w:type="dxa"/>
          </w:tcPr>
          <w:p w:rsidR="009C1872" w:rsidRPr="009C1872" w:rsidRDefault="009C1872" w:rsidP="009C1872">
            <w:pPr>
              <w:spacing w:before="80" w:after="80"/>
              <w:ind w:left="-66"/>
              <w:jc w:val="center"/>
              <w:rPr>
                <w:rFonts w:ascii="Georgia" w:hAnsi="Georgia"/>
                <w:b/>
                <w:bCs/>
                <w:spacing w:val="-20"/>
                <w:sz w:val="18"/>
                <w:szCs w:val="18"/>
                <w:lang w:val="en-US"/>
              </w:rPr>
            </w:pPr>
            <w:r w:rsidRPr="009C1872">
              <w:rPr>
                <w:rFonts w:ascii="Georgia" w:hAnsi="Georgia"/>
                <w:b/>
                <w:bCs/>
                <w:spacing w:val="-20"/>
                <w:sz w:val="18"/>
                <w:szCs w:val="18"/>
                <w:lang w:val="en-US"/>
              </w:rPr>
              <w:t>57.98%</w:t>
            </w:r>
          </w:p>
        </w:tc>
      </w:tr>
      <w:tr w:rsidR="009C1872" w:rsidRPr="00820E8C" w:rsidTr="00AE6D4C">
        <w:tc>
          <w:tcPr>
            <w:tcW w:w="648" w:type="dxa"/>
            <w:vMerge/>
          </w:tcPr>
          <w:p w:rsidR="009C1872" w:rsidRPr="00820E8C" w:rsidRDefault="009C1872" w:rsidP="00392880">
            <w:pPr>
              <w:spacing w:before="80" w:after="80"/>
              <w:ind w:left="-84"/>
              <w:rPr>
                <w:rFonts w:ascii="Georgia" w:hAnsi="Georgia"/>
                <w:b/>
                <w:bCs/>
                <w:spacing w:val="-20"/>
                <w:sz w:val="16"/>
                <w:szCs w:val="16"/>
              </w:rPr>
            </w:pPr>
          </w:p>
        </w:tc>
        <w:tc>
          <w:tcPr>
            <w:tcW w:w="1694" w:type="dxa"/>
          </w:tcPr>
          <w:p w:rsidR="009C1872" w:rsidRPr="00360AB1" w:rsidRDefault="009C1872" w:rsidP="00A47017">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2011-2012</w:t>
            </w:r>
          </w:p>
        </w:tc>
        <w:tc>
          <w:tcPr>
            <w:tcW w:w="1098" w:type="dxa"/>
          </w:tcPr>
          <w:p w:rsidR="009C1872" w:rsidRPr="00360AB1" w:rsidRDefault="009C1872" w:rsidP="009B7D27">
            <w:pPr>
              <w:spacing w:before="80" w:after="80"/>
              <w:ind w:left="-63"/>
              <w:jc w:val="center"/>
              <w:rPr>
                <w:rFonts w:ascii="Georgia" w:hAnsi="Georgia"/>
                <w:b/>
                <w:bCs/>
                <w:spacing w:val="-20"/>
                <w:sz w:val="18"/>
                <w:szCs w:val="18"/>
              </w:rPr>
            </w:pPr>
            <w:r w:rsidRPr="00360AB1">
              <w:rPr>
                <w:rFonts w:ascii="Georgia" w:hAnsi="Georgia"/>
                <w:b/>
                <w:bCs/>
                <w:spacing w:val="-20"/>
                <w:sz w:val="18"/>
                <w:szCs w:val="18"/>
              </w:rPr>
              <w:t>16</w:t>
            </w:r>
          </w:p>
        </w:tc>
        <w:tc>
          <w:tcPr>
            <w:tcW w:w="1168" w:type="dxa"/>
            <w:shd w:val="clear" w:color="auto" w:fill="DAEEF3" w:themeFill="accent5" w:themeFillTint="33"/>
          </w:tcPr>
          <w:p w:rsidR="009C1872" w:rsidRPr="00360AB1" w:rsidRDefault="009C1872"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9C1872" w:rsidRPr="00360AB1" w:rsidRDefault="009C1872"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9C1872" w:rsidRPr="00360AB1" w:rsidRDefault="009C1872"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9C1872" w:rsidRPr="00360AB1" w:rsidRDefault="009C1872"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316" w:type="dxa"/>
          </w:tcPr>
          <w:p w:rsidR="009C1872" w:rsidRPr="00360AB1" w:rsidRDefault="009C1872" w:rsidP="003F09B5">
            <w:pPr>
              <w:spacing w:before="80" w:after="80"/>
              <w:ind w:left="-66"/>
              <w:jc w:val="center"/>
              <w:rPr>
                <w:rFonts w:ascii="Georgia" w:hAnsi="Georgia"/>
                <w:b/>
                <w:bCs/>
                <w:spacing w:val="-20"/>
                <w:sz w:val="18"/>
                <w:szCs w:val="18"/>
              </w:rPr>
            </w:pPr>
            <w:r w:rsidRPr="00360AB1">
              <w:rPr>
                <w:rFonts w:ascii="Georgia" w:hAnsi="Georgia"/>
                <w:b/>
                <w:bCs/>
                <w:spacing w:val="-20"/>
                <w:sz w:val="18"/>
                <w:szCs w:val="18"/>
              </w:rPr>
              <w:t>81</w:t>
            </w:r>
          </w:p>
        </w:tc>
        <w:tc>
          <w:tcPr>
            <w:tcW w:w="1120" w:type="dxa"/>
          </w:tcPr>
          <w:p w:rsidR="009C1872" w:rsidRPr="00360AB1" w:rsidRDefault="009C1872" w:rsidP="009B7D27">
            <w:pPr>
              <w:spacing w:before="80" w:after="80"/>
              <w:jc w:val="center"/>
              <w:rPr>
                <w:rFonts w:ascii="Georgia" w:hAnsi="Georgia"/>
                <w:b/>
                <w:bCs/>
                <w:spacing w:val="-20"/>
                <w:sz w:val="18"/>
                <w:szCs w:val="18"/>
                <w:lang w:val="en-US"/>
              </w:rPr>
            </w:pPr>
            <w:r w:rsidRPr="00360AB1">
              <w:rPr>
                <w:rFonts w:ascii="Georgia" w:hAnsi="Georgia"/>
                <w:b/>
                <w:bCs/>
                <w:spacing w:val="-20"/>
                <w:sz w:val="18"/>
                <w:szCs w:val="18"/>
                <w:lang w:val="en-US"/>
              </w:rPr>
              <w:t>11</w:t>
            </w:r>
          </w:p>
        </w:tc>
        <w:tc>
          <w:tcPr>
            <w:tcW w:w="889" w:type="dxa"/>
          </w:tcPr>
          <w:p w:rsidR="009C1872" w:rsidRPr="00360AB1" w:rsidRDefault="009C1872" w:rsidP="009B7D27">
            <w:pPr>
              <w:spacing w:before="80" w:after="80"/>
              <w:ind w:left="-66"/>
              <w:jc w:val="center"/>
              <w:rPr>
                <w:rFonts w:ascii="Georgia" w:hAnsi="Georgia"/>
                <w:b/>
                <w:bCs/>
                <w:color w:val="000000"/>
                <w:spacing w:val="-20"/>
                <w:sz w:val="18"/>
                <w:szCs w:val="18"/>
                <w:lang w:val="en-US"/>
              </w:rPr>
            </w:pPr>
            <w:r w:rsidRPr="00360AB1">
              <w:rPr>
                <w:rFonts w:ascii="Georgia" w:hAnsi="Georgia"/>
                <w:b/>
                <w:bCs/>
                <w:color w:val="000000"/>
                <w:spacing w:val="-20"/>
                <w:sz w:val="18"/>
                <w:szCs w:val="18"/>
                <w:lang w:val="en-US"/>
              </w:rPr>
              <w:t>7,68</w:t>
            </w:r>
          </w:p>
        </w:tc>
        <w:tc>
          <w:tcPr>
            <w:tcW w:w="567" w:type="dxa"/>
            <w:vAlign w:val="center"/>
          </w:tcPr>
          <w:p w:rsidR="009C1872" w:rsidRPr="00360AB1" w:rsidRDefault="009C1872" w:rsidP="009B7D27">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9C1872" w:rsidRPr="00360AB1" w:rsidRDefault="009C1872" w:rsidP="009B7D27">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9C1872" w:rsidRPr="00360AB1" w:rsidRDefault="009C1872" w:rsidP="009B7D27">
            <w:pPr>
              <w:jc w:val="center"/>
              <w:rPr>
                <w:rFonts w:ascii="Georgia" w:hAnsi="Georgia"/>
                <w:b/>
                <w:sz w:val="18"/>
                <w:szCs w:val="18"/>
                <w:lang w:val="en-US"/>
              </w:rPr>
            </w:pPr>
            <w:r w:rsidRPr="00360AB1">
              <w:rPr>
                <w:rFonts w:ascii="Georgia" w:hAnsi="Georgia"/>
                <w:b/>
                <w:sz w:val="18"/>
                <w:szCs w:val="18"/>
                <w:lang w:val="en-US"/>
              </w:rPr>
              <w:t>10</w:t>
            </w:r>
          </w:p>
        </w:tc>
        <w:tc>
          <w:tcPr>
            <w:tcW w:w="567" w:type="dxa"/>
            <w:vAlign w:val="center"/>
          </w:tcPr>
          <w:p w:rsidR="009C1872" w:rsidRPr="00360AB1" w:rsidRDefault="009C1872" w:rsidP="009B7D27">
            <w:pPr>
              <w:jc w:val="center"/>
              <w:rPr>
                <w:rFonts w:ascii="Georgia" w:hAnsi="Georgia"/>
                <w:b/>
                <w:sz w:val="18"/>
                <w:szCs w:val="18"/>
                <w:lang w:val="en-US"/>
              </w:rPr>
            </w:pPr>
            <w:r w:rsidRPr="00360AB1">
              <w:rPr>
                <w:rFonts w:ascii="Georgia" w:hAnsi="Georgia"/>
                <w:b/>
                <w:sz w:val="18"/>
                <w:szCs w:val="18"/>
                <w:lang w:val="en-US"/>
              </w:rPr>
              <w:t>1</w:t>
            </w:r>
          </w:p>
        </w:tc>
        <w:tc>
          <w:tcPr>
            <w:tcW w:w="1507" w:type="dxa"/>
            <w:shd w:val="clear" w:color="auto" w:fill="auto"/>
          </w:tcPr>
          <w:p w:rsidR="009C1872" w:rsidRPr="00360AB1" w:rsidRDefault="009C1872" w:rsidP="00AE6D4C">
            <w:pPr>
              <w:spacing w:before="80" w:after="80"/>
              <w:ind w:left="-66"/>
              <w:jc w:val="center"/>
              <w:rPr>
                <w:rFonts w:ascii="Georgia" w:hAnsi="Georgia"/>
                <w:b/>
                <w:bCs/>
                <w:spacing w:val="-20"/>
                <w:sz w:val="18"/>
                <w:szCs w:val="18"/>
                <w:lang w:val="en-US"/>
              </w:rPr>
            </w:pPr>
            <w:r w:rsidRPr="00360AB1">
              <w:rPr>
                <w:rFonts w:ascii="Georgia" w:hAnsi="Georgia"/>
                <w:b/>
                <w:bCs/>
                <w:spacing w:val="-20"/>
                <w:sz w:val="18"/>
                <w:szCs w:val="18"/>
                <w:lang w:val="en-US"/>
              </w:rPr>
              <w:t>43.75%</w:t>
            </w:r>
          </w:p>
        </w:tc>
      </w:tr>
      <w:tr w:rsidR="009C1872" w:rsidRPr="00820E8C" w:rsidTr="00AE6D4C">
        <w:tc>
          <w:tcPr>
            <w:tcW w:w="648" w:type="dxa"/>
            <w:vMerge/>
          </w:tcPr>
          <w:p w:rsidR="009C1872" w:rsidRPr="00820E8C" w:rsidRDefault="009C1872" w:rsidP="00392880">
            <w:pPr>
              <w:spacing w:before="80" w:after="80"/>
              <w:ind w:left="-84"/>
              <w:rPr>
                <w:rFonts w:ascii="Georgia" w:hAnsi="Georgia"/>
                <w:b/>
                <w:bCs/>
                <w:spacing w:val="-20"/>
                <w:sz w:val="16"/>
                <w:szCs w:val="16"/>
              </w:rPr>
            </w:pPr>
          </w:p>
        </w:tc>
        <w:tc>
          <w:tcPr>
            <w:tcW w:w="1694" w:type="dxa"/>
          </w:tcPr>
          <w:p w:rsidR="009C1872" w:rsidRPr="00360AB1" w:rsidRDefault="009C1872" w:rsidP="00A47017">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2010-2011</w:t>
            </w:r>
          </w:p>
        </w:tc>
        <w:tc>
          <w:tcPr>
            <w:tcW w:w="1098" w:type="dxa"/>
          </w:tcPr>
          <w:p w:rsidR="009C1872" w:rsidRPr="00360AB1" w:rsidRDefault="009C1872" w:rsidP="009B7D27">
            <w:pPr>
              <w:spacing w:before="80" w:after="80"/>
              <w:ind w:left="-63"/>
              <w:jc w:val="center"/>
              <w:rPr>
                <w:rFonts w:ascii="Georgia" w:hAnsi="Georgia"/>
                <w:b/>
                <w:bCs/>
                <w:spacing w:val="-20"/>
                <w:sz w:val="18"/>
                <w:szCs w:val="18"/>
              </w:rPr>
            </w:pPr>
            <w:r w:rsidRPr="00360AB1">
              <w:rPr>
                <w:rFonts w:ascii="Georgia" w:hAnsi="Georgia"/>
                <w:b/>
                <w:bCs/>
                <w:spacing w:val="-20"/>
                <w:sz w:val="18"/>
                <w:szCs w:val="18"/>
              </w:rPr>
              <w:t>18</w:t>
            </w:r>
          </w:p>
        </w:tc>
        <w:tc>
          <w:tcPr>
            <w:tcW w:w="1168" w:type="dxa"/>
            <w:shd w:val="clear" w:color="auto" w:fill="DAEEF3" w:themeFill="accent5" w:themeFillTint="33"/>
          </w:tcPr>
          <w:p w:rsidR="009C1872" w:rsidRPr="00360AB1" w:rsidRDefault="009C1872"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9C1872" w:rsidRPr="00360AB1" w:rsidRDefault="009C1872"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9C1872" w:rsidRPr="00360AB1" w:rsidRDefault="009C1872"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9C1872" w:rsidRPr="00360AB1" w:rsidRDefault="009C1872"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316" w:type="dxa"/>
          </w:tcPr>
          <w:p w:rsidR="009C1872" w:rsidRPr="00360AB1" w:rsidRDefault="009C1872" w:rsidP="003F09B5">
            <w:pPr>
              <w:spacing w:before="80" w:after="80"/>
              <w:ind w:left="-66"/>
              <w:jc w:val="center"/>
              <w:rPr>
                <w:rFonts w:ascii="Georgia" w:hAnsi="Georgia"/>
                <w:b/>
                <w:bCs/>
                <w:spacing w:val="-20"/>
                <w:sz w:val="18"/>
                <w:szCs w:val="18"/>
              </w:rPr>
            </w:pPr>
            <w:r w:rsidRPr="00360AB1">
              <w:rPr>
                <w:rFonts w:ascii="Georgia" w:hAnsi="Georgia"/>
                <w:b/>
                <w:bCs/>
                <w:spacing w:val="-20"/>
                <w:sz w:val="18"/>
                <w:szCs w:val="18"/>
              </w:rPr>
              <w:t>72</w:t>
            </w:r>
          </w:p>
        </w:tc>
        <w:tc>
          <w:tcPr>
            <w:tcW w:w="1120" w:type="dxa"/>
          </w:tcPr>
          <w:p w:rsidR="009C1872" w:rsidRPr="00360AB1" w:rsidRDefault="009C1872" w:rsidP="009B7D27">
            <w:pPr>
              <w:spacing w:before="80" w:after="80"/>
              <w:jc w:val="center"/>
              <w:rPr>
                <w:rFonts w:ascii="Georgia" w:hAnsi="Georgia"/>
                <w:b/>
                <w:bCs/>
                <w:spacing w:val="-20"/>
                <w:sz w:val="18"/>
                <w:szCs w:val="18"/>
              </w:rPr>
            </w:pPr>
            <w:r w:rsidRPr="00360AB1">
              <w:rPr>
                <w:rFonts w:ascii="Georgia" w:hAnsi="Georgia"/>
                <w:b/>
                <w:bCs/>
                <w:spacing w:val="-20"/>
                <w:sz w:val="18"/>
                <w:szCs w:val="18"/>
              </w:rPr>
              <w:t>12</w:t>
            </w:r>
          </w:p>
        </w:tc>
        <w:tc>
          <w:tcPr>
            <w:tcW w:w="889" w:type="dxa"/>
          </w:tcPr>
          <w:p w:rsidR="009C1872" w:rsidRPr="00360AB1" w:rsidRDefault="009C1872" w:rsidP="009B7D27">
            <w:pPr>
              <w:spacing w:before="80" w:after="80"/>
              <w:ind w:left="-63"/>
              <w:jc w:val="center"/>
              <w:rPr>
                <w:rFonts w:ascii="Georgia" w:hAnsi="Georgia"/>
                <w:b/>
                <w:bCs/>
                <w:spacing w:val="-20"/>
                <w:sz w:val="18"/>
                <w:szCs w:val="18"/>
              </w:rPr>
            </w:pPr>
            <w:r w:rsidRPr="00360AB1">
              <w:rPr>
                <w:rFonts w:ascii="Georgia" w:hAnsi="Georgia"/>
                <w:b/>
                <w:bCs/>
                <w:spacing w:val="-20"/>
                <w:sz w:val="18"/>
                <w:szCs w:val="18"/>
              </w:rPr>
              <w:t>7,46</w:t>
            </w:r>
          </w:p>
        </w:tc>
        <w:tc>
          <w:tcPr>
            <w:tcW w:w="567" w:type="dxa"/>
          </w:tcPr>
          <w:p w:rsidR="009C1872" w:rsidRPr="00360AB1" w:rsidRDefault="009C1872" w:rsidP="00AE6D4C">
            <w:pPr>
              <w:jc w:val="center"/>
              <w:rPr>
                <w:rFonts w:ascii="Georgia" w:hAnsi="Georgia"/>
                <w:b/>
                <w:sz w:val="18"/>
                <w:szCs w:val="18"/>
                <w:lang w:val="en-US"/>
              </w:rPr>
            </w:pPr>
            <w:r w:rsidRPr="00360AB1">
              <w:rPr>
                <w:rFonts w:ascii="Georgia" w:hAnsi="Georgia"/>
                <w:b/>
                <w:sz w:val="18"/>
                <w:szCs w:val="18"/>
                <w:lang w:val="en-US"/>
              </w:rPr>
              <w:t>0</w:t>
            </w:r>
          </w:p>
        </w:tc>
        <w:tc>
          <w:tcPr>
            <w:tcW w:w="567" w:type="dxa"/>
          </w:tcPr>
          <w:p w:rsidR="009C1872" w:rsidRPr="00360AB1" w:rsidRDefault="009C1872" w:rsidP="00AE6D4C">
            <w:pPr>
              <w:jc w:val="center"/>
              <w:rPr>
                <w:rFonts w:ascii="Georgia" w:hAnsi="Georgia"/>
                <w:b/>
                <w:sz w:val="18"/>
                <w:szCs w:val="18"/>
                <w:lang w:val="en-US"/>
              </w:rPr>
            </w:pPr>
            <w:r w:rsidRPr="00360AB1">
              <w:rPr>
                <w:rFonts w:ascii="Georgia" w:hAnsi="Georgia"/>
                <w:b/>
                <w:sz w:val="18"/>
                <w:szCs w:val="18"/>
                <w:lang w:val="en-US"/>
              </w:rPr>
              <w:t>4</w:t>
            </w:r>
          </w:p>
        </w:tc>
        <w:tc>
          <w:tcPr>
            <w:tcW w:w="567" w:type="dxa"/>
          </w:tcPr>
          <w:p w:rsidR="009C1872" w:rsidRPr="00360AB1" w:rsidRDefault="009C1872" w:rsidP="00AE6D4C">
            <w:pPr>
              <w:jc w:val="center"/>
              <w:rPr>
                <w:rFonts w:ascii="Georgia" w:hAnsi="Georgia"/>
                <w:b/>
                <w:sz w:val="18"/>
                <w:szCs w:val="18"/>
                <w:lang w:val="en-US"/>
              </w:rPr>
            </w:pPr>
            <w:r w:rsidRPr="00360AB1">
              <w:rPr>
                <w:rFonts w:ascii="Georgia" w:hAnsi="Georgia"/>
                <w:b/>
                <w:sz w:val="18"/>
                <w:szCs w:val="18"/>
                <w:lang w:val="en-US"/>
              </w:rPr>
              <w:t>7</w:t>
            </w:r>
          </w:p>
        </w:tc>
        <w:tc>
          <w:tcPr>
            <w:tcW w:w="567" w:type="dxa"/>
          </w:tcPr>
          <w:p w:rsidR="009C1872" w:rsidRPr="00360AB1" w:rsidRDefault="009C1872" w:rsidP="00AE6D4C">
            <w:pPr>
              <w:jc w:val="center"/>
              <w:rPr>
                <w:rFonts w:ascii="Georgia" w:hAnsi="Georgia"/>
                <w:b/>
                <w:sz w:val="18"/>
                <w:szCs w:val="18"/>
                <w:lang w:val="en-US"/>
              </w:rPr>
            </w:pPr>
            <w:r w:rsidRPr="00360AB1">
              <w:rPr>
                <w:rFonts w:ascii="Georgia" w:hAnsi="Georgia"/>
                <w:b/>
                <w:sz w:val="18"/>
                <w:szCs w:val="18"/>
                <w:lang w:val="en-US"/>
              </w:rPr>
              <w:t>1</w:t>
            </w:r>
          </w:p>
        </w:tc>
        <w:tc>
          <w:tcPr>
            <w:tcW w:w="1507" w:type="dxa"/>
            <w:shd w:val="clear" w:color="auto" w:fill="auto"/>
          </w:tcPr>
          <w:p w:rsidR="009C1872" w:rsidRPr="00360AB1" w:rsidRDefault="009C1872" w:rsidP="00AE6D4C">
            <w:pPr>
              <w:spacing w:before="80" w:after="80"/>
              <w:ind w:left="-66"/>
              <w:jc w:val="center"/>
              <w:rPr>
                <w:rFonts w:ascii="Georgia" w:hAnsi="Georgia"/>
                <w:b/>
                <w:bCs/>
                <w:spacing w:val="-20"/>
                <w:sz w:val="18"/>
                <w:szCs w:val="18"/>
                <w:lang w:val="en-US"/>
              </w:rPr>
            </w:pPr>
            <w:r w:rsidRPr="00360AB1">
              <w:rPr>
                <w:rFonts w:ascii="Georgia" w:hAnsi="Georgia"/>
                <w:b/>
                <w:bCs/>
                <w:spacing w:val="-20"/>
                <w:sz w:val="18"/>
                <w:szCs w:val="18"/>
                <w:lang w:val="en-US"/>
              </w:rPr>
              <w:t>55.56%</w:t>
            </w:r>
          </w:p>
        </w:tc>
      </w:tr>
      <w:tr w:rsidR="009C1872" w:rsidRPr="00820E8C" w:rsidTr="00AE6D4C">
        <w:tc>
          <w:tcPr>
            <w:tcW w:w="648" w:type="dxa"/>
            <w:vMerge/>
          </w:tcPr>
          <w:p w:rsidR="009C1872" w:rsidRPr="00820E8C" w:rsidRDefault="009C1872" w:rsidP="00392880">
            <w:pPr>
              <w:spacing w:before="80" w:after="80"/>
              <w:ind w:left="-84"/>
              <w:rPr>
                <w:rFonts w:ascii="Georgia" w:hAnsi="Georgia"/>
                <w:b/>
                <w:bCs/>
                <w:sz w:val="16"/>
                <w:szCs w:val="16"/>
              </w:rPr>
            </w:pPr>
          </w:p>
        </w:tc>
        <w:tc>
          <w:tcPr>
            <w:tcW w:w="1694" w:type="dxa"/>
          </w:tcPr>
          <w:p w:rsidR="009C1872" w:rsidRPr="00360AB1" w:rsidRDefault="009C1872" w:rsidP="00A47017">
            <w:pPr>
              <w:spacing w:before="80" w:after="80"/>
              <w:ind w:left="-81"/>
              <w:jc w:val="center"/>
              <w:rPr>
                <w:rFonts w:ascii="Georgia" w:hAnsi="Georgia"/>
                <w:b/>
                <w:bCs/>
                <w:spacing w:val="-10"/>
                <w:sz w:val="18"/>
                <w:szCs w:val="18"/>
              </w:rPr>
            </w:pPr>
            <w:r w:rsidRPr="00360AB1">
              <w:rPr>
                <w:rFonts w:ascii="Georgia" w:hAnsi="Georgia"/>
                <w:b/>
                <w:bCs/>
                <w:spacing w:val="-10"/>
                <w:sz w:val="18"/>
                <w:szCs w:val="18"/>
              </w:rPr>
              <w:t>2009-2010</w:t>
            </w:r>
          </w:p>
        </w:tc>
        <w:tc>
          <w:tcPr>
            <w:tcW w:w="1098" w:type="dxa"/>
          </w:tcPr>
          <w:p w:rsidR="009C1872" w:rsidRPr="00360AB1" w:rsidRDefault="009C1872" w:rsidP="009B7D27">
            <w:pPr>
              <w:spacing w:before="80" w:after="80"/>
              <w:ind w:left="-63"/>
              <w:jc w:val="center"/>
              <w:rPr>
                <w:rFonts w:ascii="Georgia" w:hAnsi="Georgia"/>
                <w:b/>
                <w:bCs/>
                <w:spacing w:val="-20"/>
                <w:sz w:val="18"/>
                <w:szCs w:val="18"/>
              </w:rPr>
            </w:pPr>
            <w:r w:rsidRPr="00360AB1">
              <w:rPr>
                <w:rFonts w:ascii="Georgia" w:hAnsi="Georgia"/>
                <w:b/>
                <w:bCs/>
                <w:spacing w:val="-20"/>
                <w:sz w:val="18"/>
                <w:szCs w:val="18"/>
              </w:rPr>
              <w:t>20</w:t>
            </w:r>
          </w:p>
        </w:tc>
        <w:tc>
          <w:tcPr>
            <w:tcW w:w="1168" w:type="dxa"/>
            <w:shd w:val="clear" w:color="auto" w:fill="DAEEF3" w:themeFill="accent5" w:themeFillTint="33"/>
          </w:tcPr>
          <w:p w:rsidR="009C1872" w:rsidRPr="00360AB1" w:rsidRDefault="009C1872"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9C1872" w:rsidRPr="00360AB1" w:rsidRDefault="009C1872"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9C1872" w:rsidRPr="00360AB1" w:rsidRDefault="009C1872"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9C1872" w:rsidRPr="00360AB1" w:rsidRDefault="009C1872"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316" w:type="dxa"/>
          </w:tcPr>
          <w:p w:rsidR="009C1872" w:rsidRPr="00360AB1" w:rsidRDefault="009C1872" w:rsidP="003F09B5">
            <w:pPr>
              <w:spacing w:before="80" w:after="80"/>
              <w:ind w:left="-66"/>
              <w:jc w:val="center"/>
              <w:rPr>
                <w:rFonts w:ascii="Georgia" w:hAnsi="Georgia"/>
                <w:b/>
                <w:bCs/>
                <w:spacing w:val="-20"/>
                <w:sz w:val="18"/>
                <w:szCs w:val="18"/>
              </w:rPr>
            </w:pPr>
            <w:r w:rsidRPr="00360AB1">
              <w:rPr>
                <w:rFonts w:ascii="Georgia" w:hAnsi="Georgia"/>
                <w:b/>
                <w:bCs/>
                <w:spacing w:val="-20"/>
                <w:sz w:val="18"/>
                <w:szCs w:val="18"/>
              </w:rPr>
              <w:t>57</w:t>
            </w:r>
          </w:p>
        </w:tc>
        <w:tc>
          <w:tcPr>
            <w:tcW w:w="1120" w:type="dxa"/>
          </w:tcPr>
          <w:p w:rsidR="009C1872" w:rsidRPr="00360AB1" w:rsidRDefault="009C1872" w:rsidP="009B7D27">
            <w:pPr>
              <w:spacing w:before="80" w:after="80"/>
              <w:jc w:val="center"/>
              <w:rPr>
                <w:rFonts w:ascii="Georgia" w:hAnsi="Georgia"/>
                <w:b/>
                <w:bCs/>
                <w:spacing w:val="-20"/>
                <w:sz w:val="18"/>
                <w:szCs w:val="18"/>
              </w:rPr>
            </w:pPr>
            <w:r w:rsidRPr="00360AB1">
              <w:rPr>
                <w:rFonts w:ascii="Georgia" w:hAnsi="Georgia"/>
                <w:b/>
                <w:bCs/>
                <w:spacing w:val="-20"/>
                <w:sz w:val="18"/>
                <w:szCs w:val="18"/>
              </w:rPr>
              <w:t>7</w:t>
            </w:r>
          </w:p>
        </w:tc>
        <w:tc>
          <w:tcPr>
            <w:tcW w:w="889" w:type="dxa"/>
          </w:tcPr>
          <w:p w:rsidR="009C1872" w:rsidRPr="00360AB1" w:rsidRDefault="009C1872" w:rsidP="009B7D27">
            <w:pPr>
              <w:spacing w:before="80" w:after="80"/>
              <w:ind w:left="-63"/>
              <w:jc w:val="center"/>
              <w:rPr>
                <w:rFonts w:ascii="Georgia" w:hAnsi="Georgia"/>
                <w:b/>
                <w:bCs/>
                <w:spacing w:val="-20"/>
                <w:sz w:val="18"/>
                <w:szCs w:val="18"/>
              </w:rPr>
            </w:pPr>
            <w:r w:rsidRPr="00360AB1">
              <w:rPr>
                <w:rFonts w:ascii="Georgia" w:hAnsi="Georgia"/>
                <w:b/>
                <w:bCs/>
                <w:spacing w:val="-20"/>
                <w:sz w:val="18"/>
                <w:szCs w:val="18"/>
              </w:rPr>
              <w:t>7,80</w:t>
            </w:r>
          </w:p>
        </w:tc>
        <w:tc>
          <w:tcPr>
            <w:tcW w:w="567" w:type="dxa"/>
            <w:vAlign w:val="center"/>
          </w:tcPr>
          <w:p w:rsidR="009C1872" w:rsidRPr="00360AB1" w:rsidRDefault="009C1872" w:rsidP="00AE6D4C">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9C1872" w:rsidRPr="00360AB1" w:rsidRDefault="009C1872" w:rsidP="00AE6D4C">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9C1872" w:rsidRPr="00360AB1" w:rsidRDefault="009C1872" w:rsidP="00AE6D4C">
            <w:pPr>
              <w:jc w:val="center"/>
              <w:rPr>
                <w:rFonts w:ascii="Georgia" w:hAnsi="Georgia"/>
                <w:b/>
                <w:sz w:val="18"/>
                <w:szCs w:val="18"/>
                <w:lang w:val="en-US"/>
              </w:rPr>
            </w:pPr>
            <w:r w:rsidRPr="00360AB1">
              <w:rPr>
                <w:rFonts w:ascii="Georgia" w:hAnsi="Georgia"/>
                <w:b/>
                <w:sz w:val="18"/>
                <w:szCs w:val="18"/>
                <w:lang w:val="en-US"/>
              </w:rPr>
              <w:t>6</w:t>
            </w:r>
          </w:p>
        </w:tc>
        <w:tc>
          <w:tcPr>
            <w:tcW w:w="567" w:type="dxa"/>
            <w:vAlign w:val="center"/>
          </w:tcPr>
          <w:p w:rsidR="009C1872" w:rsidRPr="00360AB1" w:rsidRDefault="009C1872" w:rsidP="00AE6D4C">
            <w:pPr>
              <w:jc w:val="center"/>
              <w:rPr>
                <w:rFonts w:ascii="Georgia" w:hAnsi="Georgia"/>
                <w:b/>
                <w:sz w:val="18"/>
                <w:szCs w:val="18"/>
                <w:lang w:val="en-US"/>
              </w:rPr>
            </w:pPr>
            <w:r w:rsidRPr="00360AB1">
              <w:rPr>
                <w:rFonts w:ascii="Georgia" w:hAnsi="Georgia"/>
                <w:b/>
                <w:sz w:val="18"/>
                <w:szCs w:val="18"/>
                <w:lang w:val="en-US"/>
              </w:rPr>
              <w:t>1</w:t>
            </w:r>
          </w:p>
        </w:tc>
        <w:tc>
          <w:tcPr>
            <w:tcW w:w="1507" w:type="dxa"/>
            <w:shd w:val="clear" w:color="auto" w:fill="auto"/>
          </w:tcPr>
          <w:p w:rsidR="009C1872" w:rsidRPr="00360AB1" w:rsidRDefault="009C1872" w:rsidP="00AE6D4C">
            <w:pPr>
              <w:spacing w:before="80" w:after="80"/>
              <w:ind w:left="-66"/>
              <w:jc w:val="center"/>
              <w:rPr>
                <w:rFonts w:ascii="Georgia" w:hAnsi="Georgia"/>
                <w:b/>
                <w:bCs/>
                <w:spacing w:val="-20"/>
                <w:sz w:val="18"/>
                <w:szCs w:val="18"/>
                <w:lang w:val="en-US"/>
              </w:rPr>
            </w:pPr>
            <w:r w:rsidRPr="00360AB1">
              <w:rPr>
                <w:rFonts w:ascii="Georgia" w:hAnsi="Georgia"/>
                <w:b/>
                <w:bCs/>
                <w:spacing w:val="-20"/>
                <w:sz w:val="18"/>
                <w:szCs w:val="18"/>
                <w:lang w:val="en-US"/>
              </w:rPr>
              <w:t>35.00%</w:t>
            </w:r>
          </w:p>
        </w:tc>
      </w:tr>
    </w:tbl>
    <w:p w:rsidR="006926C4" w:rsidRPr="00820E8C" w:rsidRDefault="006926C4">
      <w:pPr>
        <w:rPr>
          <w:rFonts w:ascii="Georgia" w:hAnsi="Georgia"/>
          <w:b/>
          <w:bCs/>
          <w:lang w:val="en-US"/>
        </w:rPr>
      </w:pPr>
    </w:p>
    <w:p w:rsidR="006926C4" w:rsidRPr="00820E8C" w:rsidRDefault="006926C4" w:rsidP="00EF2564">
      <w:pPr>
        <w:spacing w:after="120"/>
        <w:rPr>
          <w:rFonts w:ascii="Georgia" w:hAnsi="Georgia"/>
          <w:sz w:val="20"/>
          <w:szCs w:val="20"/>
        </w:rPr>
      </w:pPr>
      <w:r w:rsidRPr="00820E8C">
        <w:rPr>
          <w:rFonts w:ascii="Georgia" w:hAnsi="Georgia"/>
          <w:sz w:val="20"/>
          <w:szCs w:val="20"/>
        </w:rPr>
        <w:t xml:space="preserve">** Όπου Ν = ελάχιστος χρόνος για την λήψη πτυχίου. </w:t>
      </w:r>
      <w:r w:rsidR="00EF2564" w:rsidRPr="00820E8C">
        <w:rPr>
          <w:rFonts w:ascii="Georgia" w:hAnsi="Georgia"/>
          <w:sz w:val="20"/>
          <w:szCs w:val="20"/>
        </w:rPr>
        <w:t>Ελάχιστη διάρκεια σπουδών (εξάμηνα): 3</w:t>
      </w:r>
    </w:p>
    <w:p w:rsidR="006926C4" w:rsidRPr="00820E8C" w:rsidRDefault="006926C4" w:rsidP="00EF2564">
      <w:pPr>
        <w:spacing w:after="120"/>
        <w:rPr>
          <w:rFonts w:ascii="Georgia" w:hAnsi="Georgia"/>
          <w:sz w:val="20"/>
          <w:szCs w:val="20"/>
        </w:rPr>
      </w:pPr>
      <w:r w:rsidRPr="00820E8C">
        <w:rPr>
          <w:rFonts w:ascii="Georgia" w:hAnsi="Georgia"/>
          <w:sz w:val="20"/>
          <w:szCs w:val="20"/>
        </w:rPr>
        <w:t>*** Συμπεριλαμβάνει και τις διαγραφές.</w:t>
      </w:r>
    </w:p>
    <w:p w:rsidR="0063058E" w:rsidRPr="00820E8C" w:rsidRDefault="0063058E">
      <w:pPr>
        <w:rPr>
          <w:rFonts w:ascii="Georgia" w:hAnsi="Georgia"/>
          <w:b/>
          <w:bCs/>
        </w:rPr>
      </w:pPr>
      <w:r w:rsidRPr="00820E8C">
        <w:rPr>
          <w:rFonts w:ascii="Georgia" w:hAnsi="Georgia"/>
          <w:b/>
          <w:bCs/>
        </w:rPr>
        <w:br w:type="page"/>
      </w:r>
    </w:p>
    <w:tbl>
      <w:tblPr>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94"/>
        <w:gridCol w:w="1098"/>
        <w:gridCol w:w="1168"/>
        <w:gridCol w:w="890"/>
        <w:gridCol w:w="965"/>
        <w:gridCol w:w="952"/>
        <w:gridCol w:w="1198"/>
        <w:gridCol w:w="1120"/>
        <w:gridCol w:w="865"/>
        <w:gridCol w:w="567"/>
        <w:gridCol w:w="567"/>
        <w:gridCol w:w="567"/>
        <w:gridCol w:w="567"/>
        <w:gridCol w:w="1507"/>
      </w:tblGrid>
      <w:tr w:rsidR="002C2311" w:rsidRPr="00820E8C" w:rsidTr="00204F2F">
        <w:tc>
          <w:tcPr>
            <w:tcW w:w="2342" w:type="dxa"/>
            <w:gridSpan w:val="2"/>
            <w:vMerge w:val="restart"/>
            <w:shd w:val="clear" w:color="auto" w:fill="EAF1DD" w:themeFill="accent3" w:themeFillTint="33"/>
          </w:tcPr>
          <w:p w:rsidR="002C2311" w:rsidRPr="00554235" w:rsidRDefault="002C2311" w:rsidP="002C2311">
            <w:pPr>
              <w:rPr>
                <w:rFonts w:ascii="Georgia" w:hAnsi="Georgia"/>
                <w:b/>
                <w:bCs/>
                <w:sz w:val="20"/>
                <w:szCs w:val="20"/>
              </w:rPr>
            </w:pPr>
            <w:r w:rsidRPr="00554235">
              <w:rPr>
                <w:rFonts w:ascii="Georgia" w:hAnsi="Georgia"/>
                <w:b/>
                <w:bCs/>
                <w:sz w:val="20"/>
                <w:szCs w:val="20"/>
              </w:rPr>
              <w:lastRenderedPageBreak/>
              <w:t>Μεταπτυχιακό</w:t>
            </w:r>
          </w:p>
          <w:p w:rsidR="002C2311" w:rsidRPr="00554235" w:rsidRDefault="002C2311" w:rsidP="002C2311">
            <w:pPr>
              <w:rPr>
                <w:rFonts w:ascii="Georgia" w:hAnsi="Georgia"/>
                <w:b/>
                <w:bCs/>
                <w:sz w:val="20"/>
                <w:szCs w:val="20"/>
              </w:rPr>
            </w:pPr>
            <w:r w:rsidRPr="00554235">
              <w:rPr>
                <w:rFonts w:ascii="Georgia" w:hAnsi="Georgia"/>
                <w:b/>
                <w:bCs/>
                <w:sz w:val="20"/>
                <w:szCs w:val="20"/>
              </w:rPr>
              <w:t>Πρόγραμμα Σπουδών</w:t>
            </w:r>
          </w:p>
          <w:p w:rsidR="002C2311" w:rsidRPr="00554235" w:rsidRDefault="002C2311" w:rsidP="002C2311">
            <w:pPr>
              <w:rPr>
                <w:rFonts w:ascii="Georgia" w:hAnsi="Georgia"/>
                <w:b/>
                <w:bCs/>
                <w:sz w:val="20"/>
                <w:szCs w:val="20"/>
              </w:rPr>
            </w:pPr>
          </w:p>
          <w:p w:rsidR="002C2311" w:rsidRPr="00820E8C" w:rsidRDefault="002C2311" w:rsidP="00392880">
            <w:pPr>
              <w:spacing w:before="80" w:after="80"/>
              <w:rPr>
                <w:rFonts w:ascii="Georgia" w:hAnsi="Georgia"/>
                <w:b/>
                <w:bCs/>
                <w:spacing w:val="-16"/>
                <w:sz w:val="16"/>
                <w:szCs w:val="16"/>
              </w:rPr>
            </w:pPr>
            <w:r w:rsidRPr="00554235">
              <w:rPr>
                <w:rFonts w:ascii="Georgia" w:hAnsi="Georgia"/>
                <w:b/>
                <w:bCs/>
                <w:sz w:val="20"/>
                <w:szCs w:val="20"/>
              </w:rPr>
              <w:t>Διοίκησης και Οικονομικής των Τηλεπικοινωνιακών Δικτύων</w:t>
            </w:r>
            <w:r w:rsidRPr="00820E8C">
              <w:rPr>
                <w:rFonts w:ascii="Georgia" w:hAnsi="Georgia"/>
                <w:b/>
                <w:bCs/>
                <w:spacing w:val="-16"/>
                <w:sz w:val="16"/>
                <w:szCs w:val="16"/>
              </w:rPr>
              <w:t xml:space="preserve"> </w:t>
            </w:r>
          </w:p>
        </w:tc>
        <w:tc>
          <w:tcPr>
            <w:tcW w:w="5073" w:type="dxa"/>
            <w:gridSpan w:val="5"/>
            <w:shd w:val="clear" w:color="auto" w:fill="EAF1DD" w:themeFill="accent3" w:themeFillTint="33"/>
          </w:tcPr>
          <w:p w:rsidR="002C2311" w:rsidRPr="00820E8C" w:rsidRDefault="002C2311" w:rsidP="00392880">
            <w:pPr>
              <w:spacing w:before="80" w:after="80"/>
              <w:ind w:left="-63"/>
              <w:rPr>
                <w:rFonts w:ascii="Georgia" w:hAnsi="Georgia"/>
                <w:b/>
                <w:bCs/>
                <w:spacing w:val="-16"/>
                <w:sz w:val="16"/>
                <w:szCs w:val="16"/>
              </w:rPr>
            </w:pPr>
            <w:r w:rsidRPr="00820E8C">
              <w:rPr>
                <w:rFonts w:ascii="Georgia" w:hAnsi="Georgia"/>
                <w:b/>
                <w:bCs/>
                <w:color w:val="000000"/>
                <w:sz w:val="16"/>
                <w:szCs w:val="16"/>
              </w:rPr>
              <w:t>Αριθμός νεοεισαχθέντων φοιτητών ανά κατηγορία</w:t>
            </w:r>
          </w:p>
        </w:tc>
        <w:tc>
          <w:tcPr>
            <w:tcW w:w="1198" w:type="dxa"/>
            <w:vMerge w:val="restart"/>
            <w:shd w:val="clear" w:color="auto" w:fill="EAF1DD" w:themeFill="accent3" w:themeFillTint="33"/>
          </w:tcPr>
          <w:p w:rsidR="002C2311" w:rsidRPr="00820E8C" w:rsidRDefault="002C2311" w:rsidP="00392880">
            <w:pPr>
              <w:spacing w:before="80" w:after="80"/>
              <w:ind w:left="-66"/>
              <w:rPr>
                <w:rFonts w:ascii="Georgia" w:hAnsi="Georgia"/>
                <w:b/>
                <w:bCs/>
                <w:spacing w:val="-16"/>
                <w:sz w:val="16"/>
                <w:szCs w:val="16"/>
              </w:rPr>
            </w:pPr>
            <w:r w:rsidRPr="00820E8C">
              <w:rPr>
                <w:rFonts w:ascii="Georgia" w:hAnsi="Georgia"/>
                <w:b/>
                <w:bCs/>
                <w:color w:val="000000"/>
                <w:sz w:val="16"/>
                <w:szCs w:val="16"/>
              </w:rPr>
              <w:t xml:space="preserve">Συνολικός αριθμός </w:t>
            </w:r>
            <w:r w:rsidRPr="00820E8C">
              <w:rPr>
                <w:rFonts w:ascii="Georgia" w:hAnsi="Georgia"/>
                <w:b/>
                <w:bCs/>
                <w:color w:val="000000"/>
                <w:spacing w:val="-4"/>
                <w:sz w:val="16"/>
                <w:szCs w:val="16"/>
              </w:rPr>
              <w:t>εγγεγραμμένων</w:t>
            </w:r>
            <w:r w:rsidRPr="00820E8C">
              <w:rPr>
                <w:rFonts w:ascii="Georgia" w:hAnsi="Georgia"/>
                <w:b/>
                <w:bCs/>
                <w:color w:val="000000"/>
                <w:sz w:val="16"/>
                <w:szCs w:val="16"/>
              </w:rPr>
              <w:t xml:space="preserve"> φοιτητών  σε όλα τα έτη  ***</w:t>
            </w:r>
          </w:p>
        </w:tc>
        <w:tc>
          <w:tcPr>
            <w:tcW w:w="1120" w:type="dxa"/>
            <w:vMerge w:val="restart"/>
            <w:shd w:val="clear" w:color="auto" w:fill="EAF1DD" w:themeFill="accent3" w:themeFillTint="33"/>
          </w:tcPr>
          <w:p w:rsidR="002C2311" w:rsidRPr="00820E8C" w:rsidRDefault="002C2311" w:rsidP="00392880">
            <w:pPr>
              <w:spacing w:before="80" w:after="80"/>
              <w:ind w:left="-44"/>
              <w:rPr>
                <w:rFonts w:ascii="Georgia" w:hAnsi="Georgia"/>
                <w:spacing w:val="-16"/>
                <w:sz w:val="16"/>
                <w:szCs w:val="16"/>
              </w:rPr>
            </w:pPr>
            <w:r w:rsidRPr="00820E8C">
              <w:rPr>
                <w:rFonts w:ascii="Georgia" w:hAnsi="Georgia"/>
                <w:b/>
                <w:bCs/>
                <w:color w:val="000000"/>
                <w:sz w:val="16"/>
                <w:szCs w:val="16"/>
              </w:rPr>
              <w:t>Αριθμός αποφοιτη-σάντων</w:t>
            </w:r>
          </w:p>
        </w:tc>
        <w:tc>
          <w:tcPr>
            <w:tcW w:w="865" w:type="dxa"/>
            <w:vMerge w:val="restart"/>
            <w:shd w:val="clear" w:color="auto" w:fill="EAF1DD" w:themeFill="accent3" w:themeFillTint="33"/>
          </w:tcPr>
          <w:p w:rsidR="002C2311" w:rsidRPr="00820E8C" w:rsidRDefault="002C2311" w:rsidP="00392880">
            <w:pPr>
              <w:spacing w:before="80" w:after="80"/>
              <w:ind w:left="-66"/>
              <w:rPr>
                <w:rFonts w:ascii="Georgia" w:hAnsi="Georgia"/>
                <w:b/>
                <w:bCs/>
                <w:spacing w:val="-16"/>
                <w:sz w:val="16"/>
                <w:szCs w:val="16"/>
              </w:rPr>
            </w:pPr>
            <w:r w:rsidRPr="00820E8C">
              <w:rPr>
                <w:rFonts w:ascii="Georgia" w:hAnsi="Georgia"/>
                <w:b/>
                <w:bCs/>
                <w:color w:val="000000"/>
                <w:sz w:val="16"/>
                <w:szCs w:val="16"/>
              </w:rPr>
              <w:t xml:space="preserve">Μέσος βαθμός πτυχίου </w:t>
            </w:r>
          </w:p>
        </w:tc>
        <w:tc>
          <w:tcPr>
            <w:tcW w:w="2268" w:type="dxa"/>
            <w:gridSpan w:val="4"/>
            <w:shd w:val="clear" w:color="auto" w:fill="EAF1DD" w:themeFill="accent3" w:themeFillTint="33"/>
          </w:tcPr>
          <w:p w:rsidR="002C2311" w:rsidRPr="00820E8C" w:rsidRDefault="002C2311" w:rsidP="00392880">
            <w:pPr>
              <w:spacing w:before="80" w:after="80"/>
              <w:ind w:left="-38"/>
              <w:rPr>
                <w:rFonts w:ascii="Georgia" w:hAnsi="Georgia"/>
                <w:b/>
                <w:bCs/>
                <w:spacing w:val="-16"/>
                <w:sz w:val="16"/>
                <w:szCs w:val="16"/>
              </w:rPr>
            </w:pPr>
            <w:r w:rsidRPr="00820E8C">
              <w:rPr>
                <w:rFonts w:ascii="Georgia" w:hAnsi="Georgia"/>
                <w:b/>
                <w:bCs/>
                <w:color w:val="000000"/>
                <w:sz w:val="16"/>
                <w:szCs w:val="16"/>
              </w:rPr>
              <w:t>Κατανομή βαθμολογίας πτυχίου κατά τα 2 τελευταία έτη</w:t>
            </w:r>
          </w:p>
        </w:tc>
        <w:tc>
          <w:tcPr>
            <w:tcW w:w="1507" w:type="dxa"/>
            <w:vMerge w:val="restart"/>
            <w:shd w:val="clear" w:color="auto" w:fill="CCFFFF"/>
          </w:tcPr>
          <w:p w:rsidR="002C2311" w:rsidRPr="00820E8C" w:rsidRDefault="002C2311" w:rsidP="00200A8C">
            <w:pPr>
              <w:spacing w:before="80" w:after="80"/>
              <w:rPr>
                <w:rFonts w:ascii="Georgia" w:hAnsi="Georgia"/>
                <w:b/>
                <w:bCs/>
                <w:dstrike/>
                <w:spacing w:val="-16"/>
                <w:sz w:val="16"/>
                <w:szCs w:val="16"/>
              </w:rPr>
            </w:pPr>
            <w:r w:rsidRPr="00820E8C">
              <w:rPr>
                <w:rFonts w:ascii="Georgia" w:hAnsi="Georgia"/>
                <w:b/>
                <w:bCs/>
                <w:color w:val="000000"/>
                <w:sz w:val="16"/>
                <w:szCs w:val="16"/>
              </w:rPr>
              <w:t>Ποσοστό φοιτητών επί των εισαγομένων που ΔΕΝ ολοκλήρωσαν τις σπουδές τους σε Ν+</w:t>
            </w:r>
            <w:r w:rsidR="00200A8C" w:rsidRPr="00820E8C">
              <w:rPr>
                <w:rFonts w:ascii="Georgia" w:hAnsi="Georgia"/>
                <w:b/>
                <w:bCs/>
                <w:color w:val="000000"/>
                <w:sz w:val="16"/>
                <w:szCs w:val="16"/>
              </w:rPr>
              <w:t>1</w:t>
            </w:r>
            <w:r w:rsidRPr="00820E8C">
              <w:rPr>
                <w:rFonts w:ascii="Georgia" w:hAnsi="Georgia"/>
                <w:b/>
                <w:bCs/>
                <w:color w:val="000000"/>
                <w:sz w:val="16"/>
                <w:szCs w:val="16"/>
              </w:rPr>
              <w:t xml:space="preserve">  χρόνια  **</w:t>
            </w:r>
          </w:p>
        </w:tc>
      </w:tr>
      <w:tr w:rsidR="002C2311" w:rsidRPr="00820E8C" w:rsidTr="00204F2F">
        <w:tc>
          <w:tcPr>
            <w:tcW w:w="2342" w:type="dxa"/>
            <w:gridSpan w:val="2"/>
            <w:vMerge/>
            <w:shd w:val="clear" w:color="auto" w:fill="CCFFFF"/>
          </w:tcPr>
          <w:p w:rsidR="002C2311" w:rsidRPr="00820E8C" w:rsidRDefault="002C2311" w:rsidP="00392880">
            <w:pPr>
              <w:spacing w:before="80" w:after="80"/>
              <w:rPr>
                <w:rFonts w:ascii="Georgia" w:hAnsi="Georgia"/>
                <w:b/>
                <w:bCs/>
                <w:spacing w:val="-16"/>
                <w:sz w:val="18"/>
                <w:szCs w:val="18"/>
              </w:rPr>
            </w:pPr>
          </w:p>
        </w:tc>
        <w:tc>
          <w:tcPr>
            <w:tcW w:w="1098" w:type="dxa"/>
            <w:shd w:val="clear" w:color="auto" w:fill="CCFFFF"/>
          </w:tcPr>
          <w:p w:rsidR="002C2311" w:rsidRPr="00820E8C" w:rsidRDefault="002C2311"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Συνολ. Αριθ.. νεοεισαχθέν</w:t>
            </w:r>
            <w:r w:rsidRPr="00820E8C">
              <w:rPr>
                <w:rFonts w:ascii="Georgia" w:hAnsi="Georgia"/>
                <w:b/>
                <w:bCs/>
                <w:color w:val="000000"/>
                <w:spacing w:val="-10"/>
                <w:sz w:val="16"/>
                <w:szCs w:val="16"/>
              </w:rPr>
              <w:softHyphen/>
              <w:t>των</w:t>
            </w:r>
          </w:p>
        </w:tc>
        <w:tc>
          <w:tcPr>
            <w:tcW w:w="1168" w:type="dxa"/>
            <w:shd w:val="clear" w:color="auto" w:fill="CCFFFF"/>
          </w:tcPr>
          <w:p w:rsidR="002C2311" w:rsidRPr="00820E8C" w:rsidRDefault="002C2311"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Με εισαγωγικές εξετάσεις</w:t>
            </w:r>
          </w:p>
        </w:tc>
        <w:tc>
          <w:tcPr>
            <w:tcW w:w="890" w:type="dxa"/>
            <w:shd w:val="clear" w:color="auto" w:fill="CCFFFF"/>
          </w:tcPr>
          <w:p w:rsidR="002C2311" w:rsidRPr="00820E8C" w:rsidRDefault="002C2311"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Από μετεγγρα</w:t>
            </w:r>
            <w:r w:rsidRPr="00820E8C">
              <w:rPr>
                <w:rFonts w:ascii="Georgia" w:hAnsi="Georgia"/>
                <w:b/>
                <w:bCs/>
                <w:color w:val="000000"/>
                <w:spacing w:val="-10"/>
                <w:sz w:val="16"/>
                <w:szCs w:val="16"/>
              </w:rPr>
              <w:softHyphen/>
              <w:t>φές</w:t>
            </w:r>
          </w:p>
        </w:tc>
        <w:tc>
          <w:tcPr>
            <w:tcW w:w="965" w:type="dxa"/>
            <w:shd w:val="clear" w:color="auto" w:fill="CCFFFF"/>
          </w:tcPr>
          <w:p w:rsidR="002C2311" w:rsidRPr="00820E8C" w:rsidRDefault="002C2311"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Με  κατατα</w:t>
            </w:r>
            <w:r w:rsidRPr="00820E8C">
              <w:rPr>
                <w:rFonts w:ascii="Georgia" w:hAnsi="Georgia"/>
                <w:b/>
                <w:bCs/>
                <w:color w:val="000000"/>
                <w:spacing w:val="-10"/>
                <w:sz w:val="16"/>
                <w:szCs w:val="16"/>
              </w:rPr>
              <w:softHyphen/>
              <w:t>κτήριες εξετάσεις</w:t>
            </w:r>
          </w:p>
        </w:tc>
        <w:tc>
          <w:tcPr>
            <w:tcW w:w="952" w:type="dxa"/>
            <w:shd w:val="clear" w:color="auto" w:fill="CCFFFF"/>
          </w:tcPr>
          <w:p w:rsidR="002C2311" w:rsidRPr="00820E8C" w:rsidRDefault="002C2311"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Άλλες κατηγορίες</w:t>
            </w:r>
          </w:p>
        </w:tc>
        <w:tc>
          <w:tcPr>
            <w:tcW w:w="1198" w:type="dxa"/>
            <w:vMerge/>
            <w:shd w:val="clear" w:color="auto" w:fill="CCFFFF"/>
          </w:tcPr>
          <w:p w:rsidR="002C2311" w:rsidRPr="00820E8C" w:rsidRDefault="002C2311" w:rsidP="00392880">
            <w:pPr>
              <w:spacing w:before="80" w:after="80"/>
              <w:ind w:left="-66"/>
              <w:rPr>
                <w:rFonts w:ascii="Georgia" w:hAnsi="Georgia"/>
                <w:b/>
                <w:bCs/>
                <w:color w:val="000000"/>
                <w:sz w:val="16"/>
                <w:szCs w:val="16"/>
              </w:rPr>
            </w:pPr>
          </w:p>
        </w:tc>
        <w:tc>
          <w:tcPr>
            <w:tcW w:w="1120" w:type="dxa"/>
            <w:vMerge/>
            <w:shd w:val="clear" w:color="auto" w:fill="CCFFFF"/>
          </w:tcPr>
          <w:p w:rsidR="002C2311" w:rsidRPr="00820E8C" w:rsidRDefault="002C2311" w:rsidP="00392880">
            <w:pPr>
              <w:spacing w:before="80" w:after="80"/>
              <w:ind w:left="-44"/>
              <w:rPr>
                <w:rFonts w:ascii="Georgia" w:hAnsi="Georgia"/>
                <w:b/>
                <w:bCs/>
                <w:color w:val="000000"/>
                <w:sz w:val="16"/>
                <w:szCs w:val="16"/>
              </w:rPr>
            </w:pPr>
          </w:p>
        </w:tc>
        <w:tc>
          <w:tcPr>
            <w:tcW w:w="865" w:type="dxa"/>
            <w:vMerge/>
            <w:shd w:val="clear" w:color="auto" w:fill="CCFFFF"/>
          </w:tcPr>
          <w:p w:rsidR="002C2311" w:rsidRPr="00820E8C" w:rsidRDefault="002C2311" w:rsidP="00392880">
            <w:pPr>
              <w:spacing w:before="80" w:after="80"/>
              <w:ind w:left="-66"/>
              <w:rPr>
                <w:rFonts w:ascii="Georgia" w:hAnsi="Georgia"/>
                <w:b/>
                <w:bCs/>
                <w:color w:val="000000"/>
                <w:sz w:val="16"/>
                <w:szCs w:val="16"/>
              </w:rPr>
            </w:pPr>
          </w:p>
        </w:tc>
        <w:tc>
          <w:tcPr>
            <w:tcW w:w="567" w:type="dxa"/>
            <w:shd w:val="clear" w:color="auto" w:fill="CCFFFF"/>
          </w:tcPr>
          <w:p w:rsidR="002C2311" w:rsidRPr="00820E8C" w:rsidRDefault="002C2311" w:rsidP="00E40EED">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5.0-5.9</w:t>
            </w:r>
          </w:p>
        </w:tc>
        <w:tc>
          <w:tcPr>
            <w:tcW w:w="567" w:type="dxa"/>
            <w:shd w:val="clear" w:color="auto" w:fill="CCFFFF"/>
          </w:tcPr>
          <w:p w:rsidR="002C2311" w:rsidRPr="00820E8C" w:rsidRDefault="002C2311" w:rsidP="00E40EED">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6.0-6.9</w:t>
            </w:r>
          </w:p>
        </w:tc>
        <w:tc>
          <w:tcPr>
            <w:tcW w:w="567" w:type="dxa"/>
            <w:shd w:val="clear" w:color="auto" w:fill="CCFFFF"/>
          </w:tcPr>
          <w:p w:rsidR="002C2311" w:rsidRPr="00820E8C" w:rsidRDefault="002C2311" w:rsidP="00E40EED">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7.0-8.4</w:t>
            </w:r>
          </w:p>
        </w:tc>
        <w:tc>
          <w:tcPr>
            <w:tcW w:w="567" w:type="dxa"/>
            <w:shd w:val="clear" w:color="auto" w:fill="CCFFFF"/>
          </w:tcPr>
          <w:p w:rsidR="002C2311" w:rsidRPr="00820E8C" w:rsidRDefault="002C2311" w:rsidP="00E40EED">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8.5-10</w:t>
            </w:r>
          </w:p>
        </w:tc>
        <w:tc>
          <w:tcPr>
            <w:tcW w:w="1507" w:type="dxa"/>
            <w:vMerge/>
            <w:shd w:val="clear" w:color="auto" w:fill="CCFFFF"/>
          </w:tcPr>
          <w:p w:rsidR="002C2311" w:rsidRPr="00820E8C" w:rsidRDefault="002C2311" w:rsidP="00392880">
            <w:pPr>
              <w:spacing w:before="80" w:after="80"/>
              <w:rPr>
                <w:rFonts w:ascii="Georgia" w:hAnsi="Georgia"/>
                <w:b/>
                <w:bCs/>
                <w:color w:val="000000"/>
                <w:sz w:val="16"/>
                <w:szCs w:val="16"/>
              </w:rPr>
            </w:pPr>
          </w:p>
        </w:tc>
      </w:tr>
      <w:tr w:rsidR="00EF2564" w:rsidRPr="00820E8C" w:rsidTr="007716C3">
        <w:tc>
          <w:tcPr>
            <w:tcW w:w="648" w:type="dxa"/>
            <w:vMerge w:val="restart"/>
            <w:textDirection w:val="btLr"/>
          </w:tcPr>
          <w:p w:rsidR="00360AB1" w:rsidRPr="00360AB1" w:rsidRDefault="00360AB1" w:rsidP="00360AB1">
            <w:pPr>
              <w:spacing w:before="80" w:after="80"/>
              <w:ind w:left="-84" w:right="113"/>
              <w:jc w:val="center"/>
              <w:rPr>
                <w:rFonts w:ascii="Georgia" w:hAnsi="Georgia"/>
                <w:b/>
                <w:bCs/>
                <w:spacing w:val="-20"/>
                <w:sz w:val="18"/>
                <w:szCs w:val="18"/>
              </w:rPr>
            </w:pPr>
            <w:r w:rsidRPr="00360AB1">
              <w:rPr>
                <w:rFonts w:ascii="Georgia" w:hAnsi="Georgia"/>
                <w:b/>
                <w:bCs/>
                <w:spacing w:val="-20"/>
                <w:sz w:val="18"/>
                <w:szCs w:val="18"/>
              </w:rPr>
              <w:t>ΑΚΑΔΗΜΑΙΚΑ ΕΤΗ</w:t>
            </w:r>
          </w:p>
          <w:p w:rsidR="00EF2564" w:rsidRPr="00360AB1" w:rsidRDefault="00EF2564" w:rsidP="00360AB1">
            <w:pPr>
              <w:spacing w:before="80" w:after="80"/>
              <w:ind w:left="-84" w:right="113"/>
              <w:rPr>
                <w:rFonts w:ascii="Georgia" w:hAnsi="Georgia"/>
                <w:b/>
                <w:bCs/>
                <w:spacing w:val="-20"/>
                <w:sz w:val="18"/>
                <w:szCs w:val="18"/>
              </w:rPr>
            </w:pPr>
          </w:p>
        </w:tc>
        <w:tc>
          <w:tcPr>
            <w:tcW w:w="1694" w:type="dxa"/>
          </w:tcPr>
          <w:p w:rsidR="00EF2564" w:rsidRPr="00360AB1" w:rsidRDefault="00360AB1" w:rsidP="00A47017">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2015-2016</w:t>
            </w:r>
          </w:p>
        </w:tc>
        <w:tc>
          <w:tcPr>
            <w:tcW w:w="1098" w:type="dxa"/>
            <w:vAlign w:val="center"/>
          </w:tcPr>
          <w:p w:rsidR="00EF2564" w:rsidRPr="001B10B9" w:rsidRDefault="001B10B9" w:rsidP="003F09B5">
            <w:pPr>
              <w:spacing w:before="80" w:after="80"/>
              <w:ind w:left="-63"/>
              <w:jc w:val="center"/>
              <w:rPr>
                <w:rFonts w:ascii="Georgia" w:hAnsi="Georgia"/>
                <w:b/>
                <w:bCs/>
                <w:spacing w:val="-20"/>
                <w:sz w:val="18"/>
                <w:szCs w:val="18"/>
              </w:rPr>
            </w:pPr>
            <w:r>
              <w:rPr>
                <w:rFonts w:ascii="Georgia" w:hAnsi="Georgia"/>
                <w:b/>
                <w:bCs/>
                <w:spacing w:val="-20"/>
                <w:sz w:val="18"/>
                <w:szCs w:val="18"/>
              </w:rPr>
              <w:t>30</w:t>
            </w:r>
          </w:p>
        </w:tc>
        <w:tc>
          <w:tcPr>
            <w:tcW w:w="1168" w:type="dxa"/>
            <w:shd w:val="clear" w:color="auto" w:fill="DAEEF3" w:themeFill="accent5" w:themeFillTint="33"/>
          </w:tcPr>
          <w:p w:rsidR="00EF2564" w:rsidRPr="00360AB1" w:rsidRDefault="00EF2564" w:rsidP="00150ADF">
            <w:pPr>
              <w:spacing w:before="80" w:after="80"/>
              <w:ind w:left="-63"/>
              <w:jc w:val="center"/>
              <w:rPr>
                <w:rFonts w:ascii="Georgia" w:hAnsi="Georgia"/>
                <w:b/>
                <w:bCs/>
                <w:spacing w:val="-20"/>
                <w:sz w:val="18"/>
                <w:szCs w:val="18"/>
              </w:rPr>
            </w:pPr>
          </w:p>
        </w:tc>
        <w:tc>
          <w:tcPr>
            <w:tcW w:w="890" w:type="dxa"/>
            <w:shd w:val="clear" w:color="auto" w:fill="DAEEF3" w:themeFill="accent5" w:themeFillTint="33"/>
          </w:tcPr>
          <w:p w:rsidR="00EF2564" w:rsidRPr="00360AB1" w:rsidRDefault="00EF2564" w:rsidP="00150ADF">
            <w:pPr>
              <w:spacing w:before="80" w:after="80"/>
              <w:ind w:left="-63"/>
              <w:jc w:val="center"/>
              <w:rPr>
                <w:rFonts w:ascii="Georgia" w:hAnsi="Georgia"/>
                <w:b/>
                <w:bCs/>
                <w:spacing w:val="-20"/>
                <w:sz w:val="18"/>
                <w:szCs w:val="18"/>
              </w:rPr>
            </w:pPr>
          </w:p>
        </w:tc>
        <w:tc>
          <w:tcPr>
            <w:tcW w:w="965" w:type="dxa"/>
            <w:shd w:val="clear" w:color="auto" w:fill="DAEEF3" w:themeFill="accent5" w:themeFillTint="33"/>
          </w:tcPr>
          <w:p w:rsidR="00EF2564" w:rsidRPr="00360AB1" w:rsidRDefault="00EF2564" w:rsidP="00150ADF">
            <w:pPr>
              <w:spacing w:before="80" w:after="80"/>
              <w:ind w:left="-63"/>
              <w:jc w:val="center"/>
              <w:rPr>
                <w:rFonts w:ascii="Georgia" w:hAnsi="Georgia"/>
                <w:b/>
                <w:bCs/>
                <w:spacing w:val="-20"/>
                <w:sz w:val="18"/>
                <w:szCs w:val="18"/>
              </w:rPr>
            </w:pPr>
          </w:p>
        </w:tc>
        <w:tc>
          <w:tcPr>
            <w:tcW w:w="952" w:type="dxa"/>
            <w:shd w:val="clear" w:color="auto" w:fill="DAEEF3" w:themeFill="accent5" w:themeFillTint="33"/>
          </w:tcPr>
          <w:p w:rsidR="00EF2564" w:rsidRPr="00360AB1" w:rsidRDefault="00EF2564" w:rsidP="00150ADF">
            <w:pPr>
              <w:spacing w:before="80" w:after="80"/>
              <w:ind w:left="-63"/>
              <w:jc w:val="center"/>
              <w:rPr>
                <w:rFonts w:ascii="Georgia" w:hAnsi="Georgia"/>
                <w:b/>
                <w:bCs/>
                <w:spacing w:val="-20"/>
                <w:sz w:val="18"/>
                <w:szCs w:val="18"/>
              </w:rPr>
            </w:pPr>
          </w:p>
        </w:tc>
        <w:tc>
          <w:tcPr>
            <w:tcW w:w="1198" w:type="dxa"/>
            <w:shd w:val="clear" w:color="auto" w:fill="auto"/>
            <w:vAlign w:val="center"/>
          </w:tcPr>
          <w:p w:rsidR="00EF2564" w:rsidRPr="004534AC" w:rsidRDefault="004534AC" w:rsidP="003F09B5">
            <w:pPr>
              <w:spacing w:before="80" w:after="80"/>
              <w:ind w:left="-66"/>
              <w:jc w:val="center"/>
              <w:rPr>
                <w:rFonts w:ascii="Georgia" w:hAnsi="Georgia"/>
                <w:b/>
                <w:bCs/>
                <w:spacing w:val="-20"/>
                <w:sz w:val="18"/>
                <w:szCs w:val="18"/>
              </w:rPr>
            </w:pPr>
            <w:r>
              <w:rPr>
                <w:rFonts w:ascii="Georgia" w:hAnsi="Georgia"/>
                <w:b/>
                <w:bCs/>
                <w:spacing w:val="-20"/>
                <w:sz w:val="18"/>
                <w:szCs w:val="18"/>
              </w:rPr>
              <w:t>178</w:t>
            </w:r>
          </w:p>
        </w:tc>
        <w:tc>
          <w:tcPr>
            <w:tcW w:w="1120" w:type="dxa"/>
            <w:shd w:val="clear" w:color="auto" w:fill="auto"/>
            <w:vAlign w:val="center"/>
          </w:tcPr>
          <w:p w:rsidR="00EF2564" w:rsidRPr="004534AC" w:rsidRDefault="001B10B9" w:rsidP="003F09B5">
            <w:pPr>
              <w:spacing w:before="80" w:after="80"/>
              <w:jc w:val="center"/>
              <w:rPr>
                <w:rFonts w:ascii="Georgia" w:hAnsi="Georgia"/>
                <w:b/>
                <w:bCs/>
                <w:spacing w:val="-20"/>
                <w:sz w:val="18"/>
                <w:szCs w:val="18"/>
              </w:rPr>
            </w:pPr>
            <w:r>
              <w:rPr>
                <w:rFonts w:ascii="Georgia" w:hAnsi="Georgia"/>
                <w:b/>
                <w:bCs/>
                <w:spacing w:val="-20"/>
                <w:sz w:val="18"/>
                <w:szCs w:val="18"/>
              </w:rPr>
              <w:t>20</w:t>
            </w:r>
          </w:p>
        </w:tc>
        <w:tc>
          <w:tcPr>
            <w:tcW w:w="865" w:type="dxa"/>
            <w:shd w:val="clear" w:color="auto" w:fill="auto"/>
            <w:vAlign w:val="center"/>
          </w:tcPr>
          <w:p w:rsidR="00EF2564" w:rsidRPr="004534AC" w:rsidRDefault="004534AC" w:rsidP="003F09B5">
            <w:pPr>
              <w:spacing w:before="80" w:after="80"/>
              <w:ind w:left="-66"/>
              <w:jc w:val="center"/>
              <w:rPr>
                <w:rFonts w:ascii="Georgia" w:hAnsi="Georgia"/>
                <w:b/>
                <w:bCs/>
                <w:color w:val="000000"/>
                <w:spacing w:val="-20"/>
                <w:sz w:val="18"/>
                <w:szCs w:val="18"/>
              </w:rPr>
            </w:pPr>
            <w:r>
              <w:rPr>
                <w:rFonts w:ascii="Georgia" w:hAnsi="Georgia"/>
                <w:b/>
                <w:bCs/>
                <w:color w:val="000000"/>
                <w:spacing w:val="-20"/>
                <w:sz w:val="18"/>
                <w:szCs w:val="18"/>
              </w:rPr>
              <w:t>8,33</w:t>
            </w:r>
          </w:p>
        </w:tc>
        <w:tc>
          <w:tcPr>
            <w:tcW w:w="567" w:type="dxa"/>
            <w:shd w:val="clear" w:color="auto" w:fill="auto"/>
            <w:vAlign w:val="center"/>
          </w:tcPr>
          <w:p w:rsidR="00EF2564" w:rsidRPr="007716C3" w:rsidRDefault="007716C3" w:rsidP="003F09B5">
            <w:pPr>
              <w:jc w:val="center"/>
              <w:rPr>
                <w:rFonts w:ascii="Georgia" w:hAnsi="Georgia"/>
                <w:b/>
                <w:sz w:val="18"/>
                <w:szCs w:val="18"/>
              </w:rPr>
            </w:pPr>
            <w:r>
              <w:rPr>
                <w:rFonts w:ascii="Georgia" w:hAnsi="Georgia"/>
                <w:b/>
                <w:sz w:val="18"/>
                <w:szCs w:val="18"/>
              </w:rPr>
              <w:t>0</w:t>
            </w:r>
          </w:p>
        </w:tc>
        <w:tc>
          <w:tcPr>
            <w:tcW w:w="567" w:type="dxa"/>
            <w:shd w:val="clear" w:color="auto" w:fill="auto"/>
            <w:vAlign w:val="center"/>
          </w:tcPr>
          <w:p w:rsidR="00EF2564" w:rsidRPr="007716C3" w:rsidRDefault="007716C3" w:rsidP="003F09B5">
            <w:pPr>
              <w:jc w:val="center"/>
              <w:rPr>
                <w:rFonts w:ascii="Georgia" w:hAnsi="Georgia"/>
                <w:b/>
                <w:sz w:val="18"/>
                <w:szCs w:val="18"/>
              </w:rPr>
            </w:pPr>
            <w:r>
              <w:rPr>
                <w:rFonts w:ascii="Georgia" w:hAnsi="Georgia"/>
                <w:b/>
                <w:sz w:val="18"/>
                <w:szCs w:val="18"/>
              </w:rPr>
              <w:t>0</w:t>
            </w:r>
          </w:p>
        </w:tc>
        <w:tc>
          <w:tcPr>
            <w:tcW w:w="567" w:type="dxa"/>
            <w:shd w:val="clear" w:color="auto" w:fill="auto"/>
            <w:vAlign w:val="center"/>
          </w:tcPr>
          <w:p w:rsidR="00EF2564" w:rsidRPr="004534AC" w:rsidRDefault="001B10B9" w:rsidP="003F09B5">
            <w:pPr>
              <w:jc w:val="center"/>
              <w:rPr>
                <w:rFonts w:ascii="Georgia" w:hAnsi="Georgia"/>
                <w:b/>
                <w:sz w:val="18"/>
                <w:szCs w:val="18"/>
              </w:rPr>
            </w:pPr>
            <w:r>
              <w:rPr>
                <w:rFonts w:ascii="Georgia" w:hAnsi="Georgia"/>
                <w:b/>
                <w:sz w:val="18"/>
                <w:szCs w:val="18"/>
              </w:rPr>
              <w:t>5</w:t>
            </w:r>
          </w:p>
        </w:tc>
        <w:tc>
          <w:tcPr>
            <w:tcW w:w="567" w:type="dxa"/>
            <w:shd w:val="clear" w:color="auto" w:fill="auto"/>
            <w:vAlign w:val="center"/>
          </w:tcPr>
          <w:p w:rsidR="00EF2564" w:rsidRPr="004534AC" w:rsidRDefault="001B10B9" w:rsidP="003F09B5">
            <w:pPr>
              <w:jc w:val="center"/>
              <w:rPr>
                <w:rFonts w:ascii="Georgia" w:hAnsi="Georgia"/>
                <w:b/>
                <w:sz w:val="18"/>
                <w:szCs w:val="18"/>
              </w:rPr>
            </w:pPr>
            <w:r>
              <w:rPr>
                <w:rFonts w:ascii="Georgia" w:hAnsi="Georgia"/>
                <w:b/>
                <w:sz w:val="18"/>
                <w:szCs w:val="18"/>
              </w:rPr>
              <w:t>15</w:t>
            </w:r>
          </w:p>
        </w:tc>
        <w:tc>
          <w:tcPr>
            <w:tcW w:w="1507" w:type="dxa"/>
            <w:shd w:val="clear" w:color="auto" w:fill="auto"/>
            <w:vAlign w:val="center"/>
          </w:tcPr>
          <w:p w:rsidR="00EF2564" w:rsidRPr="00360AB1" w:rsidRDefault="007716C3" w:rsidP="00150ADF">
            <w:pPr>
              <w:jc w:val="center"/>
              <w:rPr>
                <w:rFonts w:ascii="Georgia" w:hAnsi="Georgia"/>
                <w:sz w:val="18"/>
                <w:szCs w:val="18"/>
              </w:rPr>
            </w:pPr>
            <w:r>
              <w:rPr>
                <w:rFonts w:ascii="Georgia" w:hAnsi="Georgia"/>
                <w:sz w:val="18"/>
                <w:szCs w:val="18"/>
              </w:rPr>
              <w:t>-</w:t>
            </w:r>
          </w:p>
        </w:tc>
      </w:tr>
      <w:tr w:rsidR="00360AB1" w:rsidRPr="00820E8C" w:rsidTr="00360AB1">
        <w:tc>
          <w:tcPr>
            <w:tcW w:w="648" w:type="dxa"/>
            <w:vMerge/>
            <w:textDirection w:val="btLr"/>
          </w:tcPr>
          <w:p w:rsidR="00360AB1" w:rsidRPr="00360AB1" w:rsidRDefault="00360AB1" w:rsidP="00360AB1">
            <w:pPr>
              <w:spacing w:before="80" w:after="80"/>
              <w:ind w:left="-84" w:right="113"/>
              <w:jc w:val="center"/>
              <w:rPr>
                <w:rFonts w:ascii="Georgia" w:hAnsi="Georgia"/>
                <w:b/>
                <w:bCs/>
                <w:spacing w:val="-20"/>
                <w:sz w:val="18"/>
                <w:szCs w:val="18"/>
              </w:rPr>
            </w:pPr>
          </w:p>
        </w:tc>
        <w:tc>
          <w:tcPr>
            <w:tcW w:w="1694" w:type="dxa"/>
          </w:tcPr>
          <w:p w:rsidR="00360AB1" w:rsidRPr="00360AB1" w:rsidRDefault="00360AB1" w:rsidP="00B766A6">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2014-2015</w:t>
            </w:r>
          </w:p>
        </w:tc>
        <w:tc>
          <w:tcPr>
            <w:tcW w:w="1098" w:type="dxa"/>
            <w:vAlign w:val="center"/>
          </w:tcPr>
          <w:p w:rsidR="00360AB1" w:rsidRPr="00360AB1" w:rsidRDefault="00360AB1" w:rsidP="00B766A6">
            <w:pPr>
              <w:spacing w:before="80" w:after="80"/>
              <w:ind w:left="-63"/>
              <w:jc w:val="center"/>
              <w:rPr>
                <w:rFonts w:ascii="Georgia" w:hAnsi="Georgia"/>
                <w:b/>
                <w:bCs/>
                <w:spacing w:val="-20"/>
                <w:sz w:val="18"/>
                <w:szCs w:val="18"/>
                <w:lang w:val="en-US"/>
              </w:rPr>
            </w:pPr>
            <w:r w:rsidRPr="00360AB1">
              <w:rPr>
                <w:rFonts w:ascii="Georgia" w:hAnsi="Georgia"/>
                <w:b/>
                <w:bCs/>
                <w:spacing w:val="-20"/>
                <w:sz w:val="18"/>
                <w:szCs w:val="18"/>
                <w:lang w:val="en-US"/>
              </w:rPr>
              <w:t>37</w:t>
            </w:r>
          </w:p>
        </w:tc>
        <w:tc>
          <w:tcPr>
            <w:tcW w:w="1168" w:type="dxa"/>
            <w:shd w:val="clear" w:color="auto" w:fill="DAEEF3" w:themeFill="accent5" w:themeFillTint="33"/>
          </w:tcPr>
          <w:p w:rsidR="00360AB1" w:rsidRPr="00360AB1" w:rsidRDefault="00360AB1"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360AB1" w:rsidRPr="00360AB1" w:rsidRDefault="00360AB1"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360AB1" w:rsidRPr="00360AB1" w:rsidRDefault="00360AB1"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360AB1" w:rsidRPr="00360AB1" w:rsidRDefault="00360AB1" w:rsidP="00B766A6">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198" w:type="dxa"/>
            <w:vAlign w:val="center"/>
          </w:tcPr>
          <w:p w:rsidR="00360AB1" w:rsidRPr="00360AB1" w:rsidRDefault="00360AB1" w:rsidP="00B766A6">
            <w:pPr>
              <w:spacing w:before="80" w:after="80"/>
              <w:ind w:left="-66"/>
              <w:jc w:val="center"/>
              <w:rPr>
                <w:rFonts w:ascii="Georgia" w:hAnsi="Georgia"/>
                <w:b/>
                <w:bCs/>
                <w:spacing w:val="-20"/>
                <w:sz w:val="18"/>
                <w:szCs w:val="18"/>
                <w:lang w:val="en-US"/>
              </w:rPr>
            </w:pPr>
            <w:r w:rsidRPr="00360AB1">
              <w:rPr>
                <w:rFonts w:ascii="Georgia" w:hAnsi="Georgia"/>
                <w:b/>
                <w:bCs/>
                <w:spacing w:val="-20"/>
                <w:sz w:val="18"/>
                <w:szCs w:val="18"/>
                <w:lang w:val="en-US"/>
              </w:rPr>
              <w:t>163</w:t>
            </w:r>
          </w:p>
        </w:tc>
        <w:tc>
          <w:tcPr>
            <w:tcW w:w="1120" w:type="dxa"/>
            <w:vAlign w:val="center"/>
          </w:tcPr>
          <w:p w:rsidR="00360AB1" w:rsidRPr="00360AB1" w:rsidRDefault="00360AB1" w:rsidP="00B766A6">
            <w:pPr>
              <w:spacing w:before="80" w:after="80"/>
              <w:jc w:val="center"/>
              <w:rPr>
                <w:rFonts w:ascii="Georgia" w:hAnsi="Georgia"/>
                <w:b/>
                <w:bCs/>
                <w:spacing w:val="-20"/>
                <w:sz w:val="18"/>
                <w:szCs w:val="18"/>
                <w:lang w:val="en-US"/>
              </w:rPr>
            </w:pPr>
            <w:r w:rsidRPr="00360AB1">
              <w:rPr>
                <w:rFonts w:ascii="Georgia" w:hAnsi="Georgia"/>
                <w:b/>
                <w:bCs/>
                <w:spacing w:val="-20"/>
                <w:sz w:val="18"/>
                <w:szCs w:val="18"/>
                <w:lang w:val="en-US"/>
              </w:rPr>
              <w:t>31</w:t>
            </w:r>
          </w:p>
        </w:tc>
        <w:tc>
          <w:tcPr>
            <w:tcW w:w="865" w:type="dxa"/>
            <w:vAlign w:val="center"/>
          </w:tcPr>
          <w:p w:rsidR="00360AB1" w:rsidRPr="00360AB1" w:rsidRDefault="00360AB1" w:rsidP="00B766A6">
            <w:pPr>
              <w:spacing w:before="80" w:after="80"/>
              <w:ind w:left="-66"/>
              <w:jc w:val="center"/>
              <w:rPr>
                <w:rFonts w:ascii="Georgia" w:hAnsi="Georgia"/>
                <w:b/>
                <w:bCs/>
                <w:color w:val="000000"/>
                <w:spacing w:val="-20"/>
                <w:sz w:val="18"/>
                <w:szCs w:val="18"/>
                <w:lang w:val="en-US"/>
              </w:rPr>
            </w:pPr>
            <w:r w:rsidRPr="00360AB1">
              <w:rPr>
                <w:rFonts w:ascii="Georgia" w:hAnsi="Georgia"/>
                <w:b/>
                <w:bCs/>
                <w:color w:val="000000"/>
                <w:spacing w:val="-20"/>
                <w:sz w:val="18"/>
                <w:szCs w:val="18"/>
                <w:lang w:val="en-US"/>
              </w:rPr>
              <w:t>7,91</w:t>
            </w:r>
          </w:p>
        </w:tc>
        <w:tc>
          <w:tcPr>
            <w:tcW w:w="567" w:type="dxa"/>
            <w:vAlign w:val="center"/>
          </w:tcPr>
          <w:p w:rsidR="00360AB1" w:rsidRPr="00360AB1" w:rsidRDefault="00360AB1" w:rsidP="00B766A6">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360AB1" w:rsidRPr="00360AB1" w:rsidRDefault="00360AB1" w:rsidP="00B766A6">
            <w:pPr>
              <w:jc w:val="center"/>
              <w:rPr>
                <w:rFonts w:ascii="Georgia" w:hAnsi="Georgia"/>
                <w:b/>
                <w:sz w:val="18"/>
                <w:szCs w:val="18"/>
                <w:lang w:val="en-US"/>
              </w:rPr>
            </w:pPr>
            <w:r w:rsidRPr="00360AB1">
              <w:rPr>
                <w:rFonts w:ascii="Georgia" w:hAnsi="Georgia"/>
                <w:b/>
                <w:sz w:val="18"/>
                <w:szCs w:val="18"/>
                <w:lang w:val="en-US"/>
              </w:rPr>
              <w:t>1</w:t>
            </w:r>
          </w:p>
        </w:tc>
        <w:tc>
          <w:tcPr>
            <w:tcW w:w="567" w:type="dxa"/>
            <w:vAlign w:val="center"/>
          </w:tcPr>
          <w:p w:rsidR="00360AB1" w:rsidRPr="00360AB1" w:rsidRDefault="00360AB1" w:rsidP="00B766A6">
            <w:pPr>
              <w:jc w:val="center"/>
              <w:rPr>
                <w:rFonts w:ascii="Georgia" w:hAnsi="Georgia"/>
                <w:b/>
                <w:sz w:val="18"/>
                <w:szCs w:val="18"/>
                <w:lang w:val="en-US"/>
              </w:rPr>
            </w:pPr>
            <w:r w:rsidRPr="00360AB1">
              <w:rPr>
                <w:rFonts w:ascii="Georgia" w:hAnsi="Georgia"/>
                <w:b/>
                <w:sz w:val="18"/>
                <w:szCs w:val="18"/>
                <w:lang w:val="en-US"/>
              </w:rPr>
              <w:t>27</w:t>
            </w:r>
          </w:p>
        </w:tc>
        <w:tc>
          <w:tcPr>
            <w:tcW w:w="567" w:type="dxa"/>
            <w:vAlign w:val="center"/>
          </w:tcPr>
          <w:p w:rsidR="00360AB1" w:rsidRPr="00360AB1" w:rsidRDefault="00360AB1" w:rsidP="00B766A6">
            <w:pPr>
              <w:jc w:val="center"/>
              <w:rPr>
                <w:rFonts w:ascii="Georgia" w:hAnsi="Georgia"/>
                <w:b/>
                <w:sz w:val="18"/>
                <w:szCs w:val="18"/>
                <w:lang w:val="en-US"/>
              </w:rPr>
            </w:pPr>
            <w:r w:rsidRPr="00360AB1">
              <w:rPr>
                <w:rFonts w:ascii="Georgia" w:hAnsi="Georgia"/>
                <w:b/>
                <w:sz w:val="18"/>
                <w:szCs w:val="18"/>
                <w:lang w:val="en-US"/>
              </w:rPr>
              <w:t>3</w:t>
            </w:r>
          </w:p>
        </w:tc>
        <w:tc>
          <w:tcPr>
            <w:tcW w:w="1507" w:type="dxa"/>
            <w:vAlign w:val="center"/>
          </w:tcPr>
          <w:p w:rsidR="00360AB1" w:rsidRPr="00360AB1" w:rsidRDefault="00360AB1" w:rsidP="00B766A6">
            <w:pPr>
              <w:jc w:val="center"/>
              <w:rPr>
                <w:rFonts w:ascii="Georgia" w:hAnsi="Georgia"/>
                <w:sz w:val="18"/>
                <w:szCs w:val="18"/>
              </w:rPr>
            </w:pPr>
            <w:r w:rsidRPr="00360AB1">
              <w:rPr>
                <w:rFonts w:ascii="Georgia" w:hAnsi="Georgia"/>
                <w:sz w:val="18"/>
                <w:szCs w:val="18"/>
              </w:rPr>
              <w:t>-</w:t>
            </w:r>
          </w:p>
        </w:tc>
      </w:tr>
      <w:tr w:rsidR="00360AB1" w:rsidRPr="00820E8C" w:rsidTr="00204F2F">
        <w:tc>
          <w:tcPr>
            <w:tcW w:w="648" w:type="dxa"/>
            <w:vMerge/>
          </w:tcPr>
          <w:p w:rsidR="00360AB1" w:rsidRPr="00360AB1" w:rsidRDefault="00360AB1" w:rsidP="00392880">
            <w:pPr>
              <w:spacing w:before="80" w:after="80"/>
              <w:ind w:left="-84"/>
              <w:rPr>
                <w:rFonts w:ascii="Georgia" w:hAnsi="Georgia"/>
                <w:b/>
                <w:bCs/>
                <w:spacing w:val="-20"/>
                <w:sz w:val="18"/>
                <w:szCs w:val="18"/>
              </w:rPr>
            </w:pPr>
          </w:p>
        </w:tc>
        <w:tc>
          <w:tcPr>
            <w:tcW w:w="1694" w:type="dxa"/>
          </w:tcPr>
          <w:p w:rsidR="00360AB1" w:rsidRPr="00360AB1" w:rsidRDefault="00360AB1" w:rsidP="00A47017">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2013-2014</w:t>
            </w:r>
          </w:p>
        </w:tc>
        <w:tc>
          <w:tcPr>
            <w:tcW w:w="1098" w:type="dxa"/>
            <w:vAlign w:val="center"/>
          </w:tcPr>
          <w:p w:rsidR="00360AB1" w:rsidRPr="00360AB1" w:rsidRDefault="00360AB1" w:rsidP="003F09B5">
            <w:pPr>
              <w:spacing w:before="80" w:after="80"/>
              <w:ind w:left="-63"/>
              <w:jc w:val="center"/>
              <w:rPr>
                <w:rFonts w:ascii="Georgia" w:hAnsi="Georgia"/>
                <w:b/>
                <w:bCs/>
                <w:spacing w:val="-20"/>
                <w:sz w:val="18"/>
                <w:szCs w:val="18"/>
                <w:lang w:val="en-US"/>
              </w:rPr>
            </w:pPr>
            <w:r w:rsidRPr="00360AB1">
              <w:rPr>
                <w:rFonts w:ascii="Georgia" w:hAnsi="Georgia"/>
                <w:b/>
                <w:bCs/>
                <w:spacing w:val="-20"/>
                <w:sz w:val="18"/>
                <w:szCs w:val="18"/>
                <w:lang w:val="en-US"/>
              </w:rPr>
              <w:t>28</w:t>
            </w:r>
          </w:p>
        </w:tc>
        <w:tc>
          <w:tcPr>
            <w:tcW w:w="1168" w:type="dxa"/>
            <w:shd w:val="clear" w:color="auto" w:fill="DAEEF3" w:themeFill="accent5" w:themeFillTint="33"/>
          </w:tcPr>
          <w:p w:rsidR="00360AB1" w:rsidRPr="00360AB1" w:rsidRDefault="00360AB1" w:rsidP="00150ADF">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360AB1" w:rsidRPr="00360AB1" w:rsidRDefault="00360AB1" w:rsidP="00150ADF">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360AB1" w:rsidRPr="00360AB1" w:rsidRDefault="00360AB1" w:rsidP="00150ADF">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360AB1" w:rsidRPr="00360AB1" w:rsidRDefault="00360AB1" w:rsidP="00150ADF">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198" w:type="dxa"/>
            <w:vAlign w:val="center"/>
          </w:tcPr>
          <w:p w:rsidR="00360AB1" w:rsidRPr="00360AB1" w:rsidRDefault="00360AB1" w:rsidP="003F09B5">
            <w:pPr>
              <w:spacing w:before="80" w:after="80"/>
              <w:ind w:left="-66"/>
              <w:jc w:val="center"/>
              <w:rPr>
                <w:rFonts w:ascii="Georgia" w:hAnsi="Georgia"/>
                <w:b/>
                <w:bCs/>
                <w:spacing w:val="-20"/>
                <w:sz w:val="18"/>
                <w:szCs w:val="18"/>
              </w:rPr>
            </w:pPr>
            <w:r w:rsidRPr="00360AB1">
              <w:rPr>
                <w:rFonts w:ascii="Georgia" w:hAnsi="Georgia"/>
                <w:b/>
                <w:bCs/>
                <w:spacing w:val="-20"/>
                <w:sz w:val="18"/>
                <w:szCs w:val="18"/>
              </w:rPr>
              <w:t>143</w:t>
            </w:r>
          </w:p>
        </w:tc>
        <w:tc>
          <w:tcPr>
            <w:tcW w:w="1120" w:type="dxa"/>
            <w:vAlign w:val="center"/>
          </w:tcPr>
          <w:p w:rsidR="00360AB1" w:rsidRPr="00360AB1" w:rsidRDefault="00360AB1" w:rsidP="003F09B5">
            <w:pPr>
              <w:spacing w:before="80" w:after="80"/>
              <w:jc w:val="center"/>
              <w:rPr>
                <w:rFonts w:ascii="Georgia" w:hAnsi="Georgia"/>
                <w:b/>
                <w:bCs/>
                <w:spacing w:val="-20"/>
                <w:sz w:val="18"/>
                <w:szCs w:val="18"/>
                <w:lang w:val="en-US"/>
              </w:rPr>
            </w:pPr>
            <w:r w:rsidRPr="00360AB1">
              <w:rPr>
                <w:rFonts w:ascii="Georgia" w:hAnsi="Georgia"/>
                <w:b/>
                <w:bCs/>
                <w:spacing w:val="-20"/>
                <w:sz w:val="18"/>
                <w:szCs w:val="18"/>
                <w:lang w:val="en-US"/>
              </w:rPr>
              <w:t>25</w:t>
            </w:r>
          </w:p>
        </w:tc>
        <w:tc>
          <w:tcPr>
            <w:tcW w:w="865" w:type="dxa"/>
            <w:vAlign w:val="center"/>
          </w:tcPr>
          <w:p w:rsidR="00360AB1" w:rsidRPr="00360AB1" w:rsidRDefault="00360AB1" w:rsidP="003F09B5">
            <w:pPr>
              <w:spacing w:before="80" w:after="80"/>
              <w:ind w:left="-66"/>
              <w:jc w:val="center"/>
              <w:rPr>
                <w:rFonts w:ascii="Georgia" w:hAnsi="Georgia"/>
                <w:b/>
                <w:bCs/>
                <w:color w:val="000000"/>
                <w:spacing w:val="-20"/>
                <w:sz w:val="18"/>
                <w:szCs w:val="18"/>
                <w:lang w:val="en-US"/>
              </w:rPr>
            </w:pPr>
            <w:r w:rsidRPr="00360AB1">
              <w:rPr>
                <w:rFonts w:ascii="Georgia" w:hAnsi="Georgia"/>
                <w:b/>
                <w:bCs/>
                <w:color w:val="000000"/>
                <w:spacing w:val="-20"/>
                <w:sz w:val="18"/>
                <w:szCs w:val="18"/>
                <w:lang w:val="en-US"/>
              </w:rPr>
              <w:t>8,42</w:t>
            </w:r>
          </w:p>
        </w:tc>
        <w:tc>
          <w:tcPr>
            <w:tcW w:w="567" w:type="dxa"/>
            <w:vAlign w:val="center"/>
          </w:tcPr>
          <w:p w:rsidR="00360AB1" w:rsidRPr="00360AB1" w:rsidRDefault="00360AB1" w:rsidP="003F09B5">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360AB1" w:rsidRPr="00360AB1" w:rsidRDefault="00360AB1" w:rsidP="003F09B5">
            <w:pPr>
              <w:jc w:val="center"/>
              <w:rPr>
                <w:rFonts w:ascii="Georgia" w:hAnsi="Georgia"/>
                <w:b/>
                <w:sz w:val="18"/>
                <w:szCs w:val="18"/>
                <w:lang w:val="en-US"/>
              </w:rPr>
            </w:pPr>
            <w:r w:rsidRPr="00360AB1">
              <w:rPr>
                <w:rFonts w:ascii="Georgia" w:hAnsi="Georgia"/>
                <w:b/>
                <w:sz w:val="18"/>
                <w:szCs w:val="18"/>
                <w:lang w:val="en-US"/>
              </w:rPr>
              <w:t>1</w:t>
            </w:r>
          </w:p>
        </w:tc>
        <w:tc>
          <w:tcPr>
            <w:tcW w:w="567" w:type="dxa"/>
            <w:vAlign w:val="center"/>
          </w:tcPr>
          <w:p w:rsidR="00360AB1" w:rsidRPr="00360AB1" w:rsidRDefault="00360AB1" w:rsidP="003F09B5">
            <w:pPr>
              <w:jc w:val="center"/>
              <w:rPr>
                <w:rFonts w:ascii="Georgia" w:hAnsi="Georgia"/>
                <w:b/>
                <w:sz w:val="18"/>
                <w:szCs w:val="18"/>
                <w:lang w:val="en-US"/>
              </w:rPr>
            </w:pPr>
            <w:r w:rsidRPr="00360AB1">
              <w:rPr>
                <w:rFonts w:ascii="Georgia" w:hAnsi="Georgia"/>
                <w:b/>
                <w:sz w:val="18"/>
                <w:szCs w:val="18"/>
                <w:lang w:val="en-US"/>
              </w:rPr>
              <w:t>13</w:t>
            </w:r>
          </w:p>
        </w:tc>
        <w:tc>
          <w:tcPr>
            <w:tcW w:w="567" w:type="dxa"/>
            <w:vAlign w:val="center"/>
          </w:tcPr>
          <w:p w:rsidR="00360AB1" w:rsidRPr="00360AB1" w:rsidRDefault="00360AB1" w:rsidP="003F09B5">
            <w:pPr>
              <w:jc w:val="center"/>
              <w:rPr>
                <w:rFonts w:ascii="Georgia" w:hAnsi="Georgia"/>
                <w:b/>
                <w:sz w:val="18"/>
                <w:szCs w:val="18"/>
                <w:lang w:val="en-US"/>
              </w:rPr>
            </w:pPr>
            <w:r w:rsidRPr="00360AB1">
              <w:rPr>
                <w:rFonts w:ascii="Georgia" w:hAnsi="Georgia"/>
                <w:b/>
                <w:sz w:val="18"/>
                <w:szCs w:val="18"/>
                <w:lang w:val="en-US"/>
              </w:rPr>
              <w:t>11</w:t>
            </w:r>
          </w:p>
        </w:tc>
        <w:tc>
          <w:tcPr>
            <w:tcW w:w="1507" w:type="dxa"/>
            <w:vAlign w:val="center"/>
          </w:tcPr>
          <w:p w:rsidR="00360AB1" w:rsidRPr="00360AB1" w:rsidRDefault="00360AB1" w:rsidP="00150ADF">
            <w:pPr>
              <w:jc w:val="center"/>
              <w:rPr>
                <w:rFonts w:ascii="Georgia" w:hAnsi="Georgia"/>
                <w:sz w:val="18"/>
                <w:szCs w:val="18"/>
              </w:rPr>
            </w:pPr>
            <w:r w:rsidRPr="00360AB1">
              <w:rPr>
                <w:rFonts w:ascii="Georgia" w:hAnsi="Georgia"/>
                <w:sz w:val="18"/>
                <w:szCs w:val="18"/>
              </w:rPr>
              <w:t>-</w:t>
            </w:r>
          </w:p>
        </w:tc>
      </w:tr>
      <w:tr w:rsidR="00360AB1" w:rsidRPr="00820E8C" w:rsidTr="00204F2F">
        <w:tc>
          <w:tcPr>
            <w:tcW w:w="648" w:type="dxa"/>
            <w:vMerge/>
          </w:tcPr>
          <w:p w:rsidR="00360AB1" w:rsidRPr="00360AB1" w:rsidRDefault="00360AB1" w:rsidP="00392880">
            <w:pPr>
              <w:spacing w:before="80" w:after="80"/>
              <w:ind w:left="-84"/>
              <w:rPr>
                <w:rFonts w:ascii="Georgia" w:hAnsi="Georgia"/>
                <w:b/>
                <w:bCs/>
                <w:spacing w:val="-20"/>
                <w:sz w:val="18"/>
                <w:szCs w:val="18"/>
              </w:rPr>
            </w:pPr>
          </w:p>
        </w:tc>
        <w:tc>
          <w:tcPr>
            <w:tcW w:w="1694" w:type="dxa"/>
          </w:tcPr>
          <w:p w:rsidR="00360AB1" w:rsidRPr="00360AB1" w:rsidRDefault="00360AB1" w:rsidP="00A47017">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2012-2013</w:t>
            </w:r>
          </w:p>
        </w:tc>
        <w:tc>
          <w:tcPr>
            <w:tcW w:w="1098" w:type="dxa"/>
            <w:vAlign w:val="center"/>
          </w:tcPr>
          <w:p w:rsidR="00360AB1" w:rsidRPr="00360AB1" w:rsidRDefault="00360AB1" w:rsidP="00210871">
            <w:pPr>
              <w:spacing w:before="80" w:after="80"/>
              <w:ind w:left="-63"/>
              <w:jc w:val="center"/>
              <w:rPr>
                <w:rFonts w:ascii="Georgia" w:hAnsi="Georgia"/>
                <w:b/>
                <w:bCs/>
                <w:spacing w:val="-20"/>
                <w:sz w:val="18"/>
                <w:szCs w:val="18"/>
              </w:rPr>
            </w:pPr>
            <w:r w:rsidRPr="00360AB1">
              <w:rPr>
                <w:rFonts w:ascii="Georgia" w:hAnsi="Georgia"/>
                <w:b/>
                <w:bCs/>
                <w:spacing w:val="-20"/>
                <w:sz w:val="18"/>
                <w:szCs w:val="18"/>
              </w:rPr>
              <w:t>31</w:t>
            </w:r>
          </w:p>
        </w:tc>
        <w:tc>
          <w:tcPr>
            <w:tcW w:w="1168" w:type="dxa"/>
            <w:shd w:val="clear" w:color="auto" w:fill="DAEEF3" w:themeFill="accent5" w:themeFillTint="33"/>
          </w:tcPr>
          <w:p w:rsidR="00360AB1" w:rsidRPr="00360AB1" w:rsidRDefault="00360AB1" w:rsidP="00210871">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360AB1" w:rsidRPr="00360AB1" w:rsidRDefault="00360AB1" w:rsidP="00210871">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360AB1" w:rsidRPr="00360AB1" w:rsidRDefault="00360AB1" w:rsidP="00210871">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360AB1" w:rsidRPr="00360AB1" w:rsidRDefault="00360AB1" w:rsidP="00210871">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198" w:type="dxa"/>
            <w:vAlign w:val="center"/>
          </w:tcPr>
          <w:p w:rsidR="00360AB1" w:rsidRPr="00360AB1" w:rsidRDefault="00360AB1" w:rsidP="00210871">
            <w:pPr>
              <w:spacing w:before="80" w:after="80"/>
              <w:ind w:left="-66"/>
              <w:jc w:val="center"/>
              <w:rPr>
                <w:rFonts w:ascii="Georgia" w:hAnsi="Georgia"/>
                <w:b/>
                <w:bCs/>
                <w:spacing w:val="-20"/>
                <w:sz w:val="18"/>
                <w:szCs w:val="18"/>
              </w:rPr>
            </w:pPr>
            <w:r w:rsidRPr="00360AB1">
              <w:rPr>
                <w:rFonts w:ascii="Georgia" w:hAnsi="Georgia"/>
                <w:b/>
                <w:bCs/>
                <w:spacing w:val="-20"/>
                <w:sz w:val="18"/>
                <w:szCs w:val="18"/>
              </w:rPr>
              <w:t>131</w:t>
            </w:r>
          </w:p>
        </w:tc>
        <w:tc>
          <w:tcPr>
            <w:tcW w:w="1120" w:type="dxa"/>
            <w:vAlign w:val="center"/>
          </w:tcPr>
          <w:p w:rsidR="00360AB1" w:rsidRPr="00360AB1" w:rsidRDefault="00360AB1" w:rsidP="00210871">
            <w:pPr>
              <w:spacing w:before="80" w:after="80"/>
              <w:jc w:val="center"/>
              <w:rPr>
                <w:rFonts w:ascii="Georgia" w:hAnsi="Georgia"/>
                <w:b/>
                <w:bCs/>
                <w:spacing w:val="-20"/>
                <w:sz w:val="18"/>
                <w:szCs w:val="18"/>
              </w:rPr>
            </w:pPr>
            <w:r w:rsidRPr="00360AB1">
              <w:rPr>
                <w:rFonts w:ascii="Georgia" w:hAnsi="Georgia"/>
                <w:b/>
                <w:bCs/>
                <w:spacing w:val="-20"/>
                <w:sz w:val="18"/>
                <w:szCs w:val="18"/>
              </w:rPr>
              <w:t>31</w:t>
            </w:r>
          </w:p>
        </w:tc>
        <w:tc>
          <w:tcPr>
            <w:tcW w:w="865" w:type="dxa"/>
            <w:vAlign w:val="center"/>
          </w:tcPr>
          <w:p w:rsidR="00360AB1" w:rsidRPr="00360AB1" w:rsidRDefault="00360AB1" w:rsidP="00210871">
            <w:pPr>
              <w:spacing w:before="80" w:after="80"/>
              <w:ind w:left="-66"/>
              <w:jc w:val="center"/>
              <w:rPr>
                <w:rFonts w:ascii="Georgia" w:hAnsi="Georgia"/>
                <w:b/>
                <w:bCs/>
                <w:color w:val="000000"/>
                <w:spacing w:val="-20"/>
                <w:sz w:val="18"/>
                <w:szCs w:val="18"/>
              </w:rPr>
            </w:pPr>
            <w:r w:rsidRPr="00360AB1">
              <w:rPr>
                <w:rFonts w:ascii="Georgia" w:hAnsi="Georgia"/>
                <w:b/>
                <w:bCs/>
                <w:color w:val="000000"/>
                <w:spacing w:val="-20"/>
                <w:sz w:val="18"/>
                <w:szCs w:val="18"/>
              </w:rPr>
              <w:t>8</w:t>
            </w:r>
          </w:p>
        </w:tc>
        <w:tc>
          <w:tcPr>
            <w:tcW w:w="567" w:type="dxa"/>
            <w:vAlign w:val="center"/>
          </w:tcPr>
          <w:p w:rsidR="00360AB1" w:rsidRPr="00360AB1" w:rsidRDefault="00360AB1" w:rsidP="00210871">
            <w:pPr>
              <w:jc w:val="center"/>
              <w:rPr>
                <w:rFonts w:ascii="Georgia" w:hAnsi="Georgia"/>
                <w:b/>
                <w:sz w:val="18"/>
                <w:szCs w:val="18"/>
              </w:rPr>
            </w:pPr>
            <w:r w:rsidRPr="00360AB1">
              <w:rPr>
                <w:rFonts w:ascii="Georgia" w:hAnsi="Georgia"/>
                <w:b/>
                <w:sz w:val="18"/>
                <w:szCs w:val="18"/>
              </w:rPr>
              <w:t>0</w:t>
            </w:r>
          </w:p>
        </w:tc>
        <w:tc>
          <w:tcPr>
            <w:tcW w:w="567" w:type="dxa"/>
            <w:vAlign w:val="center"/>
          </w:tcPr>
          <w:p w:rsidR="00360AB1" w:rsidRPr="00360AB1" w:rsidRDefault="00360AB1" w:rsidP="00210871">
            <w:pPr>
              <w:jc w:val="center"/>
              <w:rPr>
                <w:rFonts w:ascii="Georgia" w:hAnsi="Georgia"/>
                <w:b/>
                <w:sz w:val="18"/>
                <w:szCs w:val="18"/>
              </w:rPr>
            </w:pPr>
            <w:r w:rsidRPr="00360AB1">
              <w:rPr>
                <w:rFonts w:ascii="Georgia" w:hAnsi="Georgia"/>
                <w:b/>
                <w:sz w:val="18"/>
                <w:szCs w:val="18"/>
              </w:rPr>
              <w:t>0</w:t>
            </w:r>
          </w:p>
        </w:tc>
        <w:tc>
          <w:tcPr>
            <w:tcW w:w="567" w:type="dxa"/>
            <w:vAlign w:val="center"/>
          </w:tcPr>
          <w:p w:rsidR="00360AB1" w:rsidRPr="00360AB1" w:rsidRDefault="00360AB1" w:rsidP="00210871">
            <w:pPr>
              <w:jc w:val="center"/>
              <w:rPr>
                <w:rFonts w:ascii="Georgia" w:hAnsi="Georgia"/>
                <w:b/>
                <w:sz w:val="18"/>
                <w:szCs w:val="18"/>
              </w:rPr>
            </w:pPr>
            <w:r w:rsidRPr="00360AB1">
              <w:rPr>
                <w:rFonts w:ascii="Georgia" w:hAnsi="Georgia"/>
                <w:b/>
                <w:sz w:val="18"/>
                <w:szCs w:val="18"/>
              </w:rPr>
              <w:t>20</w:t>
            </w:r>
          </w:p>
        </w:tc>
        <w:tc>
          <w:tcPr>
            <w:tcW w:w="567" w:type="dxa"/>
            <w:vAlign w:val="center"/>
          </w:tcPr>
          <w:p w:rsidR="00360AB1" w:rsidRPr="00360AB1" w:rsidRDefault="00360AB1" w:rsidP="00210871">
            <w:pPr>
              <w:jc w:val="center"/>
              <w:rPr>
                <w:rFonts w:ascii="Georgia" w:hAnsi="Georgia"/>
                <w:b/>
                <w:sz w:val="18"/>
                <w:szCs w:val="18"/>
              </w:rPr>
            </w:pPr>
            <w:r w:rsidRPr="00360AB1">
              <w:rPr>
                <w:rFonts w:ascii="Georgia" w:hAnsi="Georgia"/>
                <w:b/>
                <w:sz w:val="18"/>
                <w:szCs w:val="18"/>
              </w:rPr>
              <w:t>11</w:t>
            </w:r>
          </w:p>
        </w:tc>
        <w:tc>
          <w:tcPr>
            <w:tcW w:w="1507" w:type="dxa"/>
            <w:vAlign w:val="center"/>
          </w:tcPr>
          <w:p w:rsidR="00360AB1" w:rsidRPr="00360AB1" w:rsidRDefault="00360AB1" w:rsidP="00210871">
            <w:pPr>
              <w:jc w:val="center"/>
              <w:rPr>
                <w:rFonts w:ascii="Georgia" w:hAnsi="Georgia"/>
                <w:sz w:val="18"/>
                <w:szCs w:val="18"/>
              </w:rPr>
            </w:pPr>
            <w:r w:rsidRPr="00360AB1">
              <w:rPr>
                <w:rFonts w:ascii="Georgia" w:hAnsi="Georgia"/>
                <w:sz w:val="18"/>
                <w:szCs w:val="18"/>
              </w:rPr>
              <w:t>-</w:t>
            </w:r>
          </w:p>
        </w:tc>
      </w:tr>
      <w:tr w:rsidR="00360AB1" w:rsidRPr="00820E8C" w:rsidTr="00204F2F">
        <w:tc>
          <w:tcPr>
            <w:tcW w:w="648" w:type="dxa"/>
            <w:vMerge/>
          </w:tcPr>
          <w:p w:rsidR="00360AB1" w:rsidRPr="00360AB1" w:rsidRDefault="00360AB1" w:rsidP="00392880">
            <w:pPr>
              <w:spacing w:before="80" w:after="80"/>
              <w:ind w:left="-84"/>
              <w:rPr>
                <w:rFonts w:ascii="Georgia" w:hAnsi="Georgia"/>
                <w:b/>
                <w:bCs/>
                <w:spacing w:val="-20"/>
                <w:sz w:val="18"/>
                <w:szCs w:val="18"/>
              </w:rPr>
            </w:pPr>
          </w:p>
        </w:tc>
        <w:tc>
          <w:tcPr>
            <w:tcW w:w="1694" w:type="dxa"/>
          </w:tcPr>
          <w:p w:rsidR="00360AB1" w:rsidRPr="00360AB1" w:rsidRDefault="00360AB1" w:rsidP="00A47017">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2011-2012</w:t>
            </w:r>
          </w:p>
        </w:tc>
        <w:tc>
          <w:tcPr>
            <w:tcW w:w="1098" w:type="dxa"/>
            <w:vAlign w:val="center"/>
          </w:tcPr>
          <w:p w:rsidR="00360AB1" w:rsidRPr="00360AB1" w:rsidRDefault="00360AB1" w:rsidP="003F09B5">
            <w:pPr>
              <w:spacing w:before="80" w:after="80"/>
              <w:ind w:left="-63"/>
              <w:jc w:val="center"/>
              <w:rPr>
                <w:rFonts w:ascii="Georgia" w:hAnsi="Georgia"/>
                <w:b/>
                <w:bCs/>
                <w:spacing w:val="-20"/>
                <w:sz w:val="18"/>
                <w:szCs w:val="18"/>
                <w:lang w:val="en-US"/>
              </w:rPr>
            </w:pPr>
            <w:r w:rsidRPr="00360AB1">
              <w:rPr>
                <w:rFonts w:ascii="Georgia" w:hAnsi="Georgia"/>
                <w:b/>
                <w:bCs/>
                <w:spacing w:val="-20"/>
                <w:sz w:val="18"/>
                <w:szCs w:val="18"/>
                <w:lang w:val="en-US"/>
              </w:rPr>
              <w:t>36</w:t>
            </w:r>
          </w:p>
        </w:tc>
        <w:tc>
          <w:tcPr>
            <w:tcW w:w="1168" w:type="dxa"/>
            <w:shd w:val="clear" w:color="auto" w:fill="DAEEF3" w:themeFill="accent5" w:themeFillTint="33"/>
          </w:tcPr>
          <w:p w:rsidR="00360AB1" w:rsidRPr="00360AB1" w:rsidRDefault="00360AB1"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360AB1" w:rsidRPr="00360AB1" w:rsidRDefault="00360AB1"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360AB1" w:rsidRPr="00360AB1" w:rsidRDefault="00360AB1"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360AB1" w:rsidRPr="00360AB1" w:rsidRDefault="00360AB1"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198" w:type="dxa"/>
            <w:vAlign w:val="center"/>
          </w:tcPr>
          <w:p w:rsidR="00360AB1" w:rsidRPr="00360AB1" w:rsidRDefault="00360AB1" w:rsidP="003F09B5">
            <w:pPr>
              <w:spacing w:before="80" w:after="80"/>
              <w:ind w:left="-66"/>
              <w:jc w:val="center"/>
              <w:rPr>
                <w:rFonts w:ascii="Georgia" w:hAnsi="Georgia"/>
                <w:b/>
                <w:bCs/>
                <w:spacing w:val="-20"/>
                <w:sz w:val="18"/>
                <w:szCs w:val="18"/>
              </w:rPr>
            </w:pPr>
            <w:r w:rsidRPr="00360AB1">
              <w:rPr>
                <w:rFonts w:ascii="Georgia" w:hAnsi="Georgia"/>
                <w:b/>
                <w:bCs/>
                <w:spacing w:val="-20"/>
                <w:sz w:val="18"/>
                <w:szCs w:val="18"/>
              </w:rPr>
              <w:t>101</w:t>
            </w:r>
          </w:p>
        </w:tc>
        <w:tc>
          <w:tcPr>
            <w:tcW w:w="1120" w:type="dxa"/>
            <w:vAlign w:val="center"/>
          </w:tcPr>
          <w:p w:rsidR="00360AB1" w:rsidRPr="00360AB1" w:rsidRDefault="00360AB1" w:rsidP="003F09B5">
            <w:pPr>
              <w:spacing w:before="80" w:after="80"/>
              <w:jc w:val="center"/>
              <w:rPr>
                <w:rFonts w:ascii="Georgia" w:hAnsi="Georgia"/>
                <w:b/>
                <w:bCs/>
                <w:spacing w:val="-20"/>
                <w:sz w:val="18"/>
                <w:szCs w:val="18"/>
                <w:lang w:val="en-US"/>
              </w:rPr>
            </w:pPr>
            <w:r w:rsidRPr="00360AB1">
              <w:rPr>
                <w:rFonts w:ascii="Georgia" w:hAnsi="Georgia"/>
                <w:b/>
                <w:bCs/>
                <w:spacing w:val="-20"/>
                <w:sz w:val="18"/>
                <w:szCs w:val="18"/>
                <w:lang w:val="en-US"/>
              </w:rPr>
              <w:t>36</w:t>
            </w:r>
          </w:p>
        </w:tc>
        <w:tc>
          <w:tcPr>
            <w:tcW w:w="865" w:type="dxa"/>
            <w:vAlign w:val="center"/>
          </w:tcPr>
          <w:p w:rsidR="00360AB1" w:rsidRPr="00360AB1" w:rsidRDefault="00360AB1" w:rsidP="003F09B5">
            <w:pPr>
              <w:spacing w:before="80" w:after="80"/>
              <w:ind w:left="-66"/>
              <w:jc w:val="center"/>
              <w:rPr>
                <w:rFonts w:ascii="Georgia" w:hAnsi="Georgia"/>
                <w:b/>
                <w:bCs/>
                <w:color w:val="000000"/>
                <w:spacing w:val="-20"/>
                <w:sz w:val="18"/>
                <w:szCs w:val="18"/>
                <w:lang w:val="en-US"/>
              </w:rPr>
            </w:pPr>
            <w:r w:rsidRPr="00360AB1">
              <w:rPr>
                <w:rFonts w:ascii="Georgia" w:hAnsi="Georgia"/>
                <w:b/>
                <w:bCs/>
                <w:color w:val="000000"/>
                <w:spacing w:val="-20"/>
                <w:sz w:val="18"/>
                <w:szCs w:val="18"/>
                <w:lang w:val="en-US"/>
              </w:rPr>
              <w:t>8.09</w:t>
            </w:r>
          </w:p>
        </w:tc>
        <w:tc>
          <w:tcPr>
            <w:tcW w:w="567" w:type="dxa"/>
            <w:vAlign w:val="center"/>
          </w:tcPr>
          <w:p w:rsidR="00360AB1" w:rsidRPr="00360AB1" w:rsidRDefault="00360AB1" w:rsidP="003F09B5">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360AB1" w:rsidRPr="00360AB1" w:rsidRDefault="00360AB1" w:rsidP="003F09B5">
            <w:pPr>
              <w:jc w:val="center"/>
              <w:rPr>
                <w:rFonts w:ascii="Georgia" w:hAnsi="Georgia"/>
                <w:b/>
                <w:sz w:val="18"/>
                <w:szCs w:val="18"/>
                <w:lang w:val="en-US"/>
              </w:rPr>
            </w:pPr>
            <w:r w:rsidRPr="00360AB1">
              <w:rPr>
                <w:rFonts w:ascii="Georgia" w:hAnsi="Georgia"/>
                <w:b/>
                <w:sz w:val="18"/>
                <w:szCs w:val="18"/>
                <w:lang w:val="en-US"/>
              </w:rPr>
              <w:t>0</w:t>
            </w:r>
          </w:p>
        </w:tc>
        <w:tc>
          <w:tcPr>
            <w:tcW w:w="567" w:type="dxa"/>
            <w:vAlign w:val="center"/>
          </w:tcPr>
          <w:p w:rsidR="00360AB1" w:rsidRPr="00360AB1" w:rsidRDefault="00360AB1" w:rsidP="003F09B5">
            <w:pPr>
              <w:jc w:val="center"/>
              <w:rPr>
                <w:rFonts w:ascii="Georgia" w:hAnsi="Georgia"/>
                <w:b/>
                <w:sz w:val="18"/>
                <w:szCs w:val="18"/>
                <w:lang w:val="en-US"/>
              </w:rPr>
            </w:pPr>
            <w:r w:rsidRPr="00360AB1">
              <w:rPr>
                <w:rFonts w:ascii="Georgia" w:hAnsi="Georgia"/>
                <w:b/>
                <w:sz w:val="18"/>
                <w:szCs w:val="18"/>
                <w:lang w:val="en-US"/>
              </w:rPr>
              <w:t>24</w:t>
            </w:r>
          </w:p>
        </w:tc>
        <w:tc>
          <w:tcPr>
            <w:tcW w:w="567" w:type="dxa"/>
            <w:vAlign w:val="center"/>
          </w:tcPr>
          <w:p w:rsidR="00360AB1" w:rsidRPr="00360AB1" w:rsidRDefault="00360AB1" w:rsidP="003F09B5">
            <w:pPr>
              <w:jc w:val="center"/>
              <w:rPr>
                <w:rFonts w:ascii="Georgia" w:hAnsi="Georgia"/>
                <w:b/>
                <w:sz w:val="18"/>
                <w:szCs w:val="18"/>
                <w:lang w:val="en-US"/>
              </w:rPr>
            </w:pPr>
            <w:r w:rsidRPr="00360AB1">
              <w:rPr>
                <w:rFonts w:ascii="Georgia" w:hAnsi="Georgia"/>
                <w:b/>
                <w:sz w:val="18"/>
                <w:szCs w:val="18"/>
                <w:lang w:val="en-US"/>
              </w:rPr>
              <w:t>12</w:t>
            </w:r>
          </w:p>
        </w:tc>
        <w:tc>
          <w:tcPr>
            <w:tcW w:w="1507" w:type="dxa"/>
            <w:shd w:val="clear" w:color="auto" w:fill="auto"/>
            <w:vAlign w:val="center"/>
          </w:tcPr>
          <w:p w:rsidR="00360AB1" w:rsidRPr="00360AB1" w:rsidRDefault="00360AB1" w:rsidP="00AE6D4C">
            <w:pPr>
              <w:spacing w:before="80" w:after="80"/>
              <w:ind w:left="-66"/>
              <w:jc w:val="center"/>
              <w:rPr>
                <w:rFonts w:ascii="Georgia" w:hAnsi="Georgia"/>
                <w:b/>
                <w:bCs/>
                <w:spacing w:val="-20"/>
                <w:sz w:val="18"/>
                <w:szCs w:val="18"/>
                <w:lang w:val="en-US"/>
              </w:rPr>
            </w:pPr>
            <w:r w:rsidRPr="00360AB1">
              <w:rPr>
                <w:rFonts w:ascii="Georgia" w:hAnsi="Georgia"/>
                <w:b/>
                <w:bCs/>
                <w:spacing w:val="-20"/>
                <w:sz w:val="18"/>
                <w:szCs w:val="18"/>
                <w:lang w:val="en-US"/>
              </w:rPr>
              <w:t>30.56%</w:t>
            </w:r>
          </w:p>
        </w:tc>
      </w:tr>
      <w:tr w:rsidR="00360AB1" w:rsidRPr="00820E8C" w:rsidTr="00204F2F">
        <w:tc>
          <w:tcPr>
            <w:tcW w:w="648" w:type="dxa"/>
            <w:vMerge/>
          </w:tcPr>
          <w:p w:rsidR="00360AB1" w:rsidRPr="00360AB1" w:rsidRDefault="00360AB1" w:rsidP="00392880">
            <w:pPr>
              <w:spacing w:before="80" w:after="80"/>
              <w:ind w:left="-84"/>
              <w:rPr>
                <w:rFonts w:ascii="Georgia" w:hAnsi="Georgia"/>
                <w:b/>
                <w:bCs/>
                <w:spacing w:val="-20"/>
                <w:sz w:val="18"/>
                <w:szCs w:val="18"/>
              </w:rPr>
            </w:pPr>
          </w:p>
        </w:tc>
        <w:tc>
          <w:tcPr>
            <w:tcW w:w="1694" w:type="dxa"/>
          </w:tcPr>
          <w:p w:rsidR="00360AB1" w:rsidRPr="00360AB1" w:rsidRDefault="00360AB1" w:rsidP="00A47017">
            <w:pPr>
              <w:spacing w:before="80" w:after="80"/>
              <w:ind w:left="-91"/>
              <w:jc w:val="center"/>
              <w:rPr>
                <w:rFonts w:ascii="Georgia" w:hAnsi="Georgia"/>
                <w:b/>
                <w:bCs/>
                <w:spacing w:val="-10"/>
                <w:sz w:val="18"/>
                <w:szCs w:val="18"/>
              </w:rPr>
            </w:pPr>
            <w:r w:rsidRPr="00360AB1">
              <w:rPr>
                <w:rFonts w:ascii="Georgia" w:hAnsi="Georgia"/>
                <w:b/>
                <w:bCs/>
                <w:spacing w:val="-10"/>
                <w:sz w:val="18"/>
                <w:szCs w:val="18"/>
              </w:rPr>
              <w:t>2010-2011</w:t>
            </w:r>
          </w:p>
        </w:tc>
        <w:tc>
          <w:tcPr>
            <w:tcW w:w="1098" w:type="dxa"/>
            <w:vAlign w:val="center"/>
          </w:tcPr>
          <w:p w:rsidR="00360AB1" w:rsidRPr="00360AB1" w:rsidRDefault="00360AB1" w:rsidP="003F09B5">
            <w:pPr>
              <w:spacing w:before="80" w:after="80"/>
              <w:ind w:left="-63"/>
              <w:jc w:val="center"/>
              <w:rPr>
                <w:rFonts w:ascii="Georgia" w:hAnsi="Georgia"/>
                <w:b/>
                <w:bCs/>
                <w:spacing w:val="-20"/>
                <w:sz w:val="18"/>
                <w:szCs w:val="18"/>
              </w:rPr>
            </w:pPr>
            <w:r w:rsidRPr="00360AB1">
              <w:rPr>
                <w:rFonts w:ascii="Georgia" w:hAnsi="Georgia"/>
                <w:b/>
                <w:bCs/>
                <w:spacing w:val="-20"/>
                <w:sz w:val="18"/>
                <w:szCs w:val="18"/>
              </w:rPr>
              <w:t>42</w:t>
            </w:r>
          </w:p>
        </w:tc>
        <w:tc>
          <w:tcPr>
            <w:tcW w:w="1168" w:type="dxa"/>
            <w:shd w:val="clear" w:color="auto" w:fill="DAEEF3" w:themeFill="accent5" w:themeFillTint="33"/>
          </w:tcPr>
          <w:p w:rsidR="00360AB1" w:rsidRPr="00360AB1" w:rsidRDefault="00360AB1"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360AB1" w:rsidRPr="00360AB1" w:rsidRDefault="00360AB1"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360AB1" w:rsidRPr="00360AB1" w:rsidRDefault="00360AB1"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360AB1" w:rsidRPr="00360AB1" w:rsidRDefault="00360AB1"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198" w:type="dxa"/>
            <w:vAlign w:val="center"/>
          </w:tcPr>
          <w:p w:rsidR="00360AB1" w:rsidRPr="00360AB1" w:rsidRDefault="00360AB1" w:rsidP="003F09B5">
            <w:pPr>
              <w:spacing w:before="80" w:after="80"/>
              <w:ind w:left="-66"/>
              <w:jc w:val="center"/>
              <w:rPr>
                <w:rFonts w:ascii="Georgia" w:hAnsi="Georgia"/>
                <w:b/>
                <w:bCs/>
                <w:spacing w:val="-20"/>
                <w:sz w:val="18"/>
                <w:szCs w:val="18"/>
              </w:rPr>
            </w:pPr>
            <w:r w:rsidRPr="00360AB1">
              <w:rPr>
                <w:rFonts w:ascii="Georgia" w:hAnsi="Georgia"/>
                <w:b/>
                <w:bCs/>
                <w:spacing w:val="-20"/>
                <w:sz w:val="18"/>
                <w:szCs w:val="18"/>
              </w:rPr>
              <w:t>75</w:t>
            </w:r>
          </w:p>
        </w:tc>
        <w:tc>
          <w:tcPr>
            <w:tcW w:w="1120" w:type="dxa"/>
            <w:vAlign w:val="center"/>
          </w:tcPr>
          <w:p w:rsidR="00360AB1" w:rsidRPr="00360AB1" w:rsidRDefault="00360AB1" w:rsidP="003F09B5">
            <w:pPr>
              <w:spacing w:before="80" w:after="80"/>
              <w:jc w:val="center"/>
              <w:rPr>
                <w:rFonts w:ascii="Georgia" w:hAnsi="Georgia"/>
                <w:b/>
                <w:bCs/>
                <w:spacing w:val="-20"/>
                <w:sz w:val="18"/>
                <w:szCs w:val="18"/>
              </w:rPr>
            </w:pPr>
            <w:r w:rsidRPr="00360AB1">
              <w:rPr>
                <w:rFonts w:ascii="Georgia" w:hAnsi="Georgia"/>
                <w:b/>
                <w:bCs/>
                <w:spacing w:val="-20"/>
                <w:sz w:val="18"/>
                <w:szCs w:val="18"/>
              </w:rPr>
              <w:t>34</w:t>
            </w:r>
          </w:p>
        </w:tc>
        <w:tc>
          <w:tcPr>
            <w:tcW w:w="865" w:type="dxa"/>
            <w:vAlign w:val="center"/>
          </w:tcPr>
          <w:p w:rsidR="00360AB1" w:rsidRPr="00360AB1" w:rsidRDefault="00360AB1" w:rsidP="003F09B5">
            <w:pPr>
              <w:spacing w:before="80" w:after="80"/>
              <w:ind w:left="-81"/>
              <w:jc w:val="center"/>
              <w:rPr>
                <w:rFonts w:ascii="Georgia" w:hAnsi="Georgia"/>
                <w:b/>
                <w:bCs/>
                <w:spacing w:val="-10"/>
                <w:sz w:val="18"/>
                <w:szCs w:val="18"/>
              </w:rPr>
            </w:pPr>
            <w:r w:rsidRPr="00360AB1">
              <w:rPr>
                <w:rFonts w:ascii="Georgia" w:hAnsi="Georgia"/>
                <w:b/>
                <w:bCs/>
                <w:spacing w:val="-10"/>
                <w:sz w:val="18"/>
                <w:szCs w:val="18"/>
              </w:rPr>
              <w:t>7,90</w:t>
            </w:r>
          </w:p>
        </w:tc>
        <w:tc>
          <w:tcPr>
            <w:tcW w:w="567" w:type="dxa"/>
            <w:vAlign w:val="center"/>
          </w:tcPr>
          <w:p w:rsidR="00360AB1" w:rsidRPr="00360AB1" w:rsidRDefault="00360AB1" w:rsidP="003F09B5">
            <w:pPr>
              <w:ind w:left="-81"/>
              <w:jc w:val="center"/>
              <w:rPr>
                <w:rFonts w:ascii="Georgia" w:hAnsi="Georgia"/>
                <w:b/>
                <w:bCs/>
                <w:spacing w:val="-10"/>
                <w:sz w:val="18"/>
                <w:szCs w:val="18"/>
              </w:rPr>
            </w:pPr>
            <w:r w:rsidRPr="00360AB1">
              <w:rPr>
                <w:rFonts w:ascii="Georgia" w:hAnsi="Georgia"/>
                <w:b/>
                <w:bCs/>
                <w:spacing w:val="-10"/>
                <w:sz w:val="18"/>
                <w:szCs w:val="18"/>
              </w:rPr>
              <w:t>0</w:t>
            </w:r>
          </w:p>
        </w:tc>
        <w:tc>
          <w:tcPr>
            <w:tcW w:w="567" w:type="dxa"/>
            <w:vAlign w:val="center"/>
          </w:tcPr>
          <w:p w:rsidR="00360AB1" w:rsidRPr="00360AB1" w:rsidRDefault="00360AB1" w:rsidP="003F09B5">
            <w:pPr>
              <w:ind w:left="-81"/>
              <w:jc w:val="center"/>
              <w:rPr>
                <w:rFonts w:ascii="Georgia" w:hAnsi="Georgia"/>
                <w:b/>
                <w:bCs/>
                <w:spacing w:val="-10"/>
                <w:sz w:val="18"/>
                <w:szCs w:val="18"/>
              </w:rPr>
            </w:pPr>
            <w:r w:rsidRPr="00360AB1">
              <w:rPr>
                <w:rFonts w:ascii="Georgia" w:hAnsi="Georgia"/>
                <w:b/>
                <w:bCs/>
                <w:spacing w:val="-10"/>
                <w:sz w:val="18"/>
                <w:szCs w:val="18"/>
              </w:rPr>
              <w:t>2</w:t>
            </w:r>
          </w:p>
        </w:tc>
        <w:tc>
          <w:tcPr>
            <w:tcW w:w="567" w:type="dxa"/>
            <w:vAlign w:val="center"/>
          </w:tcPr>
          <w:p w:rsidR="00360AB1" w:rsidRPr="00360AB1" w:rsidRDefault="00360AB1" w:rsidP="003F09B5">
            <w:pPr>
              <w:ind w:left="-81"/>
              <w:jc w:val="center"/>
              <w:rPr>
                <w:rFonts w:ascii="Georgia" w:hAnsi="Georgia"/>
                <w:b/>
                <w:bCs/>
                <w:spacing w:val="-10"/>
                <w:sz w:val="18"/>
                <w:szCs w:val="18"/>
              </w:rPr>
            </w:pPr>
            <w:r w:rsidRPr="00360AB1">
              <w:rPr>
                <w:rFonts w:ascii="Georgia" w:hAnsi="Georgia"/>
                <w:b/>
                <w:bCs/>
                <w:spacing w:val="-10"/>
                <w:sz w:val="18"/>
                <w:szCs w:val="18"/>
              </w:rPr>
              <w:t>25</w:t>
            </w:r>
          </w:p>
        </w:tc>
        <w:tc>
          <w:tcPr>
            <w:tcW w:w="567" w:type="dxa"/>
            <w:vAlign w:val="center"/>
          </w:tcPr>
          <w:p w:rsidR="00360AB1" w:rsidRPr="00360AB1" w:rsidRDefault="00360AB1" w:rsidP="003F09B5">
            <w:pPr>
              <w:ind w:left="-81"/>
              <w:jc w:val="center"/>
              <w:rPr>
                <w:rFonts w:ascii="Georgia" w:hAnsi="Georgia"/>
                <w:b/>
                <w:bCs/>
                <w:spacing w:val="-10"/>
                <w:sz w:val="18"/>
                <w:szCs w:val="18"/>
              </w:rPr>
            </w:pPr>
            <w:r w:rsidRPr="00360AB1">
              <w:rPr>
                <w:rFonts w:ascii="Georgia" w:hAnsi="Georgia"/>
                <w:b/>
                <w:bCs/>
                <w:spacing w:val="-10"/>
                <w:sz w:val="18"/>
                <w:szCs w:val="18"/>
              </w:rPr>
              <w:t>7</w:t>
            </w:r>
          </w:p>
        </w:tc>
        <w:tc>
          <w:tcPr>
            <w:tcW w:w="1507" w:type="dxa"/>
            <w:shd w:val="clear" w:color="auto" w:fill="auto"/>
            <w:vAlign w:val="center"/>
          </w:tcPr>
          <w:p w:rsidR="00360AB1" w:rsidRPr="00360AB1" w:rsidRDefault="00360AB1" w:rsidP="00AE6D4C">
            <w:pPr>
              <w:spacing w:before="80" w:after="80"/>
              <w:ind w:left="-66"/>
              <w:jc w:val="center"/>
              <w:rPr>
                <w:rFonts w:ascii="Georgia" w:hAnsi="Georgia"/>
                <w:b/>
                <w:bCs/>
                <w:spacing w:val="-20"/>
                <w:sz w:val="18"/>
                <w:szCs w:val="18"/>
                <w:lang w:val="en-US"/>
              </w:rPr>
            </w:pPr>
            <w:r w:rsidRPr="00360AB1">
              <w:rPr>
                <w:rFonts w:ascii="Georgia" w:hAnsi="Georgia"/>
                <w:b/>
                <w:bCs/>
                <w:spacing w:val="-20"/>
                <w:sz w:val="18"/>
                <w:szCs w:val="18"/>
                <w:lang w:val="en-US"/>
              </w:rPr>
              <w:t>14.29%</w:t>
            </w:r>
          </w:p>
        </w:tc>
      </w:tr>
      <w:tr w:rsidR="00360AB1" w:rsidRPr="00820E8C" w:rsidTr="00204F2F">
        <w:tc>
          <w:tcPr>
            <w:tcW w:w="648" w:type="dxa"/>
            <w:vMerge/>
          </w:tcPr>
          <w:p w:rsidR="00360AB1" w:rsidRPr="00360AB1" w:rsidRDefault="00360AB1" w:rsidP="00392880">
            <w:pPr>
              <w:spacing w:before="80" w:after="80"/>
              <w:ind w:left="-84"/>
              <w:rPr>
                <w:rFonts w:ascii="Georgia" w:hAnsi="Georgia"/>
                <w:b/>
                <w:bCs/>
                <w:sz w:val="18"/>
                <w:szCs w:val="18"/>
              </w:rPr>
            </w:pPr>
          </w:p>
        </w:tc>
        <w:tc>
          <w:tcPr>
            <w:tcW w:w="1694" w:type="dxa"/>
          </w:tcPr>
          <w:p w:rsidR="00360AB1" w:rsidRPr="00360AB1" w:rsidRDefault="00360AB1" w:rsidP="00A47017">
            <w:pPr>
              <w:spacing w:before="80" w:after="80"/>
              <w:ind w:left="-81"/>
              <w:jc w:val="center"/>
              <w:rPr>
                <w:rFonts w:ascii="Georgia" w:hAnsi="Georgia"/>
                <w:b/>
                <w:bCs/>
                <w:spacing w:val="-10"/>
                <w:sz w:val="18"/>
                <w:szCs w:val="18"/>
              </w:rPr>
            </w:pPr>
            <w:r w:rsidRPr="00360AB1">
              <w:rPr>
                <w:rFonts w:ascii="Georgia" w:hAnsi="Georgia"/>
                <w:b/>
                <w:bCs/>
                <w:spacing w:val="-10"/>
                <w:sz w:val="18"/>
                <w:szCs w:val="18"/>
              </w:rPr>
              <w:t>2009-2010</w:t>
            </w:r>
          </w:p>
        </w:tc>
        <w:tc>
          <w:tcPr>
            <w:tcW w:w="1098" w:type="dxa"/>
            <w:vAlign w:val="center"/>
          </w:tcPr>
          <w:p w:rsidR="00360AB1" w:rsidRPr="00360AB1" w:rsidRDefault="00360AB1" w:rsidP="003F09B5">
            <w:pPr>
              <w:spacing w:before="80" w:after="80"/>
              <w:ind w:left="-63"/>
              <w:jc w:val="center"/>
              <w:rPr>
                <w:rFonts w:ascii="Georgia" w:hAnsi="Georgia"/>
                <w:b/>
                <w:bCs/>
                <w:spacing w:val="-20"/>
                <w:sz w:val="18"/>
                <w:szCs w:val="18"/>
              </w:rPr>
            </w:pPr>
            <w:r w:rsidRPr="00360AB1">
              <w:rPr>
                <w:rFonts w:ascii="Georgia" w:hAnsi="Georgia"/>
                <w:b/>
                <w:bCs/>
                <w:spacing w:val="-20"/>
                <w:sz w:val="18"/>
                <w:szCs w:val="18"/>
              </w:rPr>
              <w:t>40</w:t>
            </w:r>
          </w:p>
        </w:tc>
        <w:tc>
          <w:tcPr>
            <w:tcW w:w="1168" w:type="dxa"/>
            <w:shd w:val="clear" w:color="auto" w:fill="DAEEF3" w:themeFill="accent5" w:themeFillTint="33"/>
          </w:tcPr>
          <w:p w:rsidR="00360AB1" w:rsidRPr="00360AB1" w:rsidRDefault="00360AB1"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890" w:type="dxa"/>
            <w:shd w:val="clear" w:color="auto" w:fill="DAEEF3" w:themeFill="accent5" w:themeFillTint="33"/>
          </w:tcPr>
          <w:p w:rsidR="00360AB1" w:rsidRPr="00360AB1" w:rsidRDefault="00360AB1"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65" w:type="dxa"/>
            <w:shd w:val="clear" w:color="auto" w:fill="DAEEF3" w:themeFill="accent5" w:themeFillTint="33"/>
          </w:tcPr>
          <w:p w:rsidR="00360AB1" w:rsidRPr="00360AB1" w:rsidRDefault="00360AB1"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952" w:type="dxa"/>
            <w:shd w:val="clear" w:color="auto" w:fill="DAEEF3" w:themeFill="accent5" w:themeFillTint="33"/>
          </w:tcPr>
          <w:p w:rsidR="00360AB1" w:rsidRPr="00360AB1" w:rsidRDefault="00360AB1" w:rsidP="00C37404">
            <w:pPr>
              <w:spacing w:before="80" w:after="80"/>
              <w:ind w:left="-63"/>
              <w:jc w:val="center"/>
              <w:rPr>
                <w:rFonts w:ascii="Georgia" w:hAnsi="Georgia"/>
                <w:b/>
                <w:bCs/>
                <w:spacing w:val="-20"/>
                <w:sz w:val="18"/>
                <w:szCs w:val="18"/>
              </w:rPr>
            </w:pPr>
            <w:r w:rsidRPr="00360AB1">
              <w:rPr>
                <w:rFonts w:ascii="Georgia" w:hAnsi="Georgia"/>
                <w:b/>
                <w:bCs/>
                <w:spacing w:val="-20"/>
                <w:sz w:val="18"/>
                <w:szCs w:val="18"/>
              </w:rPr>
              <w:t>-</w:t>
            </w:r>
          </w:p>
        </w:tc>
        <w:tc>
          <w:tcPr>
            <w:tcW w:w="1198" w:type="dxa"/>
            <w:vAlign w:val="center"/>
          </w:tcPr>
          <w:p w:rsidR="00360AB1" w:rsidRPr="00360AB1" w:rsidRDefault="00360AB1" w:rsidP="003F09B5">
            <w:pPr>
              <w:spacing w:before="80" w:after="80"/>
              <w:ind w:left="-66"/>
              <w:jc w:val="center"/>
              <w:rPr>
                <w:rFonts w:ascii="Georgia" w:hAnsi="Georgia"/>
                <w:b/>
                <w:bCs/>
                <w:spacing w:val="-20"/>
                <w:sz w:val="18"/>
                <w:szCs w:val="18"/>
              </w:rPr>
            </w:pPr>
            <w:r w:rsidRPr="00360AB1">
              <w:rPr>
                <w:rFonts w:ascii="Georgia" w:hAnsi="Georgia"/>
                <w:b/>
                <w:bCs/>
                <w:spacing w:val="-20"/>
                <w:sz w:val="18"/>
                <w:szCs w:val="18"/>
              </w:rPr>
              <w:t>65</w:t>
            </w:r>
          </w:p>
        </w:tc>
        <w:tc>
          <w:tcPr>
            <w:tcW w:w="1120" w:type="dxa"/>
            <w:vAlign w:val="center"/>
          </w:tcPr>
          <w:p w:rsidR="00360AB1" w:rsidRPr="00360AB1" w:rsidRDefault="00360AB1" w:rsidP="003F09B5">
            <w:pPr>
              <w:spacing w:before="80" w:after="80"/>
              <w:jc w:val="center"/>
              <w:rPr>
                <w:rFonts w:ascii="Georgia" w:hAnsi="Georgia"/>
                <w:b/>
                <w:bCs/>
                <w:spacing w:val="-20"/>
                <w:sz w:val="18"/>
                <w:szCs w:val="18"/>
              </w:rPr>
            </w:pPr>
            <w:r w:rsidRPr="00360AB1">
              <w:rPr>
                <w:rFonts w:ascii="Georgia" w:hAnsi="Georgia"/>
                <w:b/>
                <w:bCs/>
                <w:spacing w:val="-20"/>
                <w:sz w:val="18"/>
                <w:szCs w:val="18"/>
              </w:rPr>
              <w:t>23</w:t>
            </w:r>
          </w:p>
        </w:tc>
        <w:tc>
          <w:tcPr>
            <w:tcW w:w="865" w:type="dxa"/>
            <w:vAlign w:val="center"/>
          </w:tcPr>
          <w:p w:rsidR="00360AB1" w:rsidRPr="00360AB1" w:rsidRDefault="00360AB1" w:rsidP="003F09B5">
            <w:pPr>
              <w:spacing w:before="80" w:after="80"/>
              <w:ind w:left="-81"/>
              <w:jc w:val="center"/>
              <w:rPr>
                <w:rFonts w:ascii="Georgia" w:hAnsi="Georgia"/>
                <w:b/>
                <w:bCs/>
                <w:spacing w:val="-10"/>
                <w:sz w:val="18"/>
                <w:szCs w:val="18"/>
              </w:rPr>
            </w:pPr>
            <w:r w:rsidRPr="00360AB1">
              <w:rPr>
                <w:rFonts w:ascii="Georgia" w:hAnsi="Georgia"/>
                <w:b/>
                <w:bCs/>
                <w:spacing w:val="-10"/>
                <w:sz w:val="18"/>
                <w:szCs w:val="18"/>
              </w:rPr>
              <w:t>8,00</w:t>
            </w:r>
          </w:p>
        </w:tc>
        <w:tc>
          <w:tcPr>
            <w:tcW w:w="567" w:type="dxa"/>
            <w:vAlign w:val="center"/>
          </w:tcPr>
          <w:p w:rsidR="00360AB1" w:rsidRPr="00360AB1" w:rsidRDefault="00360AB1" w:rsidP="003F09B5">
            <w:pPr>
              <w:spacing w:before="40" w:after="40"/>
              <w:ind w:left="-81"/>
              <w:jc w:val="center"/>
              <w:rPr>
                <w:rFonts w:ascii="Georgia" w:hAnsi="Georgia"/>
                <w:b/>
                <w:bCs/>
                <w:spacing w:val="-10"/>
                <w:sz w:val="18"/>
                <w:szCs w:val="18"/>
              </w:rPr>
            </w:pPr>
            <w:r w:rsidRPr="00360AB1">
              <w:rPr>
                <w:rFonts w:ascii="Georgia" w:hAnsi="Georgia"/>
                <w:b/>
                <w:bCs/>
                <w:spacing w:val="-10"/>
                <w:sz w:val="18"/>
                <w:szCs w:val="18"/>
              </w:rPr>
              <w:t>0</w:t>
            </w:r>
          </w:p>
        </w:tc>
        <w:tc>
          <w:tcPr>
            <w:tcW w:w="567" w:type="dxa"/>
            <w:vAlign w:val="center"/>
          </w:tcPr>
          <w:p w:rsidR="00360AB1" w:rsidRPr="00360AB1" w:rsidRDefault="00360AB1" w:rsidP="003F09B5">
            <w:pPr>
              <w:spacing w:before="40" w:after="40"/>
              <w:ind w:left="-81"/>
              <w:jc w:val="center"/>
              <w:rPr>
                <w:rFonts w:ascii="Georgia" w:hAnsi="Georgia"/>
                <w:b/>
                <w:bCs/>
                <w:spacing w:val="-10"/>
                <w:sz w:val="18"/>
                <w:szCs w:val="18"/>
              </w:rPr>
            </w:pPr>
            <w:r w:rsidRPr="00360AB1">
              <w:rPr>
                <w:rFonts w:ascii="Georgia" w:hAnsi="Georgia"/>
                <w:b/>
                <w:bCs/>
                <w:spacing w:val="-10"/>
                <w:sz w:val="18"/>
                <w:szCs w:val="18"/>
              </w:rPr>
              <w:t>0</w:t>
            </w:r>
          </w:p>
        </w:tc>
        <w:tc>
          <w:tcPr>
            <w:tcW w:w="567" w:type="dxa"/>
            <w:vAlign w:val="center"/>
          </w:tcPr>
          <w:p w:rsidR="00360AB1" w:rsidRPr="00360AB1" w:rsidRDefault="00360AB1" w:rsidP="003F09B5">
            <w:pPr>
              <w:spacing w:before="40" w:after="40"/>
              <w:ind w:left="-81"/>
              <w:jc w:val="center"/>
              <w:rPr>
                <w:rFonts w:ascii="Georgia" w:hAnsi="Georgia"/>
                <w:b/>
                <w:bCs/>
                <w:spacing w:val="-10"/>
                <w:sz w:val="18"/>
                <w:szCs w:val="18"/>
              </w:rPr>
            </w:pPr>
            <w:r w:rsidRPr="00360AB1">
              <w:rPr>
                <w:rFonts w:ascii="Georgia" w:hAnsi="Georgia"/>
                <w:b/>
                <w:bCs/>
                <w:spacing w:val="-10"/>
                <w:sz w:val="18"/>
                <w:szCs w:val="18"/>
              </w:rPr>
              <w:t>18</w:t>
            </w:r>
          </w:p>
        </w:tc>
        <w:tc>
          <w:tcPr>
            <w:tcW w:w="567" w:type="dxa"/>
            <w:vAlign w:val="center"/>
          </w:tcPr>
          <w:p w:rsidR="00360AB1" w:rsidRPr="00360AB1" w:rsidRDefault="00360AB1" w:rsidP="003F09B5">
            <w:pPr>
              <w:spacing w:before="40" w:after="40"/>
              <w:ind w:left="-81"/>
              <w:jc w:val="center"/>
              <w:rPr>
                <w:rFonts w:ascii="Georgia" w:hAnsi="Georgia"/>
                <w:b/>
                <w:bCs/>
                <w:spacing w:val="-10"/>
                <w:sz w:val="18"/>
                <w:szCs w:val="18"/>
              </w:rPr>
            </w:pPr>
            <w:r w:rsidRPr="00360AB1">
              <w:rPr>
                <w:rFonts w:ascii="Georgia" w:hAnsi="Georgia"/>
                <w:b/>
                <w:bCs/>
                <w:spacing w:val="-10"/>
                <w:sz w:val="18"/>
                <w:szCs w:val="18"/>
              </w:rPr>
              <w:t>5</w:t>
            </w:r>
          </w:p>
        </w:tc>
        <w:tc>
          <w:tcPr>
            <w:tcW w:w="1507" w:type="dxa"/>
            <w:shd w:val="clear" w:color="auto" w:fill="auto"/>
            <w:vAlign w:val="center"/>
          </w:tcPr>
          <w:p w:rsidR="00360AB1" w:rsidRPr="00360AB1" w:rsidRDefault="00360AB1" w:rsidP="00AE6D4C">
            <w:pPr>
              <w:spacing w:before="80" w:after="80"/>
              <w:ind w:left="-66"/>
              <w:jc w:val="center"/>
              <w:rPr>
                <w:rFonts w:ascii="Georgia" w:hAnsi="Georgia"/>
                <w:b/>
                <w:bCs/>
                <w:spacing w:val="-20"/>
                <w:sz w:val="18"/>
                <w:szCs w:val="18"/>
                <w:lang w:val="en-US"/>
              </w:rPr>
            </w:pPr>
            <w:r w:rsidRPr="00360AB1">
              <w:rPr>
                <w:rFonts w:ascii="Georgia" w:hAnsi="Georgia"/>
                <w:b/>
                <w:bCs/>
                <w:spacing w:val="-20"/>
                <w:sz w:val="18"/>
                <w:szCs w:val="18"/>
                <w:lang w:val="en-US"/>
              </w:rPr>
              <w:t>20.00%</w:t>
            </w:r>
          </w:p>
        </w:tc>
      </w:tr>
    </w:tbl>
    <w:p w:rsidR="006926C4" w:rsidRPr="00820E8C" w:rsidRDefault="006926C4" w:rsidP="006926C4">
      <w:pPr>
        <w:rPr>
          <w:rFonts w:ascii="Georgia" w:hAnsi="Georgia"/>
          <w:sz w:val="20"/>
          <w:szCs w:val="20"/>
          <w:lang w:val="en-US"/>
        </w:rPr>
      </w:pPr>
    </w:p>
    <w:p w:rsidR="006926C4" w:rsidRPr="00820E8C" w:rsidRDefault="006926C4" w:rsidP="00EF2564">
      <w:pPr>
        <w:spacing w:after="120"/>
        <w:rPr>
          <w:rFonts w:ascii="Georgia" w:hAnsi="Georgia"/>
          <w:sz w:val="20"/>
          <w:szCs w:val="20"/>
        </w:rPr>
      </w:pPr>
      <w:r w:rsidRPr="00820E8C">
        <w:rPr>
          <w:rFonts w:ascii="Georgia" w:hAnsi="Georgia"/>
          <w:sz w:val="20"/>
          <w:szCs w:val="20"/>
        </w:rPr>
        <w:t>** Όπου Ν = ελάχιστος χρόνος για την λήψη πτυχίου.</w:t>
      </w:r>
      <w:r w:rsidR="00EF2564" w:rsidRPr="00820E8C">
        <w:rPr>
          <w:rFonts w:ascii="Georgia" w:hAnsi="Georgia"/>
          <w:sz w:val="20"/>
          <w:szCs w:val="20"/>
        </w:rPr>
        <w:t xml:space="preserve"> Ελάχιστη διάρκεια σπουδών (εξάμηνα): 4</w:t>
      </w:r>
    </w:p>
    <w:p w:rsidR="006926C4" w:rsidRPr="00820E8C" w:rsidRDefault="006926C4" w:rsidP="00EF2564">
      <w:pPr>
        <w:spacing w:after="120"/>
        <w:rPr>
          <w:rFonts w:ascii="Georgia" w:hAnsi="Georgia"/>
          <w:sz w:val="20"/>
          <w:szCs w:val="20"/>
        </w:rPr>
      </w:pPr>
      <w:r w:rsidRPr="00820E8C">
        <w:rPr>
          <w:rFonts w:ascii="Georgia" w:hAnsi="Georgia"/>
          <w:sz w:val="20"/>
          <w:szCs w:val="20"/>
        </w:rPr>
        <w:t>*** Συμπεριλαμβάνει και τις διαγραφές.</w:t>
      </w:r>
    </w:p>
    <w:p w:rsidR="00A47017" w:rsidRPr="00820E8C" w:rsidRDefault="00A47017" w:rsidP="004C7B3B">
      <w:pPr>
        <w:rPr>
          <w:rFonts w:ascii="Georgia" w:hAnsi="Georgia"/>
          <w:b/>
        </w:rPr>
      </w:pPr>
    </w:p>
    <w:p w:rsidR="00A47017" w:rsidRPr="00820E8C" w:rsidRDefault="00A47017">
      <w:pPr>
        <w:rPr>
          <w:rFonts w:ascii="Georgia" w:hAnsi="Georgia"/>
          <w:b/>
        </w:rPr>
      </w:pPr>
      <w:r w:rsidRPr="00820E8C">
        <w:rPr>
          <w:rFonts w:ascii="Georgia" w:hAnsi="Georgia"/>
          <w:b/>
        </w:rPr>
        <w:br w:type="page"/>
      </w:r>
    </w:p>
    <w:p w:rsidR="004C7B3B" w:rsidRPr="00820E8C" w:rsidRDefault="004C7B3B" w:rsidP="004C7B3B">
      <w:pPr>
        <w:rPr>
          <w:rFonts w:ascii="Georgia" w:hAnsi="Georgia"/>
          <w:b/>
        </w:rPr>
      </w:pP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94"/>
        <w:gridCol w:w="1098"/>
        <w:gridCol w:w="1168"/>
        <w:gridCol w:w="890"/>
        <w:gridCol w:w="965"/>
        <w:gridCol w:w="952"/>
        <w:gridCol w:w="1482"/>
        <w:gridCol w:w="1120"/>
        <w:gridCol w:w="864"/>
        <w:gridCol w:w="709"/>
        <w:gridCol w:w="708"/>
        <w:gridCol w:w="745"/>
        <w:gridCol w:w="531"/>
        <w:gridCol w:w="1507"/>
      </w:tblGrid>
      <w:tr w:rsidR="00A47017" w:rsidRPr="00820E8C" w:rsidTr="003862A1">
        <w:tc>
          <w:tcPr>
            <w:tcW w:w="2342" w:type="dxa"/>
            <w:gridSpan w:val="2"/>
            <w:vMerge w:val="restart"/>
            <w:shd w:val="clear" w:color="auto" w:fill="EAF1DD" w:themeFill="accent3" w:themeFillTint="33"/>
          </w:tcPr>
          <w:p w:rsidR="00A47017" w:rsidRPr="00554235" w:rsidRDefault="00A47017" w:rsidP="00A47017">
            <w:pPr>
              <w:rPr>
                <w:rFonts w:ascii="Georgia" w:hAnsi="Georgia"/>
                <w:b/>
                <w:bCs/>
                <w:sz w:val="20"/>
                <w:szCs w:val="20"/>
              </w:rPr>
            </w:pPr>
            <w:r w:rsidRPr="00554235">
              <w:rPr>
                <w:rFonts w:ascii="Georgia" w:hAnsi="Georgia"/>
                <w:b/>
                <w:bCs/>
                <w:sz w:val="20"/>
                <w:szCs w:val="20"/>
              </w:rPr>
              <w:t>Μεταπτυχιακό</w:t>
            </w:r>
          </w:p>
          <w:p w:rsidR="00A47017" w:rsidRPr="00554235" w:rsidRDefault="00A47017" w:rsidP="00A47017">
            <w:pPr>
              <w:rPr>
                <w:rFonts w:ascii="Georgia" w:hAnsi="Georgia"/>
                <w:b/>
                <w:bCs/>
                <w:sz w:val="20"/>
                <w:szCs w:val="20"/>
              </w:rPr>
            </w:pPr>
            <w:r w:rsidRPr="00554235">
              <w:rPr>
                <w:rFonts w:ascii="Georgia" w:hAnsi="Georgia"/>
                <w:b/>
                <w:bCs/>
                <w:sz w:val="20"/>
                <w:szCs w:val="20"/>
              </w:rPr>
              <w:t>Πρόγραμμα Σπουδών</w:t>
            </w:r>
          </w:p>
          <w:p w:rsidR="00A47017" w:rsidRPr="00554235" w:rsidRDefault="00A47017" w:rsidP="00A47017">
            <w:pPr>
              <w:rPr>
                <w:rFonts w:ascii="Georgia" w:hAnsi="Georgia"/>
                <w:b/>
                <w:bCs/>
                <w:sz w:val="20"/>
                <w:szCs w:val="20"/>
              </w:rPr>
            </w:pPr>
          </w:p>
          <w:p w:rsidR="00A47017" w:rsidRPr="00820E8C" w:rsidRDefault="00A47017" w:rsidP="00A47017">
            <w:pPr>
              <w:spacing w:before="80" w:after="80"/>
              <w:rPr>
                <w:rFonts w:ascii="Georgia" w:hAnsi="Georgia"/>
                <w:b/>
                <w:bCs/>
                <w:spacing w:val="-16"/>
                <w:sz w:val="16"/>
                <w:szCs w:val="16"/>
              </w:rPr>
            </w:pPr>
            <w:r w:rsidRPr="00554235">
              <w:rPr>
                <w:rFonts w:ascii="Georgia" w:hAnsi="Georgia"/>
                <w:b/>
                <w:bCs/>
                <w:sz w:val="20"/>
                <w:szCs w:val="20"/>
              </w:rPr>
              <w:t>Τεχνολογίες Πληροφορικής στην Ιατρική και τη Βιολογία*</w:t>
            </w:r>
          </w:p>
        </w:tc>
        <w:tc>
          <w:tcPr>
            <w:tcW w:w="5073" w:type="dxa"/>
            <w:gridSpan w:val="5"/>
            <w:shd w:val="clear" w:color="auto" w:fill="EAF1DD" w:themeFill="accent3" w:themeFillTint="33"/>
          </w:tcPr>
          <w:p w:rsidR="00A47017" w:rsidRPr="00820E8C" w:rsidRDefault="00A47017" w:rsidP="00392880">
            <w:pPr>
              <w:spacing w:before="80" w:after="80"/>
              <w:ind w:left="-63"/>
              <w:rPr>
                <w:rFonts w:ascii="Georgia" w:hAnsi="Georgia"/>
                <w:b/>
                <w:bCs/>
                <w:spacing w:val="-16"/>
                <w:sz w:val="16"/>
                <w:szCs w:val="16"/>
              </w:rPr>
            </w:pPr>
            <w:r w:rsidRPr="00820E8C">
              <w:rPr>
                <w:rFonts w:ascii="Georgia" w:hAnsi="Georgia"/>
                <w:b/>
                <w:bCs/>
                <w:color w:val="000000"/>
                <w:sz w:val="16"/>
                <w:szCs w:val="16"/>
              </w:rPr>
              <w:t>Αριθμός νεοεισαχθέντων φοιτητών ανά κατηγορία</w:t>
            </w:r>
          </w:p>
        </w:tc>
        <w:tc>
          <w:tcPr>
            <w:tcW w:w="1482" w:type="dxa"/>
            <w:vMerge w:val="restart"/>
            <w:shd w:val="clear" w:color="auto" w:fill="EAF1DD" w:themeFill="accent3" w:themeFillTint="33"/>
          </w:tcPr>
          <w:p w:rsidR="00A47017" w:rsidRPr="00820E8C" w:rsidRDefault="00A47017" w:rsidP="00392880">
            <w:pPr>
              <w:spacing w:before="80" w:after="80"/>
              <w:ind w:left="-66"/>
              <w:rPr>
                <w:rFonts w:ascii="Georgia" w:hAnsi="Georgia"/>
                <w:b/>
                <w:bCs/>
                <w:spacing w:val="-16"/>
                <w:sz w:val="16"/>
                <w:szCs w:val="16"/>
              </w:rPr>
            </w:pPr>
            <w:r w:rsidRPr="00820E8C">
              <w:rPr>
                <w:rFonts w:ascii="Georgia" w:hAnsi="Georgia"/>
                <w:b/>
                <w:bCs/>
                <w:color w:val="000000"/>
                <w:sz w:val="16"/>
                <w:szCs w:val="16"/>
              </w:rPr>
              <w:t xml:space="preserve">Συνολικός αριθμός </w:t>
            </w:r>
            <w:r w:rsidRPr="00820E8C">
              <w:rPr>
                <w:rFonts w:ascii="Georgia" w:hAnsi="Georgia"/>
                <w:b/>
                <w:bCs/>
                <w:color w:val="000000"/>
                <w:spacing w:val="-4"/>
                <w:sz w:val="16"/>
                <w:szCs w:val="16"/>
              </w:rPr>
              <w:t>εγγεγραμμένων</w:t>
            </w:r>
            <w:r w:rsidRPr="00820E8C">
              <w:rPr>
                <w:rFonts w:ascii="Georgia" w:hAnsi="Georgia"/>
                <w:b/>
                <w:bCs/>
                <w:color w:val="000000"/>
                <w:sz w:val="16"/>
                <w:szCs w:val="16"/>
              </w:rPr>
              <w:t xml:space="preserve"> φοιτητών  σε όλα τα έτη  ***</w:t>
            </w:r>
          </w:p>
        </w:tc>
        <w:tc>
          <w:tcPr>
            <w:tcW w:w="1120" w:type="dxa"/>
            <w:vMerge w:val="restart"/>
            <w:shd w:val="clear" w:color="auto" w:fill="EAF1DD" w:themeFill="accent3" w:themeFillTint="33"/>
          </w:tcPr>
          <w:p w:rsidR="00A47017" w:rsidRPr="00820E8C" w:rsidRDefault="00A47017" w:rsidP="00392880">
            <w:pPr>
              <w:spacing w:before="80" w:after="80"/>
              <w:ind w:left="-44"/>
              <w:rPr>
                <w:rFonts w:ascii="Georgia" w:hAnsi="Georgia"/>
                <w:spacing w:val="-16"/>
                <w:sz w:val="16"/>
                <w:szCs w:val="16"/>
              </w:rPr>
            </w:pPr>
            <w:r w:rsidRPr="00820E8C">
              <w:rPr>
                <w:rFonts w:ascii="Georgia" w:hAnsi="Georgia"/>
                <w:b/>
                <w:bCs/>
                <w:color w:val="000000"/>
                <w:sz w:val="16"/>
                <w:szCs w:val="16"/>
              </w:rPr>
              <w:t>Αριθμός αποφοιτη-σάντων</w:t>
            </w:r>
          </w:p>
        </w:tc>
        <w:tc>
          <w:tcPr>
            <w:tcW w:w="864" w:type="dxa"/>
            <w:vMerge w:val="restart"/>
            <w:shd w:val="clear" w:color="auto" w:fill="EAF1DD" w:themeFill="accent3" w:themeFillTint="33"/>
          </w:tcPr>
          <w:p w:rsidR="00A47017" w:rsidRPr="003862A1" w:rsidRDefault="00A47017" w:rsidP="00392880">
            <w:pPr>
              <w:spacing w:before="80" w:after="80"/>
              <w:ind w:left="-66"/>
              <w:rPr>
                <w:rFonts w:ascii="Georgia" w:hAnsi="Georgia"/>
                <w:b/>
                <w:bCs/>
                <w:spacing w:val="-16"/>
                <w:sz w:val="16"/>
                <w:szCs w:val="16"/>
                <w:lang w:val="en-US"/>
              </w:rPr>
            </w:pPr>
            <w:r w:rsidRPr="00820E8C">
              <w:rPr>
                <w:rFonts w:ascii="Georgia" w:hAnsi="Georgia"/>
                <w:b/>
                <w:bCs/>
                <w:color w:val="000000"/>
                <w:sz w:val="16"/>
                <w:szCs w:val="16"/>
              </w:rPr>
              <w:t>Μέσος βαθμός πτυχίου</w:t>
            </w:r>
          </w:p>
        </w:tc>
        <w:tc>
          <w:tcPr>
            <w:tcW w:w="2693" w:type="dxa"/>
            <w:gridSpan w:val="4"/>
            <w:shd w:val="clear" w:color="auto" w:fill="EAF1DD" w:themeFill="accent3" w:themeFillTint="33"/>
          </w:tcPr>
          <w:p w:rsidR="00A47017" w:rsidRPr="00820E8C" w:rsidRDefault="00A47017" w:rsidP="00392880">
            <w:pPr>
              <w:spacing w:before="80" w:after="80"/>
              <w:ind w:left="-38"/>
              <w:rPr>
                <w:rFonts w:ascii="Georgia" w:hAnsi="Georgia"/>
                <w:b/>
                <w:bCs/>
                <w:spacing w:val="-16"/>
                <w:sz w:val="16"/>
                <w:szCs w:val="16"/>
              </w:rPr>
            </w:pPr>
            <w:r w:rsidRPr="00820E8C">
              <w:rPr>
                <w:rFonts w:ascii="Georgia" w:hAnsi="Georgia"/>
                <w:b/>
                <w:bCs/>
                <w:color w:val="000000"/>
                <w:sz w:val="16"/>
                <w:szCs w:val="16"/>
              </w:rPr>
              <w:t>Κατανομή βαθμολογίας πτυχίου κατά τα 2 τελευταία έτη</w:t>
            </w:r>
          </w:p>
        </w:tc>
        <w:tc>
          <w:tcPr>
            <w:tcW w:w="1507" w:type="dxa"/>
            <w:vMerge w:val="restart"/>
            <w:shd w:val="clear" w:color="auto" w:fill="EAF1DD" w:themeFill="accent3" w:themeFillTint="33"/>
          </w:tcPr>
          <w:p w:rsidR="00A47017" w:rsidRPr="00820E8C" w:rsidRDefault="00A47017" w:rsidP="00392880">
            <w:pPr>
              <w:spacing w:before="80" w:after="80"/>
              <w:rPr>
                <w:rFonts w:ascii="Georgia" w:hAnsi="Georgia"/>
                <w:b/>
                <w:bCs/>
                <w:dstrike/>
                <w:spacing w:val="-16"/>
                <w:sz w:val="16"/>
                <w:szCs w:val="16"/>
              </w:rPr>
            </w:pPr>
            <w:r w:rsidRPr="00820E8C">
              <w:rPr>
                <w:rFonts w:ascii="Georgia" w:hAnsi="Georgia"/>
                <w:b/>
                <w:bCs/>
                <w:color w:val="000000"/>
                <w:sz w:val="16"/>
                <w:szCs w:val="16"/>
              </w:rPr>
              <w:t>Ποσοστό φοιτητών επί των εισαγομένων που ΔΕΝ ολοκλήρωσαν τις σπουδές τους σε Ν+2  χρόνια  **</w:t>
            </w:r>
          </w:p>
        </w:tc>
      </w:tr>
      <w:tr w:rsidR="00A47017" w:rsidRPr="00820E8C" w:rsidTr="003862A1">
        <w:tc>
          <w:tcPr>
            <w:tcW w:w="2342" w:type="dxa"/>
            <w:gridSpan w:val="2"/>
            <w:vMerge/>
            <w:shd w:val="clear" w:color="auto" w:fill="CCFFFF"/>
          </w:tcPr>
          <w:p w:rsidR="00A47017" w:rsidRPr="00820E8C" w:rsidRDefault="00A47017" w:rsidP="00392880">
            <w:pPr>
              <w:spacing w:before="80" w:after="80"/>
              <w:rPr>
                <w:rFonts w:ascii="Georgia" w:hAnsi="Georgia"/>
                <w:b/>
                <w:bCs/>
                <w:spacing w:val="-16"/>
                <w:sz w:val="18"/>
                <w:szCs w:val="18"/>
              </w:rPr>
            </w:pPr>
          </w:p>
        </w:tc>
        <w:tc>
          <w:tcPr>
            <w:tcW w:w="1098" w:type="dxa"/>
            <w:shd w:val="clear" w:color="auto" w:fill="CCFFFF"/>
          </w:tcPr>
          <w:p w:rsidR="00A47017" w:rsidRPr="00820E8C" w:rsidRDefault="00A47017"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Συνολ. Αριθ.. νεοεισαχθέν</w:t>
            </w:r>
            <w:r w:rsidRPr="00820E8C">
              <w:rPr>
                <w:rFonts w:ascii="Georgia" w:hAnsi="Georgia"/>
                <w:b/>
                <w:bCs/>
                <w:color w:val="000000"/>
                <w:spacing w:val="-10"/>
                <w:sz w:val="16"/>
                <w:szCs w:val="16"/>
              </w:rPr>
              <w:softHyphen/>
              <w:t>των</w:t>
            </w:r>
          </w:p>
        </w:tc>
        <w:tc>
          <w:tcPr>
            <w:tcW w:w="1168" w:type="dxa"/>
            <w:shd w:val="clear" w:color="auto" w:fill="CCFFFF"/>
          </w:tcPr>
          <w:p w:rsidR="00A47017" w:rsidRPr="00820E8C" w:rsidRDefault="00A47017"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Με εισαγωγικές εξετάσεις</w:t>
            </w:r>
          </w:p>
        </w:tc>
        <w:tc>
          <w:tcPr>
            <w:tcW w:w="890" w:type="dxa"/>
            <w:shd w:val="clear" w:color="auto" w:fill="CCFFFF"/>
          </w:tcPr>
          <w:p w:rsidR="00A47017" w:rsidRPr="00820E8C" w:rsidRDefault="00A47017"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Από μετεγγρα</w:t>
            </w:r>
            <w:r w:rsidRPr="00820E8C">
              <w:rPr>
                <w:rFonts w:ascii="Georgia" w:hAnsi="Georgia"/>
                <w:b/>
                <w:bCs/>
                <w:color w:val="000000"/>
                <w:spacing w:val="-10"/>
                <w:sz w:val="16"/>
                <w:szCs w:val="16"/>
              </w:rPr>
              <w:softHyphen/>
              <w:t>φές</w:t>
            </w:r>
          </w:p>
        </w:tc>
        <w:tc>
          <w:tcPr>
            <w:tcW w:w="965" w:type="dxa"/>
            <w:shd w:val="clear" w:color="auto" w:fill="CCFFFF"/>
          </w:tcPr>
          <w:p w:rsidR="00A47017" w:rsidRPr="00820E8C" w:rsidRDefault="00A47017"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Με  κατατα</w:t>
            </w:r>
            <w:r w:rsidRPr="00820E8C">
              <w:rPr>
                <w:rFonts w:ascii="Georgia" w:hAnsi="Georgia"/>
                <w:b/>
                <w:bCs/>
                <w:color w:val="000000"/>
                <w:spacing w:val="-10"/>
                <w:sz w:val="16"/>
                <w:szCs w:val="16"/>
              </w:rPr>
              <w:softHyphen/>
              <w:t>κτήριες εξετάσεις</w:t>
            </w:r>
          </w:p>
        </w:tc>
        <w:tc>
          <w:tcPr>
            <w:tcW w:w="952" w:type="dxa"/>
            <w:shd w:val="clear" w:color="auto" w:fill="CCFFFF"/>
          </w:tcPr>
          <w:p w:rsidR="00A47017" w:rsidRPr="00820E8C" w:rsidRDefault="00A47017"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Άλλες κατηγορίες</w:t>
            </w:r>
          </w:p>
        </w:tc>
        <w:tc>
          <w:tcPr>
            <w:tcW w:w="1482" w:type="dxa"/>
            <w:vMerge/>
            <w:shd w:val="clear" w:color="auto" w:fill="CCFFFF"/>
          </w:tcPr>
          <w:p w:rsidR="00A47017" w:rsidRPr="00820E8C" w:rsidRDefault="00A47017" w:rsidP="00392880">
            <w:pPr>
              <w:spacing w:before="80" w:after="80"/>
              <w:ind w:left="-66"/>
              <w:rPr>
                <w:rFonts w:ascii="Georgia" w:hAnsi="Georgia"/>
                <w:b/>
                <w:bCs/>
                <w:color w:val="000000"/>
                <w:sz w:val="16"/>
                <w:szCs w:val="16"/>
              </w:rPr>
            </w:pPr>
          </w:p>
        </w:tc>
        <w:tc>
          <w:tcPr>
            <w:tcW w:w="1120" w:type="dxa"/>
            <w:vMerge/>
            <w:shd w:val="clear" w:color="auto" w:fill="CCFFFF"/>
          </w:tcPr>
          <w:p w:rsidR="00A47017" w:rsidRPr="00820E8C" w:rsidRDefault="00A47017" w:rsidP="00392880">
            <w:pPr>
              <w:spacing w:before="80" w:after="80"/>
              <w:ind w:left="-44"/>
              <w:rPr>
                <w:rFonts w:ascii="Georgia" w:hAnsi="Georgia"/>
                <w:b/>
                <w:bCs/>
                <w:color w:val="000000"/>
                <w:sz w:val="16"/>
                <w:szCs w:val="16"/>
              </w:rPr>
            </w:pPr>
          </w:p>
        </w:tc>
        <w:tc>
          <w:tcPr>
            <w:tcW w:w="864" w:type="dxa"/>
            <w:vMerge/>
            <w:shd w:val="clear" w:color="auto" w:fill="CCFFFF"/>
          </w:tcPr>
          <w:p w:rsidR="00A47017" w:rsidRPr="00820E8C" w:rsidRDefault="00A47017" w:rsidP="00392880">
            <w:pPr>
              <w:spacing w:before="80" w:after="80"/>
              <w:ind w:left="-66"/>
              <w:rPr>
                <w:rFonts w:ascii="Georgia" w:hAnsi="Georgia"/>
                <w:b/>
                <w:bCs/>
                <w:color w:val="000000"/>
                <w:sz w:val="16"/>
                <w:szCs w:val="16"/>
              </w:rPr>
            </w:pPr>
          </w:p>
        </w:tc>
        <w:tc>
          <w:tcPr>
            <w:tcW w:w="709" w:type="dxa"/>
            <w:shd w:val="clear" w:color="auto" w:fill="CCFFFF"/>
          </w:tcPr>
          <w:p w:rsidR="00A47017" w:rsidRPr="00820E8C" w:rsidRDefault="00A47017" w:rsidP="009C2FF7">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5.0-5.9</w:t>
            </w:r>
          </w:p>
        </w:tc>
        <w:tc>
          <w:tcPr>
            <w:tcW w:w="708" w:type="dxa"/>
            <w:shd w:val="clear" w:color="auto" w:fill="CCFFFF"/>
          </w:tcPr>
          <w:p w:rsidR="00A47017" w:rsidRPr="00820E8C" w:rsidRDefault="00A47017" w:rsidP="009C2FF7">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6.0-6.9</w:t>
            </w:r>
          </w:p>
        </w:tc>
        <w:tc>
          <w:tcPr>
            <w:tcW w:w="745" w:type="dxa"/>
            <w:shd w:val="clear" w:color="auto" w:fill="CCFFFF"/>
          </w:tcPr>
          <w:p w:rsidR="00A47017" w:rsidRPr="00820E8C" w:rsidRDefault="00A47017" w:rsidP="009C2FF7">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7.0-8.4</w:t>
            </w:r>
          </w:p>
        </w:tc>
        <w:tc>
          <w:tcPr>
            <w:tcW w:w="531" w:type="dxa"/>
            <w:shd w:val="clear" w:color="auto" w:fill="CCFFFF"/>
          </w:tcPr>
          <w:p w:rsidR="00A47017" w:rsidRPr="00820E8C" w:rsidRDefault="00A47017" w:rsidP="009C2FF7">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8.5-10</w:t>
            </w:r>
          </w:p>
        </w:tc>
        <w:tc>
          <w:tcPr>
            <w:tcW w:w="1507" w:type="dxa"/>
            <w:vMerge/>
            <w:shd w:val="clear" w:color="auto" w:fill="CCFFFF"/>
          </w:tcPr>
          <w:p w:rsidR="00A47017" w:rsidRPr="00820E8C" w:rsidRDefault="00A47017" w:rsidP="00392880">
            <w:pPr>
              <w:spacing w:before="80" w:after="80"/>
              <w:rPr>
                <w:rFonts w:ascii="Georgia" w:hAnsi="Georgia"/>
                <w:b/>
                <w:bCs/>
                <w:color w:val="000000"/>
                <w:sz w:val="16"/>
                <w:szCs w:val="16"/>
              </w:rPr>
            </w:pPr>
          </w:p>
        </w:tc>
      </w:tr>
      <w:tr w:rsidR="00596A47" w:rsidRPr="00820E8C" w:rsidTr="00BD5407">
        <w:tc>
          <w:tcPr>
            <w:tcW w:w="648" w:type="dxa"/>
            <w:vMerge w:val="restart"/>
            <w:textDirection w:val="btLr"/>
          </w:tcPr>
          <w:p w:rsidR="002C776F" w:rsidRPr="002C776F" w:rsidRDefault="002C776F" w:rsidP="002C776F">
            <w:pPr>
              <w:spacing w:before="80" w:after="80"/>
              <w:ind w:left="-84" w:right="113"/>
              <w:jc w:val="center"/>
              <w:rPr>
                <w:rFonts w:ascii="Georgia" w:hAnsi="Georgia"/>
                <w:b/>
                <w:bCs/>
                <w:spacing w:val="-20"/>
                <w:sz w:val="18"/>
                <w:szCs w:val="18"/>
              </w:rPr>
            </w:pPr>
            <w:r w:rsidRPr="002C776F">
              <w:rPr>
                <w:rFonts w:ascii="Georgia" w:hAnsi="Georgia"/>
                <w:b/>
                <w:bCs/>
                <w:spacing w:val="-20"/>
                <w:sz w:val="18"/>
                <w:szCs w:val="18"/>
              </w:rPr>
              <w:t>ΑΚΑΔΗΜΑΙΚΑ ΕΤΗ</w:t>
            </w:r>
          </w:p>
          <w:p w:rsidR="00596A47" w:rsidRPr="002C776F" w:rsidRDefault="00596A47" w:rsidP="002C776F">
            <w:pPr>
              <w:spacing w:before="80" w:after="80"/>
              <w:ind w:left="-84" w:right="113"/>
              <w:rPr>
                <w:rFonts w:ascii="Georgia" w:hAnsi="Georgia"/>
                <w:b/>
                <w:bCs/>
                <w:spacing w:val="-20"/>
                <w:sz w:val="18"/>
                <w:szCs w:val="18"/>
              </w:rPr>
            </w:pPr>
          </w:p>
        </w:tc>
        <w:tc>
          <w:tcPr>
            <w:tcW w:w="1694" w:type="dxa"/>
          </w:tcPr>
          <w:p w:rsidR="00596A47" w:rsidRPr="002C776F" w:rsidRDefault="002C776F" w:rsidP="00A47017">
            <w:pPr>
              <w:spacing w:before="80" w:after="80"/>
              <w:ind w:left="-91"/>
              <w:jc w:val="center"/>
              <w:rPr>
                <w:rFonts w:ascii="Georgia" w:hAnsi="Georgia"/>
                <w:b/>
                <w:bCs/>
                <w:spacing w:val="-10"/>
                <w:sz w:val="18"/>
                <w:szCs w:val="18"/>
              </w:rPr>
            </w:pPr>
            <w:r w:rsidRPr="002C776F">
              <w:rPr>
                <w:rFonts w:ascii="Georgia" w:hAnsi="Georgia"/>
                <w:b/>
                <w:bCs/>
                <w:spacing w:val="-10"/>
                <w:sz w:val="18"/>
                <w:szCs w:val="18"/>
              </w:rPr>
              <w:t>201</w:t>
            </w:r>
            <w:r w:rsidRPr="002C776F">
              <w:rPr>
                <w:rFonts w:ascii="Georgia" w:hAnsi="Georgia"/>
                <w:b/>
                <w:bCs/>
                <w:spacing w:val="-10"/>
                <w:sz w:val="18"/>
                <w:szCs w:val="18"/>
                <w:lang w:val="en-US"/>
              </w:rPr>
              <w:t>5</w:t>
            </w:r>
            <w:r w:rsidRPr="002C776F">
              <w:rPr>
                <w:rFonts w:ascii="Georgia" w:hAnsi="Georgia"/>
                <w:b/>
                <w:bCs/>
                <w:spacing w:val="-10"/>
                <w:sz w:val="18"/>
                <w:szCs w:val="18"/>
              </w:rPr>
              <w:t>-201</w:t>
            </w:r>
            <w:r w:rsidRPr="002C776F">
              <w:rPr>
                <w:rFonts w:ascii="Georgia" w:hAnsi="Georgia"/>
                <w:b/>
                <w:bCs/>
                <w:spacing w:val="-10"/>
                <w:sz w:val="18"/>
                <w:szCs w:val="18"/>
                <w:lang w:val="en-US"/>
              </w:rPr>
              <w:t>6</w:t>
            </w:r>
          </w:p>
        </w:tc>
        <w:tc>
          <w:tcPr>
            <w:tcW w:w="1098" w:type="dxa"/>
          </w:tcPr>
          <w:p w:rsidR="00596A47" w:rsidRPr="00B00726" w:rsidRDefault="00B00726" w:rsidP="009B7D27">
            <w:pPr>
              <w:spacing w:before="80" w:after="80"/>
              <w:ind w:left="-63"/>
              <w:jc w:val="center"/>
              <w:rPr>
                <w:rFonts w:ascii="Georgia" w:hAnsi="Georgia"/>
                <w:b/>
                <w:bCs/>
                <w:spacing w:val="-20"/>
                <w:sz w:val="18"/>
                <w:szCs w:val="18"/>
              </w:rPr>
            </w:pPr>
            <w:r>
              <w:rPr>
                <w:rFonts w:ascii="Georgia" w:hAnsi="Georgia"/>
                <w:b/>
                <w:bCs/>
                <w:spacing w:val="-20"/>
                <w:sz w:val="18"/>
                <w:szCs w:val="18"/>
              </w:rPr>
              <w:t>15</w:t>
            </w:r>
          </w:p>
        </w:tc>
        <w:tc>
          <w:tcPr>
            <w:tcW w:w="1168" w:type="dxa"/>
            <w:shd w:val="clear" w:color="auto" w:fill="DAEEF3" w:themeFill="accent5" w:themeFillTint="33"/>
          </w:tcPr>
          <w:p w:rsidR="00596A47" w:rsidRPr="002C776F" w:rsidRDefault="00596A47" w:rsidP="006926C4">
            <w:pPr>
              <w:spacing w:before="80" w:after="80"/>
              <w:ind w:left="-63"/>
              <w:jc w:val="center"/>
              <w:rPr>
                <w:rFonts w:ascii="Georgia" w:hAnsi="Georgia"/>
                <w:b/>
                <w:bCs/>
                <w:spacing w:val="-20"/>
                <w:sz w:val="18"/>
                <w:szCs w:val="18"/>
              </w:rPr>
            </w:pPr>
          </w:p>
        </w:tc>
        <w:tc>
          <w:tcPr>
            <w:tcW w:w="890" w:type="dxa"/>
            <w:shd w:val="clear" w:color="auto" w:fill="DAEEF3" w:themeFill="accent5" w:themeFillTint="33"/>
          </w:tcPr>
          <w:p w:rsidR="00596A47" w:rsidRPr="002C776F" w:rsidRDefault="00596A47" w:rsidP="006926C4">
            <w:pPr>
              <w:spacing w:before="80" w:after="80"/>
              <w:ind w:left="-63"/>
              <w:jc w:val="center"/>
              <w:rPr>
                <w:rFonts w:ascii="Georgia" w:hAnsi="Georgia"/>
                <w:b/>
                <w:bCs/>
                <w:spacing w:val="-20"/>
                <w:sz w:val="18"/>
                <w:szCs w:val="18"/>
              </w:rPr>
            </w:pPr>
          </w:p>
        </w:tc>
        <w:tc>
          <w:tcPr>
            <w:tcW w:w="965" w:type="dxa"/>
            <w:shd w:val="clear" w:color="auto" w:fill="DAEEF3" w:themeFill="accent5" w:themeFillTint="33"/>
          </w:tcPr>
          <w:p w:rsidR="00596A47" w:rsidRPr="002C776F" w:rsidRDefault="00596A47" w:rsidP="006926C4">
            <w:pPr>
              <w:spacing w:before="80" w:after="80"/>
              <w:ind w:left="-63"/>
              <w:jc w:val="center"/>
              <w:rPr>
                <w:rFonts w:ascii="Georgia" w:hAnsi="Georgia"/>
                <w:b/>
                <w:bCs/>
                <w:spacing w:val="-20"/>
                <w:sz w:val="18"/>
                <w:szCs w:val="18"/>
              </w:rPr>
            </w:pPr>
          </w:p>
        </w:tc>
        <w:tc>
          <w:tcPr>
            <w:tcW w:w="952" w:type="dxa"/>
            <w:shd w:val="clear" w:color="auto" w:fill="DAEEF3" w:themeFill="accent5" w:themeFillTint="33"/>
          </w:tcPr>
          <w:p w:rsidR="00596A47" w:rsidRPr="002C776F" w:rsidRDefault="00596A47" w:rsidP="006926C4">
            <w:pPr>
              <w:spacing w:before="80" w:after="80"/>
              <w:ind w:left="-63"/>
              <w:jc w:val="center"/>
              <w:rPr>
                <w:rFonts w:ascii="Georgia" w:hAnsi="Georgia"/>
                <w:b/>
                <w:bCs/>
                <w:spacing w:val="-20"/>
                <w:sz w:val="18"/>
                <w:szCs w:val="18"/>
              </w:rPr>
            </w:pPr>
          </w:p>
        </w:tc>
        <w:tc>
          <w:tcPr>
            <w:tcW w:w="1482" w:type="dxa"/>
            <w:shd w:val="clear" w:color="auto" w:fill="auto"/>
          </w:tcPr>
          <w:p w:rsidR="00596A47" w:rsidRPr="004534AC" w:rsidRDefault="004534AC" w:rsidP="009B7D27">
            <w:pPr>
              <w:spacing w:before="80" w:after="80"/>
              <w:ind w:left="-66"/>
              <w:jc w:val="center"/>
              <w:rPr>
                <w:rFonts w:ascii="Georgia" w:hAnsi="Georgia"/>
                <w:b/>
                <w:bCs/>
                <w:spacing w:val="-20"/>
                <w:sz w:val="18"/>
                <w:szCs w:val="18"/>
              </w:rPr>
            </w:pPr>
            <w:r>
              <w:rPr>
                <w:rFonts w:ascii="Georgia" w:hAnsi="Georgia"/>
                <w:b/>
                <w:bCs/>
                <w:spacing w:val="-20"/>
                <w:sz w:val="18"/>
                <w:szCs w:val="18"/>
              </w:rPr>
              <w:t>54</w:t>
            </w:r>
          </w:p>
        </w:tc>
        <w:tc>
          <w:tcPr>
            <w:tcW w:w="1120" w:type="dxa"/>
            <w:shd w:val="clear" w:color="auto" w:fill="auto"/>
          </w:tcPr>
          <w:p w:rsidR="00596A47" w:rsidRPr="00BD5407" w:rsidRDefault="00BD5407" w:rsidP="009B7D27">
            <w:pPr>
              <w:spacing w:before="80" w:after="80"/>
              <w:jc w:val="center"/>
              <w:rPr>
                <w:rFonts w:ascii="Georgia" w:hAnsi="Georgia"/>
                <w:b/>
                <w:bCs/>
                <w:spacing w:val="-20"/>
                <w:sz w:val="18"/>
                <w:szCs w:val="18"/>
                <w:lang w:val="en-US"/>
              </w:rPr>
            </w:pPr>
            <w:r>
              <w:rPr>
                <w:rFonts w:ascii="Georgia" w:hAnsi="Georgia"/>
                <w:b/>
                <w:bCs/>
                <w:spacing w:val="-20"/>
                <w:sz w:val="18"/>
                <w:szCs w:val="18"/>
                <w:lang w:val="en-US"/>
              </w:rPr>
              <w:t>13</w:t>
            </w:r>
          </w:p>
        </w:tc>
        <w:tc>
          <w:tcPr>
            <w:tcW w:w="864" w:type="dxa"/>
            <w:shd w:val="clear" w:color="auto" w:fill="auto"/>
          </w:tcPr>
          <w:p w:rsidR="00596A47" w:rsidRPr="004534AC" w:rsidRDefault="004534AC" w:rsidP="009B7D27">
            <w:pPr>
              <w:spacing w:before="80" w:after="80"/>
              <w:ind w:left="-66"/>
              <w:jc w:val="center"/>
              <w:rPr>
                <w:rFonts w:ascii="Georgia" w:hAnsi="Georgia"/>
                <w:b/>
                <w:bCs/>
                <w:color w:val="000000"/>
                <w:spacing w:val="-20"/>
                <w:sz w:val="18"/>
                <w:szCs w:val="18"/>
              </w:rPr>
            </w:pPr>
            <w:r>
              <w:rPr>
                <w:rFonts w:ascii="Georgia" w:hAnsi="Georgia"/>
                <w:b/>
                <w:bCs/>
                <w:color w:val="000000"/>
                <w:spacing w:val="-20"/>
                <w:sz w:val="18"/>
                <w:szCs w:val="18"/>
              </w:rPr>
              <w:t>8,94</w:t>
            </w:r>
          </w:p>
        </w:tc>
        <w:tc>
          <w:tcPr>
            <w:tcW w:w="709" w:type="dxa"/>
            <w:shd w:val="clear" w:color="auto" w:fill="auto"/>
            <w:vAlign w:val="center"/>
          </w:tcPr>
          <w:p w:rsidR="00596A47" w:rsidRPr="00B00726" w:rsidRDefault="00B00726" w:rsidP="009B7D27">
            <w:pPr>
              <w:jc w:val="center"/>
              <w:rPr>
                <w:rFonts w:ascii="Georgia" w:hAnsi="Georgia"/>
                <w:b/>
                <w:sz w:val="18"/>
                <w:szCs w:val="18"/>
              </w:rPr>
            </w:pPr>
            <w:r>
              <w:rPr>
                <w:rFonts w:ascii="Georgia" w:hAnsi="Georgia"/>
                <w:b/>
                <w:sz w:val="18"/>
                <w:szCs w:val="18"/>
              </w:rPr>
              <w:t>0</w:t>
            </w:r>
          </w:p>
        </w:tc>
        <w:tc>
          <w:tcPr>
            <w:tcW w:w="708" w:type="dxa"/>
            <w:shd w:val="clear" w:color="auto" w:fill="auto"/>
            <w:vAlign w:val="center"/>
          </w:tcPr>
          <w:p w:rsidR="00596A47" w:rsidRPr="00B00726" w:rsidRDefault="00B00726" w:rsidP="009B7D27">
            <w:pPr>
              <w:jc w:val="center"/>
              <w:rPr>
                <w:rFonts w:ascii="Georgia" w:hAnsi="Georgia"/>
                <w:b/>
                <w:sz w:val="18"/>
                <w:szCs w:val="18"/>
              </w:rPr>
            </w:pPr>
            <w:r>
              <w:rPr>
                <w:rFonts w:ascii="Georgia" w:hAnsi="Georgia"/>
                <w:b/>
                <w:sz w:val="18"/>
                <w:szCs w:val="18"/>
              </w:rPr>
              <w:t>0</w:t>
            </w:r>
          </w:p>
        </w:tc>
        <w:tc>
          <w:tcPr>
            <w:tcW w:w="745" w:type="dxa"/>
            <w:shd w:val="clear" w:color="auto" w:fill="auto"/>
            <w:vAlign w:val="center"/>
          </w:tcPr>
          <w:p w:rsidR="00596A47" w:rsidRPr="004534AC" w:rsidRDefault="004534AC" w:rsidP="009B7D27">
            <w:pPr>
              <w:jc w:val="center"/>
              <w:rPr>
                <w:rFonts w:ascii="Georgia" w:hAnsi="Georgia"/>
                <w:b/>
                <w:sz w:val="18"/>
                <w:szCs w:val="18"/>
              </w:rPr>
            </w:pPr>
            <w:r>
              <w:rPr>
                <w:rFonts w:ascii="Georgia" w:hAnsi="Georgia"/>
                <w:b/>
                <w:sz w:val="18"/>
                <w:szCs w:val="18"/>
              </w:rPr>
              <w:t>3</w:t>
            </w:r>
          </w:p>
        </w:tc>
        <w:tc>
          <w:tcPr>
            <w:tcW w:w="531" w:type="dxa"/>
            <w:shd w:val="clear" w:color="auto" w:fill="auto"/>
            <w:vAlign w:val="center"/>
          </w:tcPr>
          <w:p w:rsidR="00596A47" w:rsidRPr="00BD5407" w:rsidRDefault="00BD5407" w:rsidP="009B7D27">
            <w:pPr>
              <w:jc w:val="center"/>
              <w:rPr>
                <w:rFonts w:ascii="Georgia" w:hAnsi="Georgia"/>
                <w:b/>
                <w:sz w:val="18"/>
                <w:szCs w:val="18"/>
                <w:lang w:val="en-US"/>
              </w:rPr>
            </w:pPr>
            <w:r>
              <w:rPr>
                <w:rFonts w:ascii="Georgia" w:hAnsi="Georgia"/>
                <w:b/>
                <w:sz w:val="18"/>
                <w:szCs w:val="18"/>
                <w:lang w:val="en-US"/>
              </w:rPr>
              <w:t>10</w:t>
            </w:r>
          </w:p>
        </w:tc>
        <w:tc>
          <w:tcPr>
            <w:tcW w:w="1507" w:type="dxa"/>
            <w:shd w:val="clear" w:color="auto" w:fill="auto"/>
            <w:vAlign w:val="center"/>
          </w:tcPr>
          <w:p w:rsidR="00596A47" w:rsidRPr="00BD5407" w:rsidRDefault="00BD5407" w:rsidP="00C37404">
            <w:pPr>
              <w:jc w:val="center"/>
              <w:rPr>
                <w:rFonts w:ascii="Georgia" w:hAnsi="Georgia"/>
                <w:sz w:val="18"/>
                <w:szCs w:val="18"/>
                <w:lang w:val="en-US"/>
              </w:rPr>
            </w:pPr>
            <w:r>
              <w:rPr>
                <w:rFonts w:ascii="Georgia" w:hAnsi="Georgia"/>
                <w:sz w:val="18"/>
                <w:szCs w:val="18"/>
                <w:lang w:val="en-US"/>
              </w:rPr>
              <w:t>-</w:t>
            </w:r>
          </w:p>
        </w:tc>
      </w:tr>
      <w:tr w:rsidR="002C776F" w:rsidRPr="00820E8C" w:rsidTr="003862A1">
        <w:tc>
          <w:tcPr>
            <w:tcW w:w="648" w:type="dxa"/>
            <w:vMerge/>
          </w:tcPr>
          <w:p w:rsidR="002C776F" w:rsidRPr="002C776F" w:rsidRDefault="002C776F" w:rsidP="00392880">
            <w:pPr>
              <w:spacing w:before="80" w:after="80"/>
              <w:ind w:left="-84"/>
              <w:rPr>
                <w:rFonts w:ascii="Georgia" w:hAnsi="Georgia"/>
                <w:b/>
                <w:bCs/>
                <w:spacing w:val="-20"/>
                <w:sz w:val="18"/>
                <w:szCs w:val="18"/>
              </w:rPr>
            </w:pPr>
          </w:p>
        </w:tc>
        <w:tc>
          <w:tcPr>
            <w:tcW w:w="1694" w:type="dxa"/>
          </w:tcPr>
          <w:p w:rsidR="002C776F" w:rsidRPr="002C776F" w:rsidRDefault="002C776F" w:rsidP="00B766A6">
            <w:pPr>
              <w:spacing w:before="80" w:after="80"/>
              <w:ind w:left="-91"/>
              <w:jc w:val="center"/>
              <w:rPr>
                <w:rFonts w:ascii="Georgia" w:hAnsi="Georgia"/>
                <w:b/>
                <w:bCs/>
                <w:spacing w:val="-10"/>
                <w:sz w:val="18"/>
                <w:szCs w:val="18"/>
              </w:rPr>
            </w:pPr>
            <w:r w:rsidRPr="002C776F">
              <w:rPr>
                <w:rFonts w:ascii="Georgia" w:hAnsi="Georgia"/>
                <w:b/>
                <w:bCs/>
                <w:spacing w:val="-10"/>
                <w:sz w:val="18"/>
                <w:szCs w:val="18"/>
              </w:rPr>
              <w:t>2014-2015</w:t>
            </w:r>
          </w:p>
        </w:tc>
        <w:tc>
          <w:tcPr>
            <w:tcW w:w="1098" w:type="dxa"/>
          </w:tcPr>
          <w:p w:rsidR="002C776F" w:rsidRPr="002C776F" w:rsidRDefault="002C776F" w:rsidP="00B766A6">
            <w:pPr>
              <w:spacing w:before="80" w:after="80"/>
              <w:ind w:left="-63"/>
              <w:jc w:val="center"/>
              <w:rPr>
                <w:rFonts w:ascii="Georgia" w:hAnsi="Georgia"/>
                <w:b/>
                <w:bCs/>
                <w:spacing w:val="-20"/>
                <w:sz w:val="18"/>
                <w:szCs w:val="18"/>
                <w:lang w:val="en-US"/>
              </w:rPr>
            </w:pPr>
            <w:r w:rsidRPr="002C776F">
              <w:rPr>
                <w:rFonts w:ascii="Georgia" w:hAnsi="Georgia"/>
                <w:b/>
                <w:bCs/>
                <w:spacing w:val="-20"/>
                <w:sz w:val="18"/>
                <w:szCs w:val="18"/>
                <w:lang w:val="en-US"/>
              </w:rPr>
              <w:t>20</w:t>
            </w:r>
          </w:p>
        </w:tc>
        <w:tc>
          <w:tcPr>
            <w:tcW w:w="1168" w:type="dxa"/>
            <w:shd w:val="clear" w:color="auto" w:fill="DAEEF3" w:themeFill="accent5" w:themeFillTint="33"/>
          </w:tcPr>
          <w:p w:rsidR="002C776F" w:rsidRPr="002C776F" w:rsidRDefault="002C776F" w:rsidP="00B766A6">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890" w:type="dxa"/>
            <w:shd w:val="clear" w:color="auto" w:fill="DAEEF3" w:themeFill="accent5" w:themeFillTint="33"/>
          </w:tcPr>
          <w:p w:rsidR="002C776F" w:rsidRPr="002C776F" w:rsidRDefault="002C776F" w:rsidP="00B766A6">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65" w:type="dxa"/>
            <w:shd w:val="clear" w:color="auto" w:fill="DAEEF3" w:themeFill="accent5" w:themeFillTint="33"/>
          </w:tcPr>
          <w:p w:rsidR="002C776F" w:rsidRPr="002C776F" w:rsidRDefault="002C776F" w:rsidP="00B766A6">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52" w:type="dxa"/>
            <w:shd w:val="clear" w:color="auto" w:fill="DAEEF3" w:themeFill="accent5" w:themeFillTint="33"/>
          </w:tcPr>
          <w:p w:rsidR="002C776F" w:rsidRPr="002C776F" w:rsidRDefault="002C776F" w:rsidP="00B766A6">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482" w:type="dxa"/>
          </w:tcPr>
          <w:p w:rsidR="002C776F" w:rsidRPr="002C776F" w:rsidRDefault="002C776F" w:rsidP="00B766A6">
            <w:pPr>
              <w:spacing w:before="80" w:after="80"/>
              <w:ind w:left="-66"/>
              <w:jc w:val="center"/>
              <w:rPr>
                <w:rFonts w:ascii="Georgia" w:hAnsi="Georgia"/>
                <w:b/>
                <w:bCs/>
                <w:spacing w:val="-20"/>
                <w:sz w:val="18"/>
                <w:szCs w:val="18"/>
                <w:lang w:val="en-US"/>
              </w:rPr>
            </w:pPr>
            <w:r w:rsidRPr="002C776F">
              <w:rPr>
                <w:rFonts w:ascii="Georgia" w:hAnsi="Georgia"/>
                <w:b/>
                <w:bCs/>
                <w:spacing w:val="-20"/>
                <w:sz w:val="18"/>
                <w:szCs w:val="18"/>
                <w:lang w:val="en-US"/>
              </w:rPr>
              <w:t>43</w:t>
            </w:r>
          </w:p>
        </w:tc>
        <w:tc>
          <w:tcPr>
            <w:tcW w:w="1120" w:type="dxa"/>
          </w:tcPr>
          <w:p w:rsidR="002C776F" w:rsidRPr="002C776F" w:rsidRDefault="002C776F" w:rsidP="00B766A6">
            <w:pPr>
              <w:spacing w:before="80" w:after="80"/>
              <w:jc w:val="center"/>
              <w:rPr>
                <w:rFonts w:ascii="Georgia" w:hAnsi="Georgia"/>
                <w:b/>
                <w:bCs/>
                <w:spacing w:val="-20"/>
                <w:sz w:val="18"/>
                <w:szCs w:val="18"/>
                <w:lang w:val="en-US"/>
              </w:rPr>
            </w:pPr>
            <w:r w:rsidRPr="002C776F">
              <w:rPr>
                <w:rFonts w:ascii="Georgia" w:hAnsi="Georgia"/>
                <w:b/>
                <w:bCs/>
                <w:spacing w:val="-20"/>
                <w:sz w:val="18"/>
                <w:szCs w:val="18"/>
                <w:lang w:val="en-US"/>
              </w:rPr>
              <w:t>20</w:t>
            </w:r>
          </w:p>
        </w:tc>
        <w:tc>
          <w:tcPr>
            <w:tcW w:w="864" w:type="dxa"/>
          </w:tcPr>
          <w:p w:rsidR="002C776F" w:rsidRPr="002C776F" w:rsidRDefault="002C776F" w:rsidP="00B766A6">
            <w:pPr>
              <w:spacing w:before="80" w:after="80"/>
              <w:ind w:left="-66"/>
              <w:jc w:val="center"/>
              <w:rPr>
                <w:rFonts w:ascii="Georgia" w:hAnsi="Georgia"/>
                <w:b/>
                <w:bCs/>
                <w:color w:val="000000"/>
                <w:spacing w:val="-20"/>
                <w:sz w:val="18"/>
                <w:szCs w:val="18"/>
                <w:lang w:val="en-US"/>
              </w:rPr>
            </w:pPr>
            <w:r w:rsidRPr="002C776F">
              <w:rPr>
                <w:rFonts w:ascii="Georgia" w:hAnsi="Georgia"/>
                <w:b/>
                <w:bCs/>
                <w:color w:val="000000"/>
                <w:spacing w:val="-20"/>
                <w:sz w:val="18"/>
                <w:szCs w:val="18"/>
                <w:lang w:val="en-US"/>
              </w:rPr>
              <w:t>8,45</w:t>
            </w:r>
          </w:p>
        </w:tc>
        <w:tc>
          <w:tcPr>
            <w:tcW w:w="709" w:type="dxa"/>
            <w:vAlign w:val="center"/>
          </w:tcPr>
          <w:p w:rsidR="002C776F" w:rsidRPr="002C776F" w:rsidRDefault="002C776F" w:rsidP="00B766A6">
            <w:pPr>
              <w:jc w:val="center"/>
              <w:rPr>
                <w:rFonts w:ascii="Georgia" w:hAnsi="Georgia"/>
                <w:b/>
                <w:sz w:val="18"/>
                <w:szCs w:val="18"/>
                <w:lang w:val="en-US"/>
              </w:rPr>
            </w:pPr>
            <w:r w:rsidRPr="002C776F">
              <w:rPr>
                <w:rFonts w:ascii="Georgia" w:hAnsi="Georgia"/>
                <w:b/>
                <w:sz w:val="18"/>
                <w:szCs w:val="18"/>
                <w:lang w:val="en-US"/>
              </w:rPr>
              <w:t>0</w:t>
            </w:r>
          </w:p>
        </w:tc>
        <w:tc>
          <w:tcPr>
            <w:tcW w:w="708" w:type="dxa"/>
            <w:vAlign w:val="center"/>
          </w:tcPr>
          <w:p w:rsidR="002C776F" w:rsidRPr="002C776F" w:rsidRDefault="002C776F" w:rsidP="00B766A6">
            <w:pPr>
              <w:jc w:val="center"/>
              <w:rPr>
                <w:rFonts w:ascii="Georgia" w:hAnsi="Georgia"/>
                <w:b/>
                <w:sz w:val="18"/>
                <w:szCs w:val="18"/>
                <w:lang w:val="en-US"/>
              </w:rPr>
            </w:pPr>
            <w:r w:rsidRPr="002C776F">
              <w:rPr>
                <w:rFonts w:ascii="Georgia" w:hAnsi="Georgia"/>
                <w:b/>
                <w:sz w:val="18"/>
                <w:szCs w:val="18"/>
                <w:lang w:val="en-US"/>
              </w:rPr>
              <w:t>1</w:t>
            </w:r>
          </w:p>
        </w:tc>
        <w:tc>
          <w:tcPr>
            <w:tcW w:w="745" w:type="dxa"/>
            <w:vAlign w:val="center"/>
          </w:tcPr>
          <w:p w:rsidR="002C776F" w:rsidRPr="002C776F" w:rsidRDefault="002C776F" w:rsidP="00B766A6">
            <w:pPr>
              <w:jc w:val="center"/>
              <w:rPr>
                <w:rFonts w:ascii="Georgia" w:hAnsi="Georgia"/>
                <w:b/>
                <w:sz w:val="18"/>
                <w:szCs w:val="18"/>
                <w:lang w:val="en-US"/>
              </w:rPr>
            </w:pPr>
            <w:r w:rsidRPr="002C776F">
              <w:rPr>
                <w:rFonts w:ascii="Georgia" w:hAnsi="Georgia"/>
                <w:b/>
                <w:sz w:val="18"/>
                <w:szCs w:val="18"/>
                <w:lang w:val="en-US"/>
              </w:rPr>
              <w:t>5</w:t>
            </w:r>
          </w:p>
        </w:tc>
        <w:tc>
          <w:tcPr>
            <w:tcW w:w="531" w:type="dxa"/>
            <w:vAlign w:val="center"/>
          </w:tcPr>
          <w:p w:rsidR="002C776F" w:rsidRPr="002C776F" w:rsidRDefault="002C776F" w:rsidP="00B766A6">
            <w:pPr>
              <w:jc w:val="center"/>
              <w:rPr>
                <w:rFonts w:ascii="Georgia" w:hAnsi="Georgia"/>
                <w:b/>
                <w:sz w:val="18"/>
                <w:szCs w:val="18"/>
                <w:lang w:val="en-US"/>
              </w:rPr>
            </w:pPr>
            <w:r w:rsidRPr="002C776F">
              <w:rPr>
                <w:rFonts w:ascii="Georgia" w:hAnsi="Georgia"/>
                <w:b/>
                <w:sz w:val="18"/>
                <w:szCs w:val="18"/>
                <w:lang w:val="en-US"/>
              </w:rPr>
              <w:t>14</w:t>
            </w:r>
          </w:p>
        </w:tc>
        <w:tc>
          <w:tcPr>
            <w:tcW w:w="1507" w:type="dxa"/>
            <w:vAlign w:val="center"/>
          </w:tcPr>
          <w:p w:rsidR="002C776F" w:rsidRPr="002C776F" w:rsidRDefault="002C776F" w:rsidP="00B766A6">
            <w:pPr>
              <w:jc w:val="center"/>
              <w:rPr>
                <w:rFonts w:ascii="Georgia" w:hAnsi="Georgia"/>
                <w:sz w:val="18"/>
                <w:szCs w:val="18"/>
              </w:rPr>
            </w:pPr>
            <w:r w:rsidRPr="002C776F">
              <w:rPr>
                <w:rFonts w:ascii="Georgia" w:hAnsi="Georgia"/>
                <w:sz w:val="18"/>
                <w:szCs w:val="18"/>
              </w:rPr>
              <w:t>-</w:t>
            </w:r>
          </w:p>
        </w:tc>
      </w:tr>
      <w:tr w:rsidR="002C776F" w:rsidRPr="00820E8C" w:rsidTr="003862A1">
        <w:tc>
          <w:tcPr>
            <w:tcW w:w="648" w:type="dxa"/>
            <w:vMerge/>
          </w:tcPr>
          <w:p w:rsidR="002C776F" w:rsidRPr="002C776F" w:rsidRDefault="002C776F" w:rsidP="00392880">
            <w:pPr>
              <w:spacing w:before="80" w:after="80"/>
              <w:ind w:left="-84"/>
              <w:rPr>
                <w:rFonts w:ascii="Georgia" w:hAnsi="Georgia"/>
                <w:b/>
                <w:bCs/>
                <w:spacing w:val="-20"/>
                <w:sz w:val="18"/>
                <w:szCs w:val="18"/>
              </w:rPr>
            </w:pPr>
          </w:p>
        </w:tc>
        <w:tc>
          <w:tcPr>
            <w:tcW w:w="1694" w:type="dxa"/>
          </w:tcPr>
          <w:p w:rsidR="002C776F" w:rsidRPr="002C776F" w:rsidRDefault="002C776F" w:rsidP="00A47017">
            <w:pPr>
              <w:spacing w:before="80" w:after="80"/>
              <w:ind w:left="-91"/>
              <w:jc w:val="center"/>
              <w:rPr>
                <w:rFonts w:ascii="Georgia" w:hAnsi="Georgia"/>
                <w:b/>
                <w:bCs/>
                <w:spacing w:val="-10"/>
                <w:sz w:val="18"/>
                <w:szCs w:val="18"/>
              </w:rPr>
            </w:pPr>
            <w:r w:rsidRPr="002C776F">
              <w:rPr>
                <w:rFonts w:ascii="Georgia" w:hAnsi="Georgia"/>
                <w:b/>
                <w:bCs/>
                <w:spacing w:val="-10"/>
                <w:sz w:val="18"/>
                <w:szCs w:val="18"/>
              </w:rPr>
              <w:t>2013-2014</w:t>
            </w:r>
          </w:p>
        </w:tc>
        <w:tc>
          <w:tcPr>
            <w:tcW w:w="1098" w:type="dxa"/>
          </w:tcPr>
          <w:p w:rsidR="002C776F" w:rsidRPr="002C776F" w:rsidRDefault="002C776F" w:rsidP="009B7D27">
            <w:pPr>
              <w:spacing w:before="80" w:after="80"/>
              <w:ind w:left="-63"/>
              <w:jc w:val="center"/>
              <w:rPr>
                <w:rFonts w:ascii="Georgia" w:hAnsi="Georgia"/>
                <w:b/>
                <w:bCs/>
                <w:spacing w:val="-20"/>
                <w:sz w:val="18"/>
                <w:szCs w:val="18"/>
                <w:lang w:val="en-US"/>
              </w:rPr>
            </w:pPr>
            <w:r w:rsidRPr="002C776F">
              <w:rPr>
                <w:rFonts w:ascii="Georgia" w:hAnsi="Georgia"/>
                <w:b/>
                <w:bCs/>
                <w:spacing w:val="-20"/>
                <w:sz w:val="18"/>
                <w:szCs w:val="18"/>
                <w:lang w:val="en-US"/>
              </w:rPr>
              <w:t>19</w:t>
            </w:r>
          </w:p>
        </w:tc>
        <w:tc>
          <w:tcPr>
            <w:tcW w:w="1168" w:type="dxa"/>
            <w:shd w:val="clear" w:color="auto" w:fill="DAEEF3" w:themeFill="accent5" w:themeFillTint="33"/>
          </w:tcPr>
          <w:p w:rsidR="002C776F" w:rsidRPr="002C776F" w:rsidRDefault="002C776F" w:rsidP="006926C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890" w:type="dxa"/>
            <w:shd w:val="clear" w:color="auto" w:fill="DAEEF3" w:themeFill="accent5" w:themeFillTint="33"/>
          </w:tcPr>
          <w:p w:rsidR="002C776F" w:rsidRPr="002C776F" w:rsidRDefault="002C776F" w:rsidP="006926C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65" w:type="dxa"/>
            <w:shd w:val="clear" w:color="auto" w:fill="DAEEF3" w:themeFill="accent5" w:themeFillTint="33"/>
          </w:tcPr>
          <w:p w:rsidR="002C776F" w:rsidRPr="002C776F" w:rsidRDefault="002C776F" w:rsidP="006926C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52" w:type="dxa"/>
            <w:shd w:val="clear" w:color="auto" w:fill="DAEEF3" w:themeFill="accent5" w:themeFillTint="33"/>
          </w:tcPr>
          <w:p w:rsidR="002C776F" w:rsidRPr="002C776F" w:rsidRDefault="002C776F" w:rsidP="006926C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482" w:type="dxa"/>
          </w:tcPr>
          <w:p w:rsidR="002C776F" w:rsidRPr="002C776F" w:rsidRDefault="002C776F" w:rsidP="009B7D27">
            <w:pPr>
              <w:spacing w:before="80" w:after="80"/>
              <w:ind w:left="-66"/>
              <w:jc w:val="center"/>
              <w:rPr>
                <w:rFonts w:ascii="Georgia" w:hAnsi="Georgia"/>
                <w:b/>
                <w:bCs/>
                <w:spacing w:val="-20"/>
                <w:sz w:val="18"/>
                <w:szCs w:val="18"/>
              </w:rPr>
            </w:pPr>
            <w:r w:rsidRPr="002C776F">
              <w:rPr>
                <w:rFonts w:ascii="Georgia" w:hAnsi="Georgia"/>
                <w:b/>
                <w:bCs/>
                <w:spacing w:val="-20"/>
                <w:sz w:val="18"/>
                <w:szCs w:val="18"/>
              </w:rPr>
              <w:t>51</w:t>
            </w:r>
          </w:p>
        </w:tc>
        <w:tc>
          <w:tcPr>
            <w:tcW w:w="1120" w:type="dxa"/>
          </w:tcPr>
          <w:p w:rsidR="002C776F" w:rsidRPr="002C776F" w:rsidRDefault="002C776F" w:rsidP="009B7D27">
            <w:pPr>
              <w:spacing w:before="80" w:after="80"/>
              <w:jc w:val="center"/>
              <w:rPr>
                <w:rFonts w:ascii="Georgia" w:hAnsi="Georgia"/>
                <w:b/>
                <w:bCs/>
                <w:spacing w:val="-20"/>
                <w:sz w:val="18"/>
                <w:szCs w:val="18"/>
                <w:lang w:val="en-US"/>
              </w:rPr>
            </w:pPr>
            <w:r w:rsidRPr="002C776F">
              <w:rPr>
                <w:rFonts w:ascii="Georgia" w:hAnsi="Georgia"/>
                <w:b/>
                <w:bCs/>
                <w:spacing w:val="-20"/>
                <w:sz w:val="18"/>
                <w:szCs w:val="18"/>
                <w:lang w:val="en-US"/>
              </w:rPr>
              <w:t>14</w:t>
            </w:r>
          </w:p>
        </w:tc>
        <w:tc>
          <w:tcPr>
            <w:tcW w:w="864" w:type="dxa"/>
          </w:tcPr>
          <w:p w:rsidR="002C776F" w:rsidRPr="002C776F" w:rsidRDefault="002C776F" w:rsidP="009B7D27">
            <w:pPr>
              <w:spacing w:before="80" w:after="80"/>
              <w:ind w:left="-66"/>
              <w:jc w:val="center"/>
              <w:rPr>
                <w:rFonts w:ascii="Georgia" w:hAnsi="Georgia"/>
                <w:b/>
                <w:bCs/>
                <w:color w:val="000000"/>
                <w:spacing w:val="-20"/>
                <w:sz w:val="18"/>
                <w:szCs w:val="18"/>
                <w:lang w:val="en-US"/>
              </w:rPr>
            </w:pPr>
            <w:r w:rsidRPr="002C776F">
              <w:rPr>
                <w:rFonts w:ascii="Georgia" w:hAnsi="Georgia"/>
                <w:b/>
                <w:bCs/>
                <w:color w:val="000000"/>
                <w:spacing w:val="-20"/>
                <w:sz w:val="18"/>
                <w:szCs w:val="18"/>
                <w:lang w:val="en-US"/>
              </w:rPr>
              <w:t>8,33</w:t>
            </w:r>
          </w:p>
        </w:tc>
        <w:tc>
          <w:tcPr>
            <w:tcW w:w="709" w:type="dxa"/>
            <w:vAlign w:val="center"/>
          </w:tcPr>
          <w:p w:rsidR="002C776F" w:rsidRPr="002C776F" w:rsidRDefault="002C776F" w:rsidP="009B7D27">
            <w:pPr>
              <w:jc w:val="center"/>
              <w:rPr>
                <w:rFonts w:ascii="Georgia" w:hAnsi="Georgia"/>
                <w:b/>
                <w:sz w:val="18"/>
                <w:szCs w:val="18"/>
                <w:lang w:val="en-US"/>
              </w:rPr>
            </w:pPr>
            <w:r w:rsidRPr="002C776F">
              <w:rPr>
                <w:rFonts w:ascii="Georgia" w:hAnsi="Georgia"/>
                <w:b/>
                <w:sz w:val="18"/>
                <w:szCs w:val="18"/>
                <w:lang w:val="en-US"/>
              </w:rPr>
              <w:t>0</w:t>
            </w:r>
          </w:p>
        </w:tc>
        <w:tc>
          <w:tcPr>
            <w:tcW w:w="708" w:type="dxa"/>
            <w:vAlign w:val="center"/>
          </w:tcPr>
          <w:p w:rsidR="002C776F" w:rsidRPr="002C776F" w:rsidRDefault="002C776F" w:rsidP="009B7D27">
            <w:pPr>
              <w:jc w:val="center"/>
              <w:rPr>
                <w:rFonts w:ascii="Georgia" w:hAnsi="Georgia"/>
                <w:b/>
                <w:sz w:val="18"/>
                <w:szCs w:val="18"/>
                <w:lang w:val="en-US"/>
              </w:rPr>
            </w:pPr>
            <w:r w:rsidRPr="002C776F">
              <w:rPr>
                <w:rFonts w:ascii="Georgia" w:hAnsi="Georgia"/>
                <w:b/>
                <w:sz w:val="18"/>
                <w:szCs w:val="18"/>
                <w:lang w:val="en-US"/>
              </w:rPr>
              <w:t>1</w:t>
            </w:r>
          </w:p>
        </w:tc>
        <w:tc>
          <w:tcPr>
            <w:tcW w:w="745" w:type="dxa"/>
            <w:vAlign w:val="center"/>
          </w:tcPr>
          <w:p w:rsidR="002C776F" w:rsidRPr="002C776F" w:rsidRDefault="002C776F" w:rsidP="009B7D27">
            <w:pPr>
              <w:jc w:val="center"/>
              <w:rPr>
                <w:rFonts w:ascii="Georgia" w:hAnsi="Georgia"/>
                <w:b/>
                <w:sz w:val="18"/>
                <w:szCs w:val="18"/>
                <w:lang w:val="en-US"/>
              </w:rPr>
            </w:pPr>
            <w:r w:rsidRPr="002C776F">
              <w:rPr>
                <w:rFonts w:ascii="Georgia" w:hAnsi="Georgia"/>
                <w:b/>
                <w:sz w:val="18"/>
                <w:szCs w:val="18"/>
                <w:lang w:val="en-US"/>
              </w:rPr>
              <w:t>8</w:t>
            </w:r>
          </w:p>
        </w:tc>
        <w:tc>
          <w:tcPr>
            <w:tcW w:w="531" w:type="dxa"/>
            <w:vAlign w:val="center"/>
          </w:tcPr>
          <w:p w:rsidR="002C776F" w:rsidRPr="002C776F" w:rsidRDefault="002C776F" w:rsidP="009B7D27">
            <w:pPr>
              <w:jc w:val="center"/>
              <w:rPr>
                <w:rFonts w:ascii="Georgia" w:hAnsi="Georgia"/>
                <w:b/>
                <w:sz w:val="18"/>
                <w:szCs w:val="18"/>
                <w:lang w:val="en-US"/>
              </w:rPr>
            </w:pPr>
            <w:r w:rsidRPr="002C776F">
              <w:rPr>
                <w:rFonts w:ascii="Georgia" w:hAnsi="Georgia"/>
                <w:b/>
                <w:sz w:val="18"/>
                <w:szCs w:val="18"/>
                <w:lang w:val="en-US"/>
              </w:rPr>
              <w:t>5</w:t>
            </w:r>
          </w:p>
        </w:tc>
        <w:tc>
          <w:tcPr>
            <w:tcW w:w="1507" w:type="dxa"/>
            <w:vAlign w:val="center"/>
          </w:tcPr>
          <w:p w:rsidR="002C776F" w:rsidRPr="002C776F" w:rsidRDefault="002C776F" w:rsidP="00C37404">
            <w:pPr>
              <w:jc w:val="center"/>
              <w:rPr>
                <w:rFonts w:ascii="Georgia" w:hAnsi="Georgia"/>
                <w:sz w:val="18"/>
                <w:szCs w:val="18"/>
              </w:rPr>
            </w:pPr>
            <w:r w:rsidRPr="002C776F">
              <w:rPr>
                <w:rFonts w:ascii="Georgia" w:hAnsi="Georgia"/>
                <w:sz w:val="18"/>
                <w:szCs w:val="18"/>
              </w:rPr>
              <w:t>-</w:t>
            </w:r>
          </w:p>
        </w:tc>
      </w:tr>
      <w:tr w:rsidR="002C776F" w:rsidRPr="00820E8C" w:rsidTr="003862A1">
        <w:tc>
          <w:tcPr>
            <w:tcW w:w="648" w:type="dxa"/>
            <w:vMerge/>
          </w:tcPr>
          <w:p w:rsidR="002C776F" w:rsidRPr="002C776F" w:rsidRDefault="002C776F" w:rsidP="00392880">
            <w:pPr>
              <w:spacing w:before="80" w:after="80"/>
              <w:ind w:left="-84"/>
              <w:rPr>
                <w:rFonts w:ascii="Georgia" w:hAnsi="Georgia"/>
                <w:b/>
                <w:bCs/>
                <w:spacing w:val="-20"/>
                <w:sz w:val="18"/>
                <w:szCs w:val="18"/>
              </w:rPr>
            </w:pPr>
          </w:p>
        </w:tc>
        <w:tc>
          <w:tcPr>
            <w:tcW w:w="1694" w:type="dxa"/>
          </w:tcPr>
          <w:p w:rsidR="002C776F" w:rsidRPr="002C776F" w:rsidRDefault="002C776F" w:rsidP="00A47017">
            <w:pPr>
              <w:spacing w:before="80" w:after="80"/>
              <w:ind w:left="-91"/>
              <w:jc w:val="center"/>
              <w:rPr>
                <w:rFonts w:ascii="Georgia" w:hAnsi="Georgia"/>
                <w:b/>
                <w:bCs/>
                <w:spacing w:val="-10"/>
                <w:sz w:val="18"/>
                <w:szCs w:val="18"/>
              </w:rPr>
            </w:pPr>
            <w:r w:rsidRPr="002C776F">
              <w:rPr>
                <w:rFonts w:ascii="Georgia" w:hAnsi="Georgia"/>
                <w:b/>
                <w:bCs/>
                <w:spacing w:val="-10"/>
                <w:sz w:val="18"/>
                <w:szCs w:val="18"/>
              </w:rPr>
              <w:t>2012-2013</w:t>
            </w:r>
          </w:p>
        </w:tc>
        <w:tc>
          <w:tcPr>
            <w:tcW w:w="1098" w:type="dxa"/>
          </w:tcPr>
          <w:p w:rsidR="002C776F" w:rsidRPr="002C776F" w:rsidRDefault="002C776F" w:rsidP="00210871">
            <w:pPr>
              <w:spacing w:before="80" w:after="80"/>
              <w:ind w:left="-63"/>
              <w:jc w:val="center"/>
              <w:rPr>
                <w:rFonts w:ascii="Georgia" w:hAnsi="Georgia"/>
                <w:b/>
                <w:bCs/>
                <w:spacing w:val="-20"/>
                <w:sz w:val="18"/>
                <w:szCs w:val="18"/>
              </w:rPr>
            </w:pPr>
            <w:r w:rsidRPr="002C776F">
              <w:rPr>
                <w:rFonts w:ascii="Georgia" w:hAnsi="Georgia"/>
                <w:b/>
                <w:bCs/>
                <w:spacing w:val="-20"/>
                <w:sz w:val="18"/>
                <w:szCs w:val="18"/>
              </w:rPr>
              <w:t>26</w:t>
            </w:r>
          </w:p>
        </w:tc>
        <w:tc>
          <w:tcPr>
            <w:tcW w:w="1168" w:type="dxa"/>
            <w:shd w:val="clear" w:color="auto" w:fill="DAEEF3" w:themeFill="accent5" w:themeFillTint="33"/>
          </w:tcPr>
          <w:p w:rsidR="002C776F" w:rsidRPr="002C776F" w:rsidRDefault="002C776F" w:rsidP="00210871">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890" w:type="dxa"/>
            <w:shd w:val="clear" w:color="auto" w:fill="DAEEF3" w:themeFill="accent5" w:themeFillTint="33"/>
          </w:tcPr>
          <w:p w:rsidR="002C776F" w:rsidRPr="002C776F" w:rsidRDefault="002C776F" w:rsidP="00210871">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65" w:type="dxa"/>
            <w:shd w:val="clear" w:color="auto" w:fill="DAEEF3" w:themeFill="accent5" w:themeFillTint="33"/>
          </w:tcPr>
          <w:p w:rsidR="002C776F" w:rsidRPr="002C776F" w:rsidRDefault="002C776F" w:rsidP="00210871">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52" w:type="dxa"/>
            <w:shd w:val="clear" w:color="auto" w:fill="DAEEF3" w:themeFill="accent5" w:themeFillTint="33"/>
          </w:tcPr>
          <w:p w:rsidR="002C776F" w:rsidRPr="002C776F" w:rsidRDefault="002C776F" w:rsidP="00210871">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482" w:type="dxa"/>
          </w:tcPr>
          <w:p w:rsidR="002C776F" w:rsidRPr="002C776F" w:rsidRDefault="002C776F" w:rsidP="00210871">
            <w:pPr>
              <w:spacing w:before="80" w:after="80"/>
              <w:ind w:left="-66"/>
              <w:jc w:val="center"/>
              <w:rPr>
                <w:rFonts w:ascii="Georgia" w:hAnsi="Georgia"/>
                <w:b/>
                <w:bCs/>
                <w:spacing w:val="-20"/>
                <w:sz w:val="18"/>
                <w:szCs w:val="18"/>
              </w:rPr>
            </w:pPr>
            <w:r w:rsidRPr="002C776F">
              <w:rPr>
                <w:rFonts w:ascii="Georgia" w:hAnsi="Georgia"/>
                <w:b/>
                <w:bCs/>
                <w:spacing w:val="-20"/>
                <w:sz w:val="18"/>
                <w:szCs w:val="18"/>
              </w:rPr>
              <w:t>58</w:t>
            </w:r>
          </w:p>
        </w:tc>
        <w:tc>
          <w:tcPr>
            <w:tcW w:w="1120" w:type="dxa"/>
          </w:tcPr>
          <w:p w:rsidR="002C776F" w:rsidRPr="002C776F" w:rsidRDefault="002C776F" w:rsidP="00210871">
            <w:pPr>
              <w:spacing w:before="80" w:after="80"/>
              <w:jc w:val="center"/>
              <w:rPr>
                <w:rFonts w:ascii="Georgia" w:hAnsi="Georgia"/>
                <w:b/>
                <w:bCs/>
                <w:spacing w:val="-20"/>
                <w:sz w:val="18"/>
                <w:szCs w:val="18"/>
              </w:rPr>
            </w:pPr>
            <w:r w:rsidRPr="002C776F">
              <w:rPr>
                <w:rFonts w:ascii="Georgia" w:hAnsi="Georgia"/>
                <w:b/>
                <w:bCs/>
                <w:spacing w:val="-20"/>
                <w:sz w:val="18"/>
                <w:szCs w:val="18"/>
              </w:rPr>
              <w:t>8</w:t>
            </w:r>
          </w:p>
        </w:tc>
        <w:tc>
          <w:tcPr>
            <w:tcW w:w="864" w:type="dxa"/>
          </w:tcPr>
          <w:p w:rsidR="002C776F" w:rsidRPr="002C776F" w:rsidRDefault="002C776F" w:rsidP="00210871">
            <w:pPr>
              <w:spacing w:before="80" w:after="80"/>
              <w:ind w:left="-66"/>
              <w:jc w:val="center"/>
              <w:rPr>
                <w:rFonts w:ascii="Georgia" w:hAnsi="Georgia"/>
                <w:b/>
                <w:bCs/>
                <w:color w:val="000000"/>
                <w:spacing w:val="-20"/>
                <w:sz w:val="18"/>
                <w:szCs w:val="18"/>
              </w:rPr>
            </w:pPr>
            <w:r w:rsidRPr="002C776F">
              <w:rPr>
                <w:rFonts w:ascii="Georgia" w:hAnsi="Georgia"/>
                <w:b/>
                <w:bCs/>
                <w:color w:val="000000"/>
                <w:spacing w:val="-20"/>
                <w:sz w:val="18"/>
                <w:szCs w:val="18"/>
              </w:rPr>
              <w:t>7,52</w:t>
            </w:r>
          </w:p>
        </w:tc>
        <w:tc>
          <w:tcPr>
            <w:tcW w:w="709" w:type="dxa"/>
            <w:vAlign w:val="center"/>
          </w:tcPr>
          <w:p w:rsidR="002C776F" w:rsidRPr="002C776F" w:rsidRDefault="002C776F" w:rsidP="00210871">
            <w:pPr>
              <w:jc w:val="center"/>
              <w:rPr>
                <w:rFonts w:ascii="Georgia" w:hAnsi="Georgia"/>
                <w:b/>
                <w:sz w:val="18"/>
                <w:szCs w:val="18"/>
              </w:rPr>
            </w:pPr>
            <w:r w:rsidRPr="002C776F">
              <w:rPr>
                <w:rFonts w:ascii="Georgia" w:hAnsi="Georgia"/>
                <w:b/>
                <w:sz w:val="18"/>
                <w:szCs w:val="18"/>
              </w:rPr>
              <w:t>0</w:t>
            </w:r>
          </w:p>
        </w:tc>
        <w:tc>
          <w:tcPr>
            <w:tcW w:w="708" w:type="dxa"/>
            <w:vAlign w:val="center"/>
          </w:tcPr>
          <w:p w:rsidR="002C776F" w:rsidRPr="002C776F" w:rsidRDefault="002C776F" w:rsidP="00210871">
            <w:pPr>
              <w:jc w:val="center"/>
              <w:rPr>
                <w:rFonts w:ascii="Georgia" w:hAnsi="Georgia"/>
                <w:b/>
                <w:sz w:val="18"/>
                <w:szCs w:val="18"/>
              </w:rPr>
            </w:pPr>
            <w:r w:rsidRPr="002C776F">
              <w:rPr>
                <w:rFonts w:ascii="Georgia" w:hAnsi="Georgia"/>
                <w:b/>
                <w:sz w:val="18"/>
                <w:szCs w:val="18"/>
              </w:rPr>
              <w:t>0</w:t>
            </w:r>
          </w:p>
        </w:tc>
        <w:tc>
          <w:tcPr>
            <w:tcW w:w="745" w:type="dxa"/>
            <w:vAlign w:val="center"/>
          </w:tcPr>
          <w:p w:rsidR="002C776F" w:rsidRPr="002C776F" w:rsidRDefault="002C776F" w:rsidP="00210871">
            <w:pPr>
              <w:jc w:val="center"/>
              <w:rPr>
                <w:rFonts w:ascii="Georgia" w:hAnsi="Georgia"/>
                <w:b/>
                <w:sz w:val="18"/>
                <w:szCs w:val="18"/>
              </w:rPr>
            </w:pPr>
            <w:r w:rsidRPr="002C776F">
              <w:rPr>
                <w:rFonts w:ascii="Georgia" w:hAnsi="Georgia"/>
                <w:b/>
                <w:sz w:val="18"/>
                <w:szCs w:val="18"/>
              </w:rPr>
              <w:t>3</w:t>
            </w:r>
          </w:p>
        </w:tc>
        <w:tc>
          <w:tcPr>
            <w:tcW w:w="531" w:type="dxa"/>
            <w:vAlign w:val="center"/>
          </w:tcPr>
          <w:p w:rsidR="002C776F" w:rsidRPr="002C776F" w:rsidRDefault="002C776F" w:rsidP="00210871">
            <w:pPr>
              <w:jc w:val="center"/>
              <w:rPr>
                <w:rFonts w:ascii="Georgia" w:hAnsi="Georgia"/>
                <w:b/>
                <w:sz w:val="18"/>
                <w:szCs w:val="18"/>
              </w:rPr>
            </w:pPr>
            <w:r w:rsidRPr="002C776F">
              <w:rPr>
                <w:rFonts w:ascii="Georgia" w:hAnsi="Georgia"/>
                <w:b/>
                <w:sz w:val="18"/>
                <w:szCs w:val="18"/>
              </w:rPr>
              <w:t>5</w:t>
            </w:r>
          </w:p>
        </w:tc>
        <w:tc>
          <w:tcPr>
            <w:tcW w:w="1507" w:type="dxa"/>
            <w:vAlign w:val="center"/>
          </w:tcPr>
          <w:p w:rsidR="002C776F" w:rsidRPr="002C776F" w:rsidRDefault="002C776F" w:rsidP="00210871">
            <w:pPr>
              <w:jc w:val="center"/>
              <w:rPr>
                <w:rFonts w:ascii="Georgia" w:hAnsi="Georgia"/>
                <w:sz w:val="18"/>
                <w:szCs w:val="18"/>
              </w:rPr>
            </w:pPr>
            <w:r w:rsidRPr="002C776F">
              <w:rPr>
                <w:rFonts w:ascii="Georgia" w:hAnsi="Georgia"/>
                <w:sz w:val="18"/>
                <w:szCs w:val="18"/>
              </w:rPr>
              <w:t>-</w:t>
            </w:r>
          </w:p>
        </w:tc>
      </w:tr>
      <w:tr w:rsidR="002C776F" w:rsidRPr="00820E8C" w:rsidTr="003862A1">
        <w:tc>
          <w:tcPr>
            <w:tcW w:w="648" w:type="dxa"/>
            <w:vMerge/>
          </w:tcPr>
          <w:p w:rsidR="002C776F" w:rsidRPr="002C776F" w:rsidRDefault="002C776F" w:rsidP="00392880">
            <w:pPr>
              <w:spacing w:before="80" w:after="80"/>
              <w:ind w:left="-84"/>
              <w:rPr>
                <w:rFonts w:ascii="Georgia" w:hAnsi="Georgia"/>
                <w:b/>
                <w:bCs/>
                <w:spacing w:val="-20"/>
                <w:sz w:val="18"/>
                <w:szCs w:val="18"/>
              </w:rPr>
            </w:pPr>
          </w:p>
        </w:tc>
        <w:tc>
          <w:tcPr>
            <w:tcW w:w="1694" w:type="dxa"/>
          </w:tcPr>
          <w:p w:rsidR="002C776F" w:rsidRPr="002C776F" w:rsidRDefault="002C776F" w:rsidP="00A47017">
            <w:pPr>
              <w:spacing w:before="80" w:after="80"/>
              <w:ind w:left="-91"/>
              <w:jc w:val="center"/>
              <w:rPr>
                <w:rFonts w:ascii="Georgia" w:hAnsi="Georgia"/>
                <w:b/>
                <w:bCs/>
                <w:spacing w:val="-10"/>
                <w:sz w:val="18"/>
                <w:szCs w:val="18"/>
              </w:rPr>
            </w:pPr>
            <w:r w:rsidRPr="002C776F">
              <w:rPr>
                <w:rFonts w:ascii="Georgia" w:hAnsi="Georgia"/>
                <w:b/>
                <w:bCs/>
                <w:spacing w:val="-10"/>
                <w:sz w:val="18"/>
                <w:szCs w:val="18"/>
              </w:rPr>
              <w:t>2011-2012</w:t>
            </w:r>
          </w:p>
        </w:tc>
        <w:tc>
          <w:tcPr>
            <w:tcW w:w="1098" w:type="dxa"/>
          </w:tcPr>
          <w:p w:rsidR="002C776F" w:rsidRPr="002C776F" w:rsidRDefault="002C776F" w:rsidP="009B7D27">
            <w:pPr>
              <w:spacing w:before="80" w:after="80"/>
              <w:ind w:left="-63"/>
              <w:jc w:val="center"/>
              <w:rPr>
                <w:rFonts w:ascii="Georgia" w:hAnsi="Georgia"/>
                <w:b/>
                <w:bCs/>
                <w:spacing w:val="-20"/>
                <w:sz w:val="18"/>
                <w:szCs w:val="18"/>
                <w:lang w:val="en-US"/>
              </w:rPr>
            </w:pPr>
            <w:r w:rsidRPr="002C776F">
              <w:rPr>
                <w:rFonts w:ascii="Georgia" w:hAnsi="Georgia"/>
                <w:b/>
                <w:bCs/>
                <w:spacing w:val="-20"/>
                <w:sz w:val="18"/>
                <w:szCs w:val="18"/>
                <w:lang w:val="en-US"/>
              </w:rPr>
              <w:t>23</w:t>
            </w:r>
          </w:p>
        </w:tc>
        <w:tc>
          <w:tcPr>
            <w:tcW w:w="1168"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890"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65"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52"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482" w:type="dxa"/>
          </w:tcPr>
          <w:p w:rsidR="002C776F" w:rsidRPr="002C776F" w:rsidRDefault="002C776F" w:rsidP="009B7D27">
            <w:pPr>
              <w:spacing w:before="80" w:after="80"/>
              <w:ind w:left="-66"/>
              <w:jc w:val="center"/>
              <w:rPr>
                <w:rFonts w:ascii="Georgia" w:hAnsi="Georgia"/>
                <w:b/>
                <w:bCs/>
                <w:spacing w:val="-20"/>
                <w:sz w:val="18"/>
                <w:szCs w:val="18"/>
              </w:rPr>
            </w:pPr>
            <w:r w:rsidRPr="002C776F">
              <w:rPr>
                <w:rFonts w:ascii="Georgia" w:hAnsi="Georgia"/>
                <w:b/>
                <w:bCs/>
                <w:spacing w:val="-20"/>
                <w:sz w:val="18"/>
                <w:szCs w:val="18"/>
              </w:rPr>
              <w:t>32</w:t>
            </w:r>
          </w:p>
        </w:tc>
        <w:tc>
          <w:tcPr>
            <w:tcW w:w="1120" w:type="dxa"/>
          </w:tcPr>
          <w:p w:rsidR="002C776F" w:rsidRPr="002C776F" w:rsidRDefault="002C776F" w:rsidP="009B7D27">
            <w:pPr>
              <w:spacing w:before="80" w:after="80"/>
              <w:jc w:val="center"/>
              <w:rPr>
                <w:rFonts w:ascii="Georgia" w:hAnsi="Georgia"/>
                <w:b/>
                <w:bCs/>
                <w:spacing w:val="-20"/>
                <w:sz w:val="18"/>
                <w:szCs w:val="18"/>
                <w:lang w:val="en-US"/>
              </w:rPr>
            </w:pPr>
            <w:r w:rsidRPr="002C776F">
              <w:rPr>
                <w:rFonts w:ascii="Georgia" w:hAnsi="Georgia"/>
                <w:b/>
                <w:bCs/>
                <w:spacing w:val="-20"/>
                <w:sz w:val="18"/>
                <w:szCs w:val="18"/>
                <w:lang w:val="en-US"/>
              </w:rPr>
              <w:t>15</w:t>
            </w:r>
          </w:p>
        </w:tc>
        <w:tc>
          <w:tcPr>
            <w:tcW w:w="864" w:type="dxa"/>
          </w:tcPr>
          <w:p w:rsidR="002C776F" w:rsidRPr="002C776F" w:rsidRDefault="002C776F" w:rsidP="009B7D27">
            <w:pPr>
              <w:spacing w:before="80" w:after="80"/>
              <w:ind w:left="-66"/>
              <w:jc w:val="center"/>
              <w:rPr>
                <w:rFonts w:ascii="Georgia" w:hAnsi="Georgia"/>
                <w:b/>
                <w:bCs/>
                <w:color w:val="000000"/>
                <w:spacing w:val="-20"/>
                <w:sz w:val="18"/>
                <w:szCs w:val="18"/>
                <w:lang w:val="en-US"/>
              </w:rPr>
            </w:pPr>
            <w:r w:rsidRPr="002C776F">
              <w:rPr>
                <w:rFonts w:ascii="Georgia" w:hAnsi="Georgia"/>
                <w:b/>
                <w:bCs/>
                <w:color w:val="000000"/>
                <w:spacing w:val="-20"/>
                <w:sz w:val="18"/>
                <w:szCs w:val="18"/>
                <w:lang w:val="en-US"/>
              </w:rPr>
              <w:t>8,43</w:t>
            </w:r>
          </w:p>
        </w:tc>
        <w:tc>
          <w:tcPr>
            <w:tcW w:w="709" w:type="dxa"/>
            <w:vAlign w:val="center"/>
          </w:tcPr>
          <w:p w:rsidR="002C776F" w:rsidRPr="002C776F" w:rsidRDefault="002C776F" w:rsidP="009B7D27">
            <w:pPr>
              <w:jc w:val="center"/>
              <w:rPr>
                <w:rFonts w:ascii="Georgia" w:hAnsi="Georgia"/>
                <w:b/>
                <w:sz w:val="18"/>
                <w:szCs w:val="18"/>
                <w:lang w:val="en-US"/>
              </w:rPr>
            </w:pPr>
            <w:r w:rsidRPr="002C776F">
              <w:rPr>
                <w:rFonts w:ascii="Georgia" w:hAnsi="Georgia"/>
                <w:b/>
                <w:sz w:val="18"/>
                <w:szCs w:val="18"/>
                <w:lang w:val="en-US"/>
              </w:rPr>
              <w:t>0</w:t>
            </w:r>
          </w:p>
        </w:tc>
        <w:tc>
          <w:tcPr>
            <w:tcW w:w="708" w:type="dxa"/>
            <w:vAlign w:val="center"/>
          </w:tcPr>
          <w:p w:rsidR="002C776F" w:rsidRPr="002C776F" w:rsidRDefault="002C776F" w:rsidP="009B7D27">
            <w:pPr>
              <w:jc w:val="center"/>
              <w:rPr>
                <w:rFonts w:ascii="Georgia" w:hAnsi="Georgia"/>
                <w:b/>
                <w:sz w:val="18"/>
                <w:szCs w:val="18"/>
                <w:lang w:val="en-US"/>
              </w:rPr>
            </w:pPr>
            <w:r w:rsidRPr="002C776F">
              <w:rPr>
                <w:rFonts w:ascii="Georgia" w:hAnsi="Georgia"/>
                <w:b/>
                <w:sz w:val="18"/>
                <w:szCs w:val="18"/>
                <w:lang w:val="en-US"/>
              </w:rPr>
              <w:t>0</w:t>
            </w:r>
          </w:p>
        </w:tc>
        <w:tc>
          <w:tcPr>
            <w:tcW w:w="745" w:type="dxa"/>
            <w:vAlign w:val="center"/>
          </w:tcPr>
          <w:p w:rsidR="002C776F" w:rsidRPr="002C776F" w:rsidRDefault="002C776F" w:rsidP="009B7D27">
            <w:pPr>
              <w:jc w:val="center"/>
              <w:rPr>
                <w:rFonts w:ascii="Georgia" w:hAnsi="Georgia"/>
                <w:b/>
                <w:sz w:val="18"/>
                <w:szCs w:val="18"/>
                <w:lang w:val="en-US"/>
              </w:rPr>
            </w:pPr>
            <w:r w:rsidRPr="002C776F">
              <w:rPr>
                <w:rFonts w:ascii="Georgia" w:hAnsi="Georgia"/>
                <w:b/>
                <w:sz w:val="18"/>
                <w:szCs w:val="18"/>
                <w:lang w:val="en-US"/>
              </w:rPr>
              <w:t>9</w:t>
            </w:r>
          </w:p>
        </w:tc>
        <w:tc>
          <w:tcPr>
            <w:tcW w:w="531" w:type="dxa"/>
            <w:vAlign w:val="center"/>
          </w:tcPr>
          <w:p w:rsidR="002C776F" w:rsidRPr="002C776F" w:rsidRDefault="002C776F" w:rsidP="009B7D27">
            <w:pPr>
              <w:jc w:val="center"/>
              <w:rPr>
                <w:rFonts w:ascii="Georgia" w:hAnsi="Georgia"/>
                <w:b/>
                <w:sz w:val="18"/>
                <w:szCs w:val="18"/>
                <w:lang w:val="en-US"/>
              </w:rPr>
            </w:pPr>
            <w:r w:rsidRPr="002C776F">
              <w:rPr>
                <w:rFonts w:ascii="Georgia" w:hAnsi="Georgia"/>
                <w:b/>
                <w:sz w:val="18"/>
                <w:szCs w:val="18"/>
                <w:lang w:val="en-US"/>
              </w:rPr>
              <w:t>6</w:t>
            </w:r>
          </w:p>
        </w:tc>
        <w:tc>
          <w:tcPr>
            <w:tcW w:w="1507" w:type="dxa"/>
            <w:shd w:val="clear" w:color="auto" w:fill="auto"/>
            <w:vAlign w:val="center"/>
          </w:tcPr>
          <w:p w:rsidR="002C776F" w:rsidRPr="002C776F" w:rsidRDefault="002C776F" w:rsidP="00AE6D4C">
            <w:pPr>
              <w:spacing w:before="80" w:after="80"/>
              <w:ind w:left="-63"/>
              <w:jc w:val="center"/>
              <w:rPr>
                <w:rFonts w:ascii="Georgia" w:hAnsi="Georgia"/>
                <w:b/>
                <w:bCs/>
                <w:spacing w:val="-20"/>
                <w:sz w:val="18"/>
                <w:szCs w:val="18"/>
                <w:lang w:val="en-US"/>
              </w:rPr>
            </w:pPr>
            <w:r w:rsidRPr="002C776F">
              <w:rPr>
                <w:rFonts w:ascii="Georgia" w:hAnsi="Georgia"/>
                <w:b/>
                <w:bCs/>
                <w:spacing w:val="-20"/>
                <w:sz w:val="18"/>
                <w:szCs w:val="18"/>
                <w:lang w:val="en-US"/>
              </w:rPr>
              <w:t>26.09%</w:t>
            </w:r>
          </w:p>
        </w:tc>
      </w:tr>
      <w:tr w:rsidR="002C776F" w:rsidRPr="00820E8C" w:rsidTr="003862A1">
        <w:tc>
          <w:tcPr>
            <w:tcW w:w="648" w:type="dxa"/>
            <w:vMerge/>
          </w:tcPr>
          <w:p w:rsidR="002C776F" w:rsidRPr="002C776F" w:rsidRDefault="002C776F" w:rsidP="00392880">
            <w:pPr>
              <w:spacing w:before="80" w:after="80"/>
              <w:ind w:left="-84"/>
              <w:rPr>
                <w:rFonts w:ascii="Georgia" w:hAnsi="Georgia"/>
                <w:b/>
                <w:bCs/>
                <w:spacing w:val="-20"/>
                <w:sz w:val="18"/>
                <w:szCs w:val="18"/>
              </w:rPr>
            </w:pPr>
          </w:p>
        </w:tc>
        <w:tc>
          <w:tcPr>
            <w:tcW w:w="1694" w:type="dxa"/>
          </w:tcPr>
          <w:p w:rsidR="002C776F" w:rsidRPr="002C776F" w:rsidRDefault="002C776F" w:rsidP="00A47017">
            <w:pPr>
              <w:spacing w:before="80" w:after="80"/>
              <w:ind w:left="-91"/>
              <w:jc w:val="center"/>
              <w:rPr>
                <w:rFonts w:ascii="Georgia" w:hAnsi="Georgia"/>
                <w:b/>
                <w:bCs/>
                <w:spacing w:val="-10"/>
                <w:sz w:val="18"/>
                <w:szCs w:val="18"/>
              </w:rPr>
            </w:pPr>
            <w:r w:rsidRPr="002C776F">
              <w:rPr>
                <w:rFonts w:ascii="Georgia" w:hAnsi="Georgia"/>
                <w:b/>
                <w:bCs/>
                <w:spacing w:val="-10"/>
                <w:sz w:val="18"/>
                <w:szCs w:val="18"/>
              </w:rPr>
              <w:t>2010-2011</w:t>
            </w:r>
          </w:p>
        </w:tc>
        <w:tc>
          <w:tcPr>
            <w:tcW w:w="1098" w:type="dxa"/>
          </w:tcPr>
          <w:p w:rsidR="002C776F" w:rsidRPr="002C776F" w:rsidRDefault="002C776F" w:rsidP="009B7D27">
            <w:pPr>
              <w:spacing w:before="80" w:after="80"/>
              <w:ind w:left="-63"/>
              <w:jc w:val="center"/>
              <w:rPr>
                <w:rFonts w:ascii="Georgia" w:hAnsi="Georgia"/>
                <w:b/>
                <w:bCs/>
                <w:spacing w:val="-20"/>
                <w:sz w:val="18"/>
                <w:szCs w:val="18"/>
              </w:rPr>
            </w:pPr>
            <w:r w:rsidRPr="002C776F">
              <w:rPr>
                <w:rFonts w:ascii="Georgia" w:hAnsi="Georgia"/>
                <w:b/>
                <w:bCs/>
                <w:spacing w:val="-20"/>
                <w:sz w:val="18"/>
                <w:szCs w:val="18"/>
              </w:rPr>
              <w:t>15</w:t>
            </w:r>
          </w:p>
        </w:tc>
        <w:tc>
          <w:tcPr>
            <w:tcW w:w="1168"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890"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65"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52"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482" w:type="dxa"/>
          </w:tcPr>
          <w:p w:rsidR="002C776F" w:rsidRPr="002C776F" w:rsidRDefault="002C776F" w:rsidP="009B7D27">
            <w:pPr>
              <w:spacing w:before="80" w:after="80"/>
              <w:ind w:left="-66"/>
              <w:jc w:val="center"/>
              <w:rPr>
                <w:rFonts w:ascii="Georgia" w:hAnsi="Georgia"/>
                <w:b/>
                <w:bCs/>
                <w:spacing w:val="-20"/>
                <w:sz w:val="18"/>
                <w:szCs w:val="18"/>
              </w:rPr>
            </w:pPr>
            <w:r w:rsidRPr="002C776F">
              <w:rPr>
                <w:rFonts w:ascii="Georgia" w:hAnsi="Georgia"/>
                <w:b/>
                <w:bCs/>
                <w:spacing w:val="-20"/>
                <w:sz w:val="18"/>
                <w:szCs w:val="18"/>
              </w:rPr>
              <w:t>21</w:t>
            </w:r>
          </w:p>
        </w:tc>
        <w:tc>
          <w:tcPr>
            <w:tcW w:w="1120" w:type="dxa"/>
          </w:tcPr>
          <w:p w:rsidR="002C776F" w:rsidRPr="002C776F" w:rsidRDefault="002C776F" w:rsidP="009B7D27">
            <w:pPr>
              <w:spacing w:before="80" w:after="80"/>
              <w:jc w:val="center"/>
              <w:rPr>
                <w:rFonts w:ascii="Georgia" w:hAnsi="Georgia"/>
                <w:b/>
                <w:bCs/>
                <w:spacing w:val="-20"/>
                <w:sz w:val="18"/>
                <w:szCs w:val="18"/>
              </w:rPr>
            </w:pPr>
            <w:r w:rsidRPr="002C776F">
              <w:rPr>
                <w:rFonts w:ascii="Georgia" w:hAnsi="Georgia"/>
                <w:b/>
                <w:bCs/>
                <w:spacing w:val="-20"/>
                <w:sz w:val="18"/>
                <w:szCs w:val="18"/>
              </w:rPr>
              <w:t>11</w:t>
            </w:r>
          </w:p>
        </w:tc>
        <w:tc>
          <w:tcPr>
            <w:tcW w:w="864" w:type="dxa"/>
          </w:tcPr>
          <w:p w:rsidR="002C776F" w:rsidRPr="002C776F" w:rsidRDefault="002C776F" w:rsidP="009B7D27">
            <w:pPr>
              <w:spacing w:before="80" w:after="80"/>
              <w:ind w:left="-63"/>
              <w:jc w:val="center"/>
              <w:rPr>
                <w:rFonts w:ascii="Georgia" w:hAnsi="Georgia"/>
                <w:b/>
                <w:bCs/>
                <w:spacing w:val="-20"/>
                <w:sz w:val="18"/>
                <w:szCs w:val="18"/>
              </w:rPr>
            </w:pPr>
            <w:r w:rsidRPr="002C776F">
              <w:rPr>
                <w:rFonts w:ascii="Georgia" w:hAnsi="Georgia"/>
                <w:b/>
                <w:bCs/>
                <w:spacing w:val="-20"/>
                <w:sz w:val="18"/>
                <w:szCs w:val="18"/>
              </w:rPr>
              <w:t>8.4</w:t>
            </w:r>
          </w:p>
        </w:tc>
        <w:tc>
          <w:tcPr>
            <w:tcW w:w="709" w:type="dxa"/>
          </w:tcPr>
          <w:p w:rsidR="002C776F" w:rsidRPr="002C776F" w:rsidRDefault="002C776F" w:rsidP="009B7D27">
            <w:pPr>
              <w:spacing w:before="40" w:after="40"/>
              <w:ind w:left="-63"/>
              <w:jc w:val="center"/>
              <w:rPr>
                <w:rFonts w:ascii="Georgia" w:hAnsi="Georgia"/>
                <w:b/>
                <w:bCs/>
                <w:spacing w:val="-20"/>
                <w:sz w:val="18"/>
                <w:szCs w:val="18"/>
              </w:rPr>
            </w:pPr>
            <w:r w:rsidRPr="002C776F">
              <w:rPr>
                <w:rFonts w:ascii="Georgia" w:hAnsi="Georgia"/>
                <w:b/>
                <w:bCs/>
                <w:spacing w:val="-20"/>
                <w:sz w:val="18"/>
                <w:szCs w:val="18"/>
              </w:rPr>
              <w:t>0</w:t>
            </w:r>
          </w:p>
        </w:tc>
        <w:tc>
          <w:tcPr>
            <w:tcW w:w="708" w:type="dxa"/>
          </w:tcPr>
          <w:p w:rsidR="002C776F" w:rsidRPr="002C776F" w:rsidRDefault="002C776F" w:rsidP="009B7D27">
            <w:pPr>
              <w:spacing w:before="40" w:after="40"/>
              <w:ind w:left="-63"/>
              <w:jc w:val="center"/>
              <w:rPr>
                <w:rFonts w:ascii="Georgia" w:hAnsi="Georgia"/>
                <w:b/>
                <w:bCs/>
                <w:spacing w:val="-20"/>
                <w:sz w:val="18"/>
                <w:szCs w:val="18"/>
              </w:rPr>
            </w:pPr>
            <w:r w:rsidRPr="002C776F">
              <w:rPr>
                <w:rFonts w:ascii="Georgia" w:hAnsi="Georgia"/>
                <w:b/>
                <w:bCs/>
                <w:spacing w:val="-20"/>
                <w:sz w:val="18"/>
                <w:szCs w:val="18"/>
              </w:rPr>
              <w:t>0</w:t>
            </w:r>
          </w:p>
        </w:tc>
        <w:tc>
          <w:tcPr>
            <w:tcW w:w="745" w:type="dxa"/>
          </w:tcPr>
          <w:p w:rsidR="002C776F" w:rsidRPr="002C776F" w:rsidRDefault="002C776F" w:rsidP="009B7D27">
            <w:pPr>
              <w:spacing w:before="40" w:after="40"/>
              <w:ind w:left="-63"/>
              <w:jc w:val="center"/>
              <w:rPr>
                <w:rFonts w:ascii="Georgia" w:hAnsi="Georgia"/>
                <w:b/>
                <w:bCs/>
                <w:spacing w:val="-20"/>
                <w:sz w:val="18"/>
                <w:szCs w:val="18"/>
              </w:rPr>
            </w:pPr>
            <w:r w:rsidRPr="002C776F">
              <w:rPr>
                <w:rFonts w:ascii="Georgia" w:hAnsi="Georgia"/>
                <w:b/>
                <w:bCs/>
                <w:spacing w:val="-20"/>
                <w:sz w:val="18"/>
                <w:szCs w:val="18"/>
              </w:rPr>
              <w:t>7</w:t>
            </w:r>
          </w:p>
        </w:tc>
        <w:tc>
          <w:tcPr>
            <w:tcW w:w="531" w:type="dxa"/>
          </w:tcPr>
          <w:p w:rsidR="002C776F" w:rsidRPr="002C776F" w:rsidRDefault="002C776F" w:rsidP="009B7D27">
            <w:pPr>
              <w:spacing w:before="40" w:after="40"/>
              <w:ind w:left="-63"/>
              <w:jc w:val="center"/>
              <w:rPr>
                <w:rFonts w:ascii="Georgia" w:hAnsi="Georgia"/>
                <w:b/>
                <w:bCs/>
                <w:spacing w:val="-20"/>
                <w:sz w:val="18"/>
                <w:szCs w:val="18"/>
              </w:rPr>
            </w:pPr>
            <w:r w:rsidRPr="002C776F">
              <w:rPr>
                <w:rFonts w:ascii="Georgia" w:hAnsi="Georgia"/>
                <w:b/>
                <w:bCs/>
                <w:spacing w:val="-20"/>
                <w:sz w:val="18"/>
                <w:szCs w:val="18"/>
              </w:rPr>
              <w:t>4</w:t>
            </w:r>
          </w:p>
        </w:tc>
        <w:tc>
          <w:tcPr>
            <w:tcW w:w="1507" w:type="dxa"/>
            <w:shd w:val="clear" w:color="auto" w:fill="auto"/>
            <w:vAlign w:val="center"/>
          </w:tcPr>
          <w:p w:rsidR="002C776F" w:rsidRPr="002C776F" w:rsidRDefault="002C776F" w:rsidP="00AE6D4C">
            <w:pPr>
              <w:spacing w:before="80" w:after="80"/>
              <w:ind w:left="-63"/>
              <w:jc w:val="center"/>
              <w:rPr>
                <w:rFonts w:ascii="Georgia" w:hAnsi="Georgia"/>
                <w:b/>
                <w:bCs/>
                <w:spacing w:val="-20"/>
                <w:sz w:val="18"/>
                <w:szCs w:val="18"/>
                <w:lang w:val="en-US"/>
              </w:rPr>
            </w:pPr>
            <w:r w:rsidRPr="002C776F">
              <w:rPr>
                <w:rFonts w:ascii="Georgia" w:hAnsi="Georgia"/>
                <w:b/>
                <w:bCs/>
                <w:spacing w:val="-20"/>
                <w:sz w:val="18"/>
                <w:szCs w:val="18"/>
                <w:lang w:val="en-US"/>
              </w:rPr>
              <w:t>20.00%</w:t>
            </w:r>
          </w:p>
        </w:tc>
      </w:tr>
      <w:tr w:rsidR="002C776F" w:rsidRPr="00820E8C" w:rsidTr="003862A1">
        <w:tc>
          <w:tcPr>
            <w:tcW w:w="648" w:type="dxa"/>
            <w:vMerge/>
          </w:tcPr>
          <w:p w:rsidR="002C776F" w:rsidRPr="002C776F" w:rsidRDefault="002C776F" w:rsidP="00392880">
            <w:pPr>
              <w:spacing w:before="80" w:after="80"/>
              <w:ind w:left="-84"/>
              <w:rPr>
                <w:rFonts w:ascii="Georgia" w:hAnsi="Georgia"/>
                <w:b/>
                <w:bCs/>
                <w:sz w:val="18"/>
                <w:szCs w:val="18"/>
              </w:rPr>
            </w:pPr>
          </w:p>
        </w:tc>
        <w:tc>
          <w:tcPr>
            <w:tcW w:w="1694" w:type="dxa"/>
          </w:tcPr>
          <w:p w:rsidR="002C776F" w:rsidRPr="002C776F" w:rsidRDefault="002C776F" w:rsidP="00A47017">
            <w:pPr>
              <w:spacing w:before="80" w:after="80"/>
              <w:ind w:left="-81"/>
              <w:jc w:val="center"/>
              <w:rPr>
                <w:rFonts w:ascii="Georgia" w:hAnsi="Georgia"/>
                <w:b/>
                <w:bCs/>
                <w:spacing w:val="-10"/>
                <w:sz w:val="18"/>
                <w:szCs w:val="18"/>
              </w:rPr>
            </w:pPr>
            <w:r w:rsidRPr="002C776F">
              <w:rPr>
                <w:rFonts w:ascii="Georgia" w:hAnsi="Georgia"/>
                <w:b/>
                <w:bCs/>
                <w:spacing w:val="-10"/>
                <w:sz w:val="18"/>
                <w:szCs w:val="18"/>
              </w:rPr>
              <w:t>2009-2010</w:t>
            </w:r>
          </w:p>
        </w:tc>
        <w:tc>
          <w:tcPr>
            <w:tcW w:w="1098" w:type="dxa"/>
          </w:tcPr>
          <w:p w:rsidR="002C776F" w:rsidRPr="002C776F" w:rsidRDefault="002C776F" w:rsidP="009B7D27">
            <w:pPr>
              <w:spacing w:before="80" w:after="80"/>
              <w:ind w:left="-63"/>
              <w:jc w:val="center"/>
              <w:rPr>
                <w:rFonts w:ascii="Georgia" w:hAnsi="Georgia"/>
                <w:b/>
                <w:bCs/>
                <w:spacing w:val="-20"/>
                <w:sz w:val="18"/>
                <w:szCs w:val="18"/>
              </w:rPr>
            </w:pPr>
            <w:r w:rsidRPr="002C776F">
              <w:rPr>
                <w:rFonts w:ascii="Georgia" w:hAnsi="Georgia"/>
                <w:b/>
                <w:bCs/>
                <w:spacing w:val="-20"/>
                <w:sz w:val="18"/>
                <w:szCs w:val="18"/>
              </w:rPr>
              <w:t>17</w:t>
            </w:r>
          </w:p>
        </w:tc>
        <w:tc>
          <w:tcPr>
            <w:tcW w:w="1168"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890"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65"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52"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482" w:type="dxa"/>
          </w:tcPr>
          <w:p w:rsidR="002C776F" w:rsidRPr="002C776F" w:rsidRDefault="002C776F" w:rsidP="009B7D27">
            <w:pPr>
              <w:spacing w:before="80" w:after="80"/>
              <w:ind w:left="-66"/>
              <w:jc w:val="center"/>
              <w:rPr>
                <w:rFonts w:ascii="Georgia" w:hAnsi="Georgia"/>
                <w:b/>
                <w:bCs/>
                <w:spacing w:val="-20"/>
                <w:sz w:val="18"/>
                <w:szCs w:val="18"/>
              </w:rPr>
            </w:pPr>
            <w:r w:rsidRPr="002C776F">
              <w:rPr>
                <w:rFonts w:ascii="Georgia" w:hAnsi="Georgia"/>
                <w:b/>
                <w:bCs/>
                <w:spacing w:val="-20"/>
                <w:sz w:val="18"/>
                <w:szCs w:val="18"/>
              </w:rPr>
              <w:t>15</w:t>
            </w:r>
          </w:p>
        </w:tc>
        <w:tc>
          <w:tcPr>
            <w:tcW w:w="1120" w:type="dxa"/>
          </w:tcPr>
          <w:p w:rsidR="002C776F" w:rsidRPr="002C776F" w:rsidRDefault="002C776F" w:rsidP="009B7D27">
            <w:pPr>
              <w:spacing w:before="80" w:after="80"/>
              <w:jc w:val="center"/>
              <w:rPr>
                <w:rFonts w:ascii="Georgia" w:hAnsi="Georgia"/>
                <w:b/>
                <w:bCs/>
                <w:spacing w:val="-20"/>
                <w:sz w:val="18"/>
                <w:szCs w:val="18"/>
              </w:rPr>
            </w:pPr>
            <w:r w:rsidRPr="002C776F">
              <w:rPr>
                <w:rFonts w:ascii="Georgia" w:hAnsi="Georgia"/>
                <w:b/>
                <w:bCs/>
                <w:spacing w:val="-20"/>
                <w:sz w:val="18"/>
                <w:szCs w:val="18"/>
              </w:rPr>
              <w:t>3</w:t>
            </w:r>
          </w:p>
        </w:tc>
        <w:tc>
          <w:tcPr>
            <w:tcW w:w="864" w:type="dxa"/>
          </w:tcPr>
          <w:p w:rsidR="002C776F" w:rsidRPr="002C776F" w:rsidRDefault="002C776F" w:rsidP="009B7D27">
            <w:pPr>
              <w:spacing w:before="80" w:after="80"/>
              <w:ind w:left="-63"/>
              <w:jc w:val="center"/>
              <w:rPr>
                <w:rFonts w:ascii="Georgia" w:hAnsi="Georgia"/>
                <w:b/>
                <w:bCs/>
                <w:spacing w:val="-20"/>
                <w:sz w:val="18"/>
                <w:szCs w:val="18"/>
              </w:rPr>
            </w:pPr>
            <w:r w:rsidRPr="002C776F">
              <w:rPr>
                <w:rFonts w:ascii="Georgia" w:hAnsi="Georgia"/>
                <w:b/>
                <w:bCs/>
                <w:spacing w:val="-20"/>
                <w:sz w:val="18"/>
                <w:szCs w:val="18"/>
              </w:rPr>
              <w:t>8.49</w:t>
            </w:r>
          </w:p>
        </w:tc>
        <w:tc>
          <w:tcPr>
            <w:tcW w:w="709" w:type="dxa"/>
          </w:tcPr>
          <w:p w:rsidR="002C776F" w:rsidRPr="002C776F" w:rsidRDefault="002C776F" w:rsidP="009B7D27">
            <w:pPr>
              <w:spacing w:before="40" w:after="40"/>
              <w:ind w:left="-63"/>
              <w:jc w:val="center"/>
              <w:rPr>
                <w:rFonts w:ascii="Georgia" w:hAnsi="Georgia"/>
                <w:b/>
                <w:bCs/>
                <w:spacing w:val="-20"/>
                <w:sz w:val="18"/>
                <w:szCs w:val="18"/>
              </w:rPr>
            </w:pPr>
            <w:r w:rsidRPr="002C776F">
              <w:rPr>
                <w:rFonts w:ascii="Georgia" w:hAnsi="Georgia"/>
                <w:b/>
                <w:bCs/>
                <w:spacing w:val="-20"/>
                <w:sz w:val="18"/>
                <w:szCs w:val="18"/>
              </w:rPr>
              <w:t>0</w:t>
            </w:r>
          </w:p>
        </w:tc>
        <w:tc>
          <w:tcPr>
            <w:tcW w:w="708" w:type="dxa"/>
          </w:tcPr>
          <w:p w:rsidR="002C776F" w:rsidRPr="002C776F" w:rsidRDefault="002C776F" w:rsidP="009B7D27">
            <w:pPr>
              <w:spacing w:before="40" w:after="40"/>
              <w:ind w:left="-63"/>
              <w:jc w:val="center"/>
              <w:rPr>
                <w:rFonts w:ascii="Georgia" w:hAnsi="Georgia"/>
                <w:b/>
                <w:bCs/>
                <w:spacing w:val="-20"/>
                <w:sz w:val="18"/>
                <w:szCs w:val="18"/>
              </w:rPr>
            </w:pPr>
            <w:r w:rsidRPr="002C776F">
              <w:rPr>
                <w:rFonts w:ascii="Georgia" w:hAnsi="Georgia"/>
                <w:b/>
                <w:bCs/>
                <w:spacing w:val="-20"/>
                <w:sz w:val="18"/>
                <w:szCs w:val="18"/>
              </w:rPr>
              <w:t>0</w:t>
            </w:r>
          </w:p>
        </w:tc>
        <w:tc>
          <w:tcPr>
            <w:tcW w:w="745" w:type="dxa"/>
          </w:tcPr>
          <w:p w:rsidR="002C776F" w:rsidRPr="002C776F" w:rsidRDefault="002C776F" w:rsidP="009B7D27">
            <w:pPr>
              <w:spacing w:before="40" w:after="40"/>
              <w:ind w:left="-63"/>
              <w:jc w:val="center"/>
              <w:rPr>
                <w:rFonts w:ascii="Georgia" w:hAnsi="Georgia"/>
                <w:b/>
                <w:bCs/>
                <w:spacing w:val="-20"/>
                <w:sz w:val="18"/>
                <w:szCs w:val="18"/>
              </w:rPr>
            </w:pPr>
            <w:r w:rsidRPr="002C776F">
              <w:rPr>
                <w:rFonts w:ascii="Georgia" w:hAnsi="Georgia"/>
                <w:b/>
                <w:bCs/>
                <w:spacing w:val="-20"/>
                <w:sz w:val="18"/>
                <w:szCs w:val="18"/>
              </w:rPr>
              <w:t>2</w:t>
            </w:r>
          </w:p>
        </w:tc>
        <w:tc>
          <w:tcPr>
            <w:tcW w:w="531" w:type="dxa"/>
          </w:tcPr>
          <w:p w:rsidR="002C776F" w:rsidRPr="002C776F" w:rsidRDefault="002C776F" w:rsidP="009B7D27">
            <w:pPr>
              <w:spacing w:before="40" w:after="40"/>
              <w:ind w:left="-63"/>
              <w:jc w:val="center"/>
              <w:rPr>
                <w:rFonts w:ascii="Georgia" w:hAnsi="Georgia"/>
                <w:b/>
                <w:bCs/>
                <w:spacing w:val="-20"/>
                <w:sz w:val="18"/>
                <w:szCs w:val="18"/>
              </w:rPr>
            </w:pPr>
            <w:r w:rsidRPr="002C776F">
              <w:rPr>
                <w:rFonts w:ascii="Georgia" w:hAnsi="Georgia"/>
                <w:b/>
                <w:bCs/>
                <w:spacing w:val="-20"/>
                <w:sz w:val="18"/>
                <w:szCs w:val="18"/>
              </w:rPr>
              <w:t>1</w:t>
            </w:r>
          </w:p>
        </w:tc>
        <w:tc>
          <w:tcPr>
            <w:tcW w:w="1507" w:type="dxa"/>
            <w:shd w:val="clear" w:color="auto" w:fill="auto"/>
            <w:vAlign w:val="center"/>
          </w:tcPr>
          <w:p w:rsidR="002C776F" w:rsidRPr="002C776F" w:rsidRDefault="002C776F" w:rsidP="00AE6D4C">
            <w:pPr>
              <w:spacing w:before="80" w:after="80"/>
              <w:ind w:left="-63"/>
              <w:jc w:val="center"/>
              <w:rPr>
                <w:rFonts w:ascii="Georgia" w:hAnsi="Georgia"/>
                <w:b/>
                <w:bCs/>
                <w:spacing w:val="-20"/>
                <w:sz w:val="18"/>
                <w:szCs w:val="18"/>
                <w:lang w:val="en-US"/>
              </w:rPr>
            </w:pPr>
            <w:r w:rsidRPr="002C776F">
              <w:rPr>
                <w:rFonts w:ascii="Georgia" w:hAnsi="Georgia"/>
                <w:b/>
                <w:bCs/>
                <w:spacing w:val="-20"/>
                <w:sz w:val="18"/>
                <w:szCs w:val="18"/>
                <w:lang w:val="en-US"/>
              </w:rPr>
              <w:t>11.76%</w:t>
            </w:r>
          </w:p>
        </w:tc>
      </w:tr>
    </w:tbl>
    <w:p w:rsidR="006926C4" w:rsidRPr="00820E8C" w:rsidRDefault="006926C4" w:rsidP="00EF2564">
      <w:pPr>
        <w:rPr>
          <w:rFonts w:ascii="Georgia" w:hAnsi="Georgia"/>
          <w:sz w:val="20"/>
          <w:szCs w:val="20"/>
        </w:rPr>
      </w:pPr>
    </w:p>
    <w:p w:rsidR="00106B0F" w:rsidRPr="00820E8C" w:rsidRDefault="00106B0F" w:rsidP="00EF2564">
      <w:pPr>
        <w:spacing w:after="120"/>
        <w:rPr>
          <w:rFonts w:ascii="Georgia" w:hAnsi="Georgia"/>
          <w:sz w:val="20"/>
          <w:szCs w:val="20"/>
        </w:rPr>
      </w:pPr>
      <w:r w:rsidRPr="00820E8C">
        <w:rPr>
          <w:rFonts w:ascii="Georgia" w:hAnsi="Georgia"/>
          <w:sz w:val="20"/>
          <w:szCs w:val="20"/>
        </w:rPr>
        <w:t>*Διιδρυματικό πρόγραμμα που υποστηρίζεται από τα Τμήματα Πληροφορικής &amp; Τηλεπικοινωνιών (ΕΚΠΑ), Τμήμα Τεχνολογίας Ιατρικών Οργάνων  (ΤΕΙ Αθήνας), Ίδρυμα Ιατροβιολογικών Ερευνών  (Ακαδημία Αθηνών), Ινστιτούτο Πληροφορικής και Τηλ/νιών (ΕΚΕΦΕ Δημόκριτος)</w:t>
      </w:r>
    </w:p>
    <w:p w:rsidR="00EF2564" w:rsidRPr="00820E8C" w:rsidRDefault="00EF2564" w:rsidP="00EF2564">
      <w:pPr>
        <w:spacing w:after="120"/>
        <w:rPr>
          <w:rFonts w:ascii="Georgia" w:hAnsi="Georgia"/>
          <w:sz w:val="20"/>
          <w:szCs w:val="20"/>
        </w:rPr>
      </w:pPr>
      <w:r w:rsidRPr="00820E8C">
        <w:rPr>
          <w:rFonts w:ascii="Georgia" w:hAnsi="Georgia"/>
          <w:sz w:val="20"/>
          <w:szCs w:val="20"/>
        </w:rPr>
        <w:t>** Όπου Ν = ελάχιστος χρόνος για την λήψη πτυχίου. Ελάχιστη διάρκεια σπουδών (εξάμηνα): 3</w:t>
      </w:r>
    </w:p>
    <w:p w:rsidR="00EF2564" w:rsidRPr="00820E8C" w:rsidRDefault="00EF2564" w:rsidP="00EF2564">
      <w:pPr>
        <w:spacing w:after="120"/>
        <w:rPr>
          <w:rFonts w:ascii="Georgia" w:hAnsi="Georgia"/>
          <w:sz w:val="20"/>
          <w:szCs w:val="20"/>
        </w:rPr>
      </w:pPr>
      <w:r w:rsidRPr="00820E8C">
        <w:rPr>
          <w:rFonts w:ascii="Georgia" w:hAnsi="Georgia"/>
          <w:sz w:val="20"/>
          <w:szCs w:val="20"/>
        </w:rPr>
        <w:t>*** Συμπεριλαμβάνει και τις διαγραφές.</w:t>
      </w:r>
    </w:p>
    <w:p w:rsidR="00106B0F" w:rsidRPr="00820E8C" w:rsidRDefault="00106B0F" w:rsidP="004C7B3B">
      <w:pPr>
        <w:rPr>
          <w:rFonts w:ascii="Georgia" w:hAnsi="Georgia"/>
          <w:b/>
        </w:rPr>
      </w:pPr>
    </w:p>
    <w:p w:rsidR="00A47017" w:rsidRPr="00820E8C" w:rsidRDefault="00A47017">
      <w:pPr>
        <w:rPr>
          <w:rFonts w:ascii="Georgia" w:hAnsi="Georgia"/>
          <w:b/>
          <w:bCs/>
        </w:rPr>
      </w:pPr>
      <w:r w:rsidRPr="00820E8C">
        <w:rPr>
          <w:rFonts w:ascii="Georgia" w:hAnsi="Georgia"/>
          <w:b/>
          <w:bCs/>
        </w:rPr>
        <w:br w:type="page"/>
      </w:r>
    </w:p>
    <w:tbl>
      <w:tblPr>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94"/>
        <w:gridCol w:w="1098"/>
        <w:gridCol w:w="1063"/>
        <w:gridCol w:w="890"/>
        <w:gridCol w:w="965"/>
        <w:gridCol w:w="1016"/>
        <w:gridCol w:w="1098"/>
        <w:gridCol w:w="1120"/>
        <w:gridCol w:w="788"/>
        <w:gridCol w:w="503"/>
        <w:gridCol w:w="567"/>
        <w:gridCol w:w="632"/>
        <w:gridCol w:w="531"/>
        <w:gridCol w:w="1507"/>
      </w:tblGrid>
      <w:tr w:rsidR="00A47017" w:rsidRPr="00820E8C" w:rsidTr="00D8398B">
        <w:tc>
          <w:tcPr>
            <w:tcW w:w="2342" w:type="dxa"/>
            <w:gridSpan w:val="2"/>
            <w:vMerge w:val="restart"/>
            <w:shd w:val="clear" w:color="auto" w:fill="EAF1DD" w:themeFill="accent3" w:themeFillTint="33"/>
          </w:tcPr>
          <w:p w:rsidR="001A4DAC" w:rsidRPr="00996042" w:rsidRDefault="001A4DAC" w:rsidP="001A4DAC">
            <w:pPr>
              <w:rPr>
                <w:rFonts w:ascii="Georgia" w:hAnsi="Georgia"/>
                <w:b/>
                <w:bCs/>
                <w:sz w:val="20"/>
                <w:szCs w:val="20"/>
              </w:rPr>
            </w:pPr>
            <w:r w:rsidRPr="00996042">
              <w:rPr>
                <w:rFonts w:ascii="Georgia" w:hAnsi="Georgia"/>
                <w:b/>
                <w:bCs/>
                <w:sz w:val="20"/>
                <w:szCs w:val="20"/>
              </w:rPr>
              <w:lastRenderedPageBreak/>
              <w:t>Διδακτορικό</w:t>
            </w:r>
          </w:p>
          <w:p w:rsidR="001A4DAC" w:rsidRPr="00996042" w:rsidRDefault="001A4DAC" w:rsidP="001A4DAC">
            <w:pPr>
              <w:rPr>
                <w:rFonts w:ascii="Georgia" w:hAnsi="Georgia"/>
                <w:b/>
                <w:bCs/>
                <w:sz w:val="20"/>
                <w:szCs w:val="20"/>
              </w:rPr>
            </w:pPr>
            <w:r w:rsidRPr="00996042">
              <w:rPr>
                <w:rFonts w:ascii="Georgia" w:hAnsi="Georgia"/>
                <w:b/>
                <w:bCs/>
                <w:sz w:val="20"/>
                <w:szCs w:val="20"/>
              </w:rPr>
              <w:t>Πρόγραμμα</w:t>
            </w:r>
          </w:p>
          <w:p w:rsidR="001A4DAC" w:rsidRPr="00996042" w:rsidRDefault="001A4DAC" w:rsidP="001A4DAC">
            <w:pPr>
              <w:rPr>
                <w:rFonts w:ascii="Georgia" w:hAnsi="Georgia"/>
                <w:b/>
                <w:bCs/>
                <w:sz w:val="20"/>
                <w:szCs w:val="20"/>
              </w:rPr>
            </w:pPr>
            <w:r w:rsidRPr="00996042">
              <w:rPr>
                <w:rFonts w:ascii="Georgia" w:hAnsi="Georgia"/>
                <w:b/>
                <w:bCs/>
                <w:sz w:val="20"/>
                <w:szCs w:val="20"/>
              </w:rPr>
              <w:t>Σπουδών</w:t>
            </w:r>
          </w:p>
          <w:p w:rsidR="001A4DAC" w:rsidRPr="00996042" w:rsidRDefault="001A4DAC" w:rsidP="001A4DAC">
            <w:pPr>
              <w:rPr>
                <w:rFonts w:ascii="Georgia" w:hAnsi="Georgia"/>
                <w:b/>
                <w:bCs/>
                <w:sz w:val="20"/>
                <w:szCs w:val="20"/>
              </w:rPr>
            </w:pPr>
          </w:p>
          <w:p w:rsidR="001A4DAC" w:rsidRPr="00996042" w:rsidRDefault="001A4DAC" w:rsidP="001A4DAC">
            <w:pPr>
              <w:rPr>
                <w:rFonts w:ascii="Georgia" w:hAnsi="Georgia"/>
                <w:b/>
                <w:bCs/>
                <w:sz w:val="20"/>
                <w:szCs w:val="20"/>
              </w:rPr>
            </w:pPr>
            <w:r w:rsidRPr="00996042">
              <w:rPr>
                <w:rFonts w:ascii="Georgia" w:hAnsi="Georgia"/>
                <w:b/>
                <w:bCs/>
                <w:sz w:val="20"/>
                <w:szCs w:val="20"/>
              </w:rPr>
              <w:t>Τμήματος Πληροφορικής &amp; Τηλεπικοινωνιών</w:t>
            </w:r>
          </w:p>
          <w:p w:rsidR="00A47017" w:rsidRPr="00820E8C" w:rsidRDefault="00A47017" w:rsidP="00392880">
            <w:pPr>
              <w:spacing w:before="80" w:after="80"/>
              <w:rPr>
                <w:rFonts w:ascii="Georgia" w:hAnsi="Georgia"/>
                <w:b/>
                <w:bCs/>
                <w:spacing w:val="-16"/>
                <w:sz w:val="16"/>
                <w:szCs w:val="16"/>
              </w:rPr>
            </w:pPr>
          </w:p>
        </w:tc>
        <w:tc>
          <w:tcPr>
            <w:tcW w:w="5032" w:type="dxa"/>
            <w:gridSpan w:val="5"/>
            <w:shd w:val="clear" w:color="auto" w:fill="EAF1DD" w:themeFill="accent3" w:themeFillTint="33"/>
          </w:tcPr>
          <w:p w:rsidR="00A47017" w:rsidRPr="00820E8C" w:rsidRDefault="00A47017" w:rsidP="00392880">
            <w:pPr>
              <w:spacing w:before="80" w:after="80"/>
              <w:ind w:left="-63"/>
              <w:rPr>
                <w:rFonts w:ascii="Georgia" w:hAnsi="Georgia"/>
                <w:b/>
                <w:bCs/>
                <w:spacing w:val="-16"/>
                <w:sz w:val="16"/>
                <w:szCs w:val="16"/>
              </w:rPr>
            </w:pPr>
            <w:r w:rsidRPr="00820E8C">
              <w:rPr>
                <w:rFonts w:ascii="Georgia" w:hAnsi="Georgia"/>
                <w:b/>
                <w:bCs/>
                <w:color w:val="000000"/>
                <w:sz w:val="16"/>
                <w:szCs w:val="16"/>
              </w:rPr>
              <w:t>Αριθμός νεοεισαχθέντων φοιτητών ανά κατηγορία</w:t>
            </w:r>
          </w:p>
        </w:tc>
        <w:tc>
          <w:tcPr>
            <w:tcW w:w="1098" w:type="dxa"/>
            <w:vMerge w:val="restart"/>
            <w:shd w:val="clear" w:color="auto" w:fill="EAF1DD" w:themeFill="accent3" w:themeFillTint="33"/>
          </w:tcPr>
          <w:p w:rsidR="00A47017" w:rsidRPr="00820E8C" w:rsidRDefault="00A47017" w:rsidP="00392880">
            <w:pPr>
              <w:spacing w:before="80" w:after="80"/>
              <w:ind w:left="-66"/>
              <w:rPr>
                <w:rFonts w:ascii="Georgia" w:hAnsi="Georgia"/>
                <w:b/>
                <w:bCs/>
                <w:spacing w:val="-16"/>
                <w:sz w:val="16"/>
                <w:szCs w:val="16"/>
              </w:rPr>
            </w:pPr>
            <w:r w:rsidRPr="00820E8C">
              <w:rPr>
                <w:rFonts w:ascii="Georgia" w:hAnsi="Georgia"/>
                <w:b/>
                <w:bCs/>
                <w:color w:val="000000"/>
                <w:sz w:val="16"/>
                <w:szCs w:val="16"/>
              </w:rPr>
              <w:t xml:space="preserve">Συνολικός αριθμός </w:t>
            </w:r>
            <w:r w:rsidRPr="00820E8C">
              <w:rPr>
                <w:rFonts w:ascii="Georgia" w:hAnsi="Georgia"/>
                <w:b/>
                <w:bCs/>
                <w:color w:val="000000"/>
                <w:spacing w:val="-4"/>
                <w:sz w:val="16"/>
                <w:szCs w:val="16"/>
              </w:rPr>
              <w:t>εγγεγραμμένων</w:t>
            </w:r>
            <w:r w:rsidRPr="00820E8C">
              <w:rPr>
                <w:rFonts w:ascii="Georgia" w:hAnsi="Georgia"/>
                <w:b/>
                <w:bCs/>
                <w:color w:val="000000"/>
                <w:sz w:val="16"/>
                <w:szCs w:val="16"/>
              </w:rPr>
              <w:t xml:space="preserve"> φοιτητών  σε όλα τα έτη ***</w:t>
            </w:r>
          </w:p>
        </w:tc>
        <w:tc>
          <w:tcPr>
            <w:tcW w:w="1120" w:type="dxa"/>
            <w:vMerge w:val="restart"/>
            <w:shd w:val="clear" w:color="auto" w:fill="EAF1DD" w:themeFill="accent3" w:themeFillTint="33"/>
          </w:tcPr>
          <w:p w:rsidR="00A47017" w:rsidRPr="00820E8C" w:rsidRDefault="00A47017" w:rsidP="00392880">
            <w:pPr>
              <w:spacing w:before="80" w:after="80"/>
              <w:ind w:left="-44"/>
              <w:rPr>
                <w:rFonts w:ascii="Georgia" w:hAnsi="Georgia"/>
                <w:spacing w:val="-16"/>
                <w:sz w:val="16"/>
                <w:szCs w:val="16"/>
              </w:rPr>
            </w:pPr>
            <w:r w:rsidRPr="00820E8C">
              <w:rPr>
                <w:rFonts w:ascii="Georgia" w:hAnsi="Georgia"/>
                <w:b/>
                <w:bCs/>
                <w:color w:val="000000"/>
                <w:sz w:val="16"/>
                <w:szCs w:val="16"/>
              </w:rPr>
              <w:t>Αριθμός αποφοιτη-σάντων</w:t>
            </w:r>
            <w:r w:rsidR="003068D4">
              <w:rPr>
                <w:rFonts w:ascii="Georgia" w:hAnsi="Georgia"/>
                <w:b/>
                <w:bCs/>
                <w:color w:val="000000"/>
                <w:sz w:val="16"/>
                <w:szCs w:val="16"/>
              </w:rPr>
              <w:t>*</w:t>
            </w:r>
          </w:p>
        </w:tc>
        <w:tc>
          <w:tcPr>
            <w:tcW w:w="788" w:type="dxa"/>
            <w:vMerge w:val="restart"/>
            <w:shd w:val="clear" w:color="auto" w:fill="EAF1DD" w:themeFill="accent3" w:themeFillTint="33"/>
          </w:tcPr>
          <w:p w:rsidR="00A47017" w:rsidRPr="00820E8C" w:rsidRDefault="00A47017" w:rsidP="00392880">
            <w:pPr>
              <w:spacing w:before="80" w:after="80"/>
              <w:ind w:left="-66"/>
              <w:rPr>
                <w:rFonts w:ascii="Georgia" w:hAnsi="Georgia"/>
                <w:b/>
                <w:bCs/>
                <w:spacing w:val="-16"/>
                <w:sz w:val="16"/>
                <w:szCs w:val="16"/>
              </w:rPr>
            </w:pPr>
            <w:r w:rsidRPr="00820E8C">
              <w:rPr>
                <w:rFonts w:ascii="Georgia" w:hAnsi="Georgia"/>
                <w:b/>
                <w:bCs/>
                <w:color w:val="000000"/>
                <w:sz w:val="16"/>
                <w:szCs w:val="16"/>
              </w:rPr>
              <w:t xml:space="preserve">Μέσος βαθμός πτυχίου </w:t>
            </w:r>
          </w:p>
        </w:tc>
        <w:tc>
          <w:tcPr>
            <w:tcW w:w="2233" w:type="dxa"/>
            <w:gridSpan w:val="4"/>
            <w:shd w:val="clear" w:color="auto" w:fill="EAF1DD" w:themeFill="accent3" w:themeFillTint="33"/>
          </w:tcPr>
          <w:p w:rsidR="00A47017" w:rsidRPr="00820E8C" w:rsidRDefault="00A47017" w:rsidP="00392880">
            <w:pPr>
              <w:spacing w:before="80" w:after="80"/>
              <w:ind w:left="-38"/>
              <w:rPr>
                <w:rFonts w:ascii="Georgia" w:hAnsi="Georgia"/>
                <w:b/>
                <w:bCs/>
                <w:spacing w:val="-16"/>
                <w:sz w:val="16"/>
                <w:szCs w:val="16"/>
              </w:rPr>
            </w:pPr>
            <w:r w:rsidRPr="00820E8C">
              <w:rPr>
                <w:rFonts w:ascii="Georgia" w:hAnsi="Georgia"/>
                <w:b/>
                <w:bCs/>
                <w:color w:val="000000"/>
                <w:sz w:val="16"/>
                <w:szCs w:val="16"/>
              </w:rPr>
              <w:t>Κατανομή βαθμολογίας πτυχίου κατά τα 2 τελευταία έτη</w:t>
            </w:r>
          </w:p>
        </w:tc>
        <w:tc>
          <w:tcPr>
            <w:tcW w:w="1507" w:type="dxa"/>
            <w:vMerge w:val="restart"/>
            <w:shd w:val="clear" w:color="auto" w:fill="EAF1DD" w:themeFill="accent3" w:themeFillTint="33"/>
          </w:tcPr>
          <w:p w:rsidR="00A47017" w:rsidRPr="00820E8C" w:rsidRDefault="00A47017" w:rsidP="00392880">
            <w:pPr>
              <w:spacing w:before="80" w:after="80"/>
              <w:rPr>
                <w:rFonts w:ascii="Georgia" w:hAnsi="Georgia"/>
                <w:b/>
                <w:bCs/>
                <w:dstrike/>
                <w:spacing w:val="-16"/>
                <w:sz w:val="16"/>
                <w:szCs w:val="16"/>
              </w:rPr>
            </w:pPr>
            <w:r w:rsidRPr="00820E8C">
              <w:rPr>
                <w:rFonts w:ascii="Georgia" w:hAnsi="Georgia"/>
                <w:b/>
                <w:bCs/>
                <w:color w:val="000000"/>
                <w:sz w:val="16"/>
                <w:szCs w:val="16"/>
              </w:rPr>
              <w:t>Ποσοστό φοιτητών επί των εισαγομένων που ΔΕΝ ολοκλήρωσαν τις σπουδές τους σε Ν+2  χρόνια  **</w:t>
            </w:r>
          </w:p>
        </w:tc>
      </w:tr>
      <w:tr w:rsidR="00A47017" w:rsidRPr="00820E8C" w:rsidTr="00D8398B">
        <w:tc>
          <w:tcPr>
            <w:tcW w:w="2342" w:type="dxa"/>
            <w:gridSpan w:val="2"/>
            <w:vMerge/>
            <w:shd w:val="clear" w:color="auto" w:fill="CCFFFF"/>
          </w:tcPr>
          <w:p w:rsidR="00A47017" w:rsidRPr="00820E8C" w:rsidRDefault="00A47017" w:rsidP="00392880">
            <w:pPr>
              <w:spacing w:before="80" w:after="80"/>
              <w:rPr>
                <w:rFonts w:ascii="Georgia" w:hAnsi="Georgia"/>
                <w:b/>
                <w:bCs/>
                <w:spacing w:val="-16"/>
                <w:sz w:val="18"/>
                <w:szCs w:val="18"/>
              </w:rPr>
            </w:pPr>
          </w:p>
        </w:tc>
        <w:tc>
          <w:tcPr>
            <w:tcW w:w="1098" w:type="dxa"/>
            <w:shd w:val="clear" w:color="auto" w:fill="CCFFFF"/>
          </w:tcPr>
          <w:p w:rsidR="00A47017" w:rsidRPr="00820E8C" w:rsidRDefault="00A47017"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Συνολ. Αριθ.. νεοεισαχθέν</w:t>
            </w:r>
            <w:r w:rsidRPr="00820E8C">
              <w:rPr>
                <w:rFonts w:ascii="Georgia" w:hAnsi="Georgia"/>
                <w:b/>
                <w:bCs/>
                <w:color w:val="000000"/>
                <w:spacing w:val="-10"/>
                <w:sz w:val="16"/>
                <w:szCs w:val="16"/>
              </w:rPr>
              <w:softHyphen/>
              <w:t>των</w:t>
            </w:r>
          </w:p>
        </w:tc>
        <w:tc>
          <w:tcPr>
            <w:tcW w:w="1063" w:type="dxa"/>
            <w:shd w:val="clear" w:color="auto" w:fill="CCFFFF"/>
          </w:tcPr>
          <w:p w:rsidR="00A47017" w:rsidRPr="00820E8C" w:rsidRDefault="00A47017"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Με εισαγωγικές εξετάσεις</w:t>
            </w:r>
          </w:p>
        </w:tc>
        <w:tc>
          <w:tcPr>
            <w:tcW w:w="890" w:type="dxa"/>
            <w:shd w:val="clear" w:color="auto" w:fill="CCFFFF"/>
          </w:tcPr>
          <w:p w:rsidR="00A47017" w:rsidRPr="00820E8C" w:rsidRDefault="00A47017"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Από μετεγγρα</w:t>
            </w:r>
            <w:r w:rsidRPr="00820E8C">
              <w:rPr>
                <w:rFonts w:ascii="Georgia" w:hAnsi="Georgia"/>
                <w:b/>
                <w:bCs/>
                <w:color w:val="000000"/>
                <w:spacing w:val="-10"/>
                <w:sz w:val="16"/>
                <w:szCs w:val="16"/>
              </w:rPr>
              <w:softHyphen/>
              <w:t>φές</w:t>
            </w:r>
          </w:p>
        </w:tc>
        <w:tc>
          <w:tcPr>
            <w:tcW w:w="965" w:type="dxa"/>
            <w:shd w:val="clear" w:color="auto" w:fill="CCFFFF"/>
          </w:tcPr>
          <w:p w:rsidR="00A47017" w:rsidRPr="00820E8C" w:rsidRDefault="00A47017"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Με  κατατα</w:t>
            </w:r>
            <w:r w:rsidRPr="00820E8C">
              <w:rPr>
                <w:rFonts w:ascii="Georgia" w:hAnsi="Georgia"/>
                <w:b/>
                <w:bCs/>
                <w:color w:val="000000"/>
                <w:spacing w:val="-10"/>
                <w:sz w:val="16"/>
                <w:szCs w:val="16"/>
              </w:rPr>
              <w:softHyphen/>
              <w:t>κτήριες εξετάσεις</w:t>
            </w:r>
          </w:p>
        </w:tc>
        <w:tc>
          <w:tcPr>
            <w:tcW w:w="1016" w:type="dxa"/>
            <w:shd w:val="clear" w:color="auto" w:fill="CCFFFF"/>
          </w:tcPr>
          <w:p w:rsidR="00A47017" w:rsidRPr="00820E8C" w:rsidRDefault="00A47017" w:rsidP="00392880">
            <w:pPr>
              <w:spacing w:before="80" w:after="80"/>
              <w:ind w:left="-63"/>
              <w:rPr>
                <w:rFonts w:ascii="Georgia" w:hAnsi="Georgia"/>
                <w:b/>
                <w:bCs/>
                <w:color w:val="000000"/>
                <w:spacing w:val="-10"/>
                <w:sz w:val="16"/>
                <w:szCs w:val="16"/>
              </w:rPr>
            </w:pPr>
            <w:r w:rsidRPr="00820E8C">
              <w:rPr>
                <w:rFonts w:ascii="Georgia" w:hAnsi="Georgia"/>
                <w:b/>
                <w:bCs/>
                <w:color w:val="000000"/>
                <w:spacing w:val="-10"/>
                <w:sz w:val="16"/>
                <w:szCs w:val="16"/>
              </w:rPr>
              <w:t>Άλλες κατηγορίες</w:t>
            </w:r>
          </w:p>
        </w:tc>
        <w:tc>
          <w:tcPr>
            <w:tcW w:w="1098" w:type="dxa"/>
            <w:vMerge/>
            <w:shd w:val="clear" w:color="auto" w:fill="CCFFFF"/>
          </w:tcPr>
          <w:p w:rsidR="00A47017" w:rsidRPr="00820E8C" w:rsidRDefault="00A47017" w:rsidP="00392880">
            <w:pPr>
              <w:spacing w:before="80" w:after="80"/>
              <w:ind w:left="-66"/>
              <w:rPr>
                <w:rFonts w:ascii="Georgia" w:hAnsi="Georgia"/>
                <w:b/>
                <w:bCs/>
                <w:color w:val="000000"/>
                <w:sz w:val="16"/>
                <w:szCs w:val="16"/>
              </w:rPr>
            </w:pPr>
          </w:p>
        </w:tc>
        <w:tc>
          <w:tcPr>
            <w:tcW w:w="1120" w:type="dxa"/>
            <w:vMerge/>
            <w:shd w:val="clear" w:color="auto" w:fill="CCFFFF"/>
          </w:tcPr>
          <w:p w:rsidR="00A47017" w:rsidRPr="00820E8C" w:rsidRDefault="00A47017" w:rsidP="00392880">
            <w:pPr>
              <w:spacing w:before="80" w:after="80"/>
              <w:ind w:left="-44"/>
              <w:rPr>
                <w:rFonts w:ascii="Georgia" w:hAnsi="Georgia"/>
                <w:b/>
                <w:bCs/>
                <w:color w:val="000000"/>
                <w:sz w:val="16"/>
                <w:szCs w:val="16"/>
              </w:rPr>
            </w:pPr>
          </w:p>
        </w:tc>
        <w:tc>
          <w:tcPr>
            <w:tcW w:w="788" w:type="dxa"/>
            <w:vMerge/>
            <w:shd w:val="clear" w:color="auto" w:fill="CCFFFF"/>
          </w:tcPr>
          <w:p w:rsidR="00A47017" w:rsidRPr="00820E8C" w:rsidRDefault="00A47017" w:rsidP="00392880">
            <w:pPr>
              <w:spacing w:before="80" w:after="80"/>
              <w:ind w:left="-66"/>
              <w:rPr>
                <w:rFonts w:ascii="Georgia" w:hAnsi="Georgia"/>
                <w:b/>
                <w:bCs/>
                <w:color w:val="000000"/>
                <w:sz w:val="16"/>
                <w:szCs w:val="16"/>
              </w:rPr>
            </w:pPr>
          </w:p>
        </w:tc>
        <w:tc>
          <w:tcPr>
            <w:tcW w:w="503" w:type="dxa"/>
            <w:shd w:val="clear" w:color="auto" w:fill="CCFFFF"/>
          </w:tcPr>
          <w:p w:rsidR="00A47017" w:rsidRPr="00820E8C" w:rsidRDefault="00A47017" w:rsidP="00D8398B">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5.0-5.9</w:t>
            </w:r>
          </w:p>
        </w:tc>
        <w:tc>
          <w:tcPr>
            <w:tcW w:w="567" w:type="dxa"/>
            <w:shd w:val="clear" w:color="auto" w:fill="CCFFFF"/>
          </w:tcPr>
          <w:p w:rsidR="00A47017" w:rsidRPr="00820E8C" w:rsidRDefault="00A47017" w:rsidP="00D8398B">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6.0-6.9</w:t>
            </w:r>
          </w:p>
        </w:tc>
        <w:tc>
          <w:tcPr>
            <w:tcW w:w="632" w:type="dxa"/>
            <w:shd w:val="clear" w:color="auto" w:fill="CCFFFF"/>
          </w:tcPr>
          <w:p w:rsidR="00A47017" w:rsidRPr="00820E8C" w:rsidRDefault="00A47017" w:rsidP="00D8398B">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7.0-8.4</w:t>
            </w:r>
          </w:p>
        </w:tc>
        <w:tc>
          <w:tcPr>
            <w:tcW w:w="531" w:type="dxa"/>
            <w:shd w:val="clear" w:color="auto" w:fill="CCFFFF"/>
          </w:tcPr>
          <w:p w:rsidR="00A47017" w:rsidRPr="00820E8C" w:rsidRDefault="00A47017" w:rsidP="00D8398B">
            <w:pPr>
              <w:spacing w:before="80" w:after="80"/>
              <w:ind w:left="-38"/>
              <w:jc w:val="center"/>
              <w:rPr>
                <w:rFonts w:ascii="Georgia" w:hAnsi="Georgia"/>
                <w:b/>
                <w:bCs/>
                <w:color w:val="000000"/>
                <w:sz w:val="16"/>
                <w:szCs w:val="16"/>
              </w:rPr>
            </w:pPr>
            <w:r w:rsidRPr="00820E8C">
              <w:rPr>
                <w:rFonts w:ascii="Georgia" w:hAnsi="Georgia"/>
                <w:b/>
                <w:bCs/>
                <w:color w:val="000000"/>
                <w:sz w:val="16"/>
                <w:szCs w:val="16"/>
              </w:rPr>
              <w:t>8.5-10</w:t>
            </w:r>
          </w:p>
        </w:tc>
        <w:tc>
          <w:tcPr>
            <w:tcW w:w="1507" w:type="dxa"/>
            <w:vMerge/>
            <w:shd w:val="clear" w:color="auto" w:fill="CCFFFF"/>
          </w:tcPr>
          <w:p w:rsidR="00A47017" w:rsidRPr="00820E8C" w:rsidRDefault="00A47017" w:rsidP="00392880">
            <w:pPr>
              <w:spacing w:before="80" w:after="80"/>
              <w:rPr>
                <w:rFonts w:ascii="Georgia" w:hAnsi="Georgia"/>
                <w:b/>
                <w:bCs/>
                <w:color w:val="000000"/>
                <w:sz w:val="16"/>
                <w:szCs w:val="16"/>
              </w:rPr>
            </w:pPr>
          </w:p>
        </w:tc>
      </w:tr>
      <w:tr w:rsidR="00200A8C" w:rsidRPr="00820E8C" w:rsidTr="004A540C">
        <w:tc>
          <w:tcPr>
            <w:tcW w:w="648" w:type="dxa"/>
            <w:vMerge w:val="restart"/>
            <w:textDirection w:val="btLr"/>
          </w:tcPr>
          <w:p w:rsidR="002C776F" w:rsidRPr="00360AB1" w:rsidRDefault="002C776F" w:rsidP="002C776F">
            <w:pPr>
              <w:spacing w:before="80" w:after="80"/>
              <w:ind w:left="-84" w:right="113"/>
              <w:jc w:val="center"/>
              <w:rPr>
                <w:rFonts w:ascii="Georgia" w:hAnsi="Georgia"/>
                <w:b/>
                <w:bCs/>
                <w:spacing w:val="-20"/>
                <w:sz w:val="18"/>
                <w:szCs w:val="18"/>
              </w:rPr>
            </w:pPr>
            <w:r w:rsidRPr="00360AB1">
              <w:rPr>
                <w:rFonts w:ascii="Georgia" w:hAnsi="Georgia"/>
                <w:b/>
                <w:bCs/>
                <w:spacing w:val="-20"/>
                <w:sz w:val="18"/>
                <w:szCs w:val="18"/>
              </w:rPr>
              <w:t>ΑΚΑΔΗΜΑΙΚΑ ΕΤΗ</w:t>
            </w:r>
          </w:p>
          <w:p w:rsidR="00200A8C" w:rsidRPr="00820E8C" w:rsidRDefault="00200A8C" w:rsidP="002C776F">
            <w:pPr>
              <w:spacing w:before="80" w:after="80"/>
              <w:ind w:left="-84" w:right="113"/>
              <w:rPr>
                <w:rFonts w:ascii="Georgia" w:hAnsi="Georgia"/>
                <w:b/>
                <w:bCs/>
                <w:spacing w:val="-20"/>
                <w:sz w:val="16"/>
                <w:szCs w:val="16"/>
              </w:rPr>
            </w:pPr>
          </w:p>
        </w:tc>
        <w:tc>
          <w:tcPr>
            <w:tcW w:w="1694" w:type="dxa"/>
          </w:tcPr>
          <w:p w:rsidR="00200A8C" w:rsidRPr="002C776F" w:rsidRDefault="002C776F" w:rsidP="002C776F">
            <w:pPr>
              <w:spacing w:before="80" w:after="80"/>
              <w:ind w:left="-91"/>
              <w:jc w:val="center"/>
              <w:rPr>
                <w:rFonts w:ascii="Georgia" w:hAnsi="Georgia"/>
                <w:b/>
                <w:bCs/>
                <w:spacing w:val="-10"/>
                <w:sz w:val="18"/>
                <w:szCs w:val="18"/>
                <w:lang w:val="en-US"/>
              </w:rPr>
            </w:pPr>
            <w:r w:rsidRPr="002C776F">
              <w:rPr>
                <w:rFonts w:ascii="Georgia" w:hAnsi="Georgia"/>
                <w:b/>
                <w:bCs/>
                <w:spacing w:val="-10"/>
                <w:sz w:val="18"/>
                <w:szCs w:val="18"/>
              </w:rPr>
              <w:t>201</w:t>
            </w:r>
            <w:r>
              <w:rPr>
                <w:rFonts w:ascii="Georgia" w:hAnsi="Georgia"/>
                <w:b/>
                <w:bCs/>
                <w:spacing w:val="-10"/>
                <w:sz w:val="18"/>
                <w:szCs w:val="18"/>
                <w:lang w:val="en-US"/>
              </w:rPr>
              <w:t>5</w:t>
            </w:r>
            <w:r w:rsidRPr="002C776F">
              <w:rPr>
                <w:rFonts w:ascii="Georgia" w:hAnsi="Georgia"/>
                <w:b/>
                <w:bCs/>
                <w:spacing w:val="-10"/>
                <w:sz w:val="18"/>
                <w:szCs w:val="18"/>
              </w:rPr>
              <w:t>-201</w:t>
            </w:r>
            <w:r>
              <w:rPr>
                <w:rFonts w:ascii="Georgia" w:hAnsi="Georgia"/>
                <w:b/>
                <w:bCs/>
                <w:spacing w:val="-10"/>
                <w:sz w:val="18"/>
                <w:szCs w:val="18"/>
                <w:lang w:val="en-US"/>
              </w:rPr>
              <w:t>6</w:t>
            </w:r>
          </w:p>
        </w:tc>
        <w:tc>
          <w:tcPr>
            <w:tcW w:w="1098" w:type="dxa"/>
            <w:shd w:val="clear" w:color="auto" w:fill="auto"/>
          </w:tcPr>
          <w:p w:rsidR="00200A8C" w:rsidRPr="002C776F" w:rsidRDefault="004A540C" w:rsidP="00A2373B">
            <w:pPr>
              <w:spacing w:before="80" w:after="80"/>
              <w:ind w:left="-63"/>
              <w:jc w:val="center"/>
              <w:rPr>
                <w:rFonts w:ascii="Georgia" w:hAnsi="Georgia"/>
                <w:b/>
                <w:bCs/>
                <w:spacing w:val="-20"/>
                <w:sz w:val="18"/>
                <w:szCs w:val="18"/>
                <w:lang w:val="en-US"/>
              </w:rPr>
            </w:pPr>
            <w:r>
              <w:rPr>
                <w:rFonts w:ascii="Georgia" w:hAnsi="Georgia"/>
                <w:b/>
                <w:bCs/>
                <w:spacing w:val="-20"/>
                <w:sz w:val="18"/>
                <w:szCs w:val="18"/>
                <w:lang w:val="en-US"/>
              </w:rPr>
              <w:t>20</w:t>
            </w:r>
          </w:p>
        </w:tc>
        <w:tc>
          <w:tcPr>
            <w:tcW w:w="1063" w:type="dxa"/>
            <w:shd w:val="clear" w:color="auto" w:fill="auto"/>
          </w:tcPr>
          <w:p w:rsidR="00200A8C" w:rsidRPr="002C776F" w:rsidRDefault="00200A8C" w:rsidP="006926C4">
            <w:pPr>
              <w:spacing w:before="80" w:after="80"/>
              <w:ind w:left="-63"/>
              <w:jc w:val="center"/>
              <w:rPr>
                <w:rFonts w:ascii="Georgia" w:hAnsi="Georgia"/>
                <w:b/>
                <w:bCs/>
                <w:spacing w:val="-20"/>
                <w:sz w:val="18"/>
                <w:szCs w:val="18"/>
              </w:rPr>
            </w:pPr>
          </w:p>
        </w:tc>
        <w:tc>
          <w:tcPr>
            <w:tcW w:w="890" w:type="dxa"/>
            <w:shd w:val="clear" w:color="auto" w:fill="auto"/>
          </w:tcPr>
          <w:p w:rsidR="00200A8C" w:rsidRPr="002C776F" w:rsidRDefault="00200A8C" w:rsidP="006926C4">
            <w:pPr>
              <w:spacing w:before="80" w:after="80"/>
              <w:ind w:left="-63"/>
              <w:jc w:val="center"/>
              <w:rPr>
                <w:rFonts w:ascii="Georgia" w:hAnsi="Georgia"/>
                <w:b/>
                <w:bCs/>
                <w:spacing w:val="-20"/>
                <w:sz w:val="18"/>
                <w:szCs w:val="18"/>
              </w:rPr>
            </w:pPr>
          </w:p>
        </w:tc>
        <w:tc>
          <w:tcPr>
            <w:tcW w:w="965" w:type="dxa"/>
            <w:shd w:val="clear" w:color="auto" w:fill="auto"/>
          </w:tcPr>
          <w:p w:rsidR="00200A8C" w:rsidRPr="002C776F" w:rsidRDefault="00200A8C" w:rsidP="006926C4">
            <w:pPr>
              <w:spacing w:before="80" w:after="80"/>
              <w:ind w:left="-63"/>
              <w:jc w:val="center"/>
              <w:rPr>
                <w:rFonts w:ascii="Georgia" w:hAnsi="Georgia"/>
                <w:b/>
                <w:bCs/>
                <w:spacing w:val="-20"/>
                <w:sz w:val="18"/>
                <w:szCs w:val="18"/>
              </w:rPr>
            </w:pPr>
          </w:p>
        </w:tc>
        <w:tc>
          <w:tcPr>
            <w:tcW w:w="1016" w:type="dxa"/>
            <w:shd w:val="clear" w:color="auto" w:fill="auto"/>
          </w:tcPr>
          <w:p w:rsidR="00200A8C" w:rsidRPr="002C776F" w:rsidRDefault="00200A8C" w:rsidP="006926C4">
            <w:pPr>
              <w:spacing w:before="80" w:after="80"/>
              <w:ind w:left="-63"/>
              <w:jc w:val="center"/>
              <w:rPr>
                <w:rFonts w:ascii="Georgia" w:hAnsi="Georgia"/>
                <w:b/>
                <w:bCs/>
                <w:spacing w:val="-20"/>
                <w:sz w:val="18"/>
                <w:szCs w:val="18"/>
              </w:rPr>
            </w:pPr>
          </w:p>
        </w:tc>
        <w:tc>
          <w:tcPr>
            <w:tcW w:w="1098" w:type="dxa"/>
            <w:shd w:val="clear" w:color="auto" w:fill="auto"/>
          </w:tcPr>
          <w:p w:rsidR="00200A8C" w:rsidRPr="004534AC" w:rsidRDefault="004534AC" w:rsidP="0080316D">
            <w:pPr>
              <w:spacing w:before="80" w:after="80"/>
              <w:ind w:left="-66"/>
              <w:jc w:val="center"/>
              <w:rPr>
                <w:rFonts w:ascii="Georgia" w:hAnsi="Georgia"/>
                <w:b/>
                <w:bCs/>
                <w:spacing w:val="-20"/>
                <w:sz w:val="18"/>
                <w:szCs w:val="18"/>
              </w:rPr>
            </w:pPr>
            <w:r>
              <w:rPr>
                <w:rFonts w:ascii="Georgia" w:hAnsi="Georgia"/>
                <w:b/>
                <w:bCs/>
                <w:spacing w:val="-20"/>
                <w:sz w:val="18"/>
                <w:szCs w:val="18"/>
              </w:rPr>
              <w:t>156</w:t>
            </w:r>
          </w:p>
        </w:tc>
        <w:tc>
          <w:tcPr>
            <w:tcW w:w="1120" w:type="dxa"/>
            <w:shd w:val="clear" w:color="auto" w:fill="auto"/>
          </w:tcPr>
          <w:p w:rsidR="00200A8C" w:rsidRPr="002C776F" w:rsidRDefault="004534AC" w:rsidP="00A2373B">
            <w:pPr>
              <w:spacing w:before="80" w:after="80"/>
              <w:jc w:val="center"/>
              <w:rPr>
                <w:rFonts w:ascii="Georgia" w:hAnsi="Georgia"/>
                <w:b/>
                <w:bCs/>
                <w:spacing w:val="-20"/>
                <w:sz w:val="18"/>
                <w:szCs w:val="18"/>
              </w:rPr>
            </w:pPr>
            <w:r>
              <w:rPr>
                <w:rFonts w:ascii="Georgia" w:hAnsi="Georgia"/>
                <w:b/>
                <w:bCs/>
                <w:spacing w:val="-20"/>
                <w:sz w:val="18"/>
                <w:szCs w:val="18"/>
              </w:rPr>
              <w:t>15</w:t>
            </w:r>
          </w:p>
        </w:tc>
        <w:tc>
          <w:tcPr>
            <w:tcW w:w="788" w:type="dxa"/>
            <w:shd w:val="clear" w:color="auto" w:fill="auto"/>
          </w:tcPr>
          <w:p w:rsidR="00200A8C" w:rsidRPr="004534AC" w:rsidRDefault="004534AC" w:rsidP="00A2373B">
            <w:pPr>
              <w:spacing w:before="80" w:after="80"/>
              <w:ind w:left="-66"/>
              <w:jc w:val="center"/>
              <w:rPr>
                <w:rFonts w:ascii="Georgia" w:hAnsi="Georgia"/>
                <w:b/>
                <w:bCs/>
                <w:color w:val="000000"/>
                <w:spacing w:val="-20"/>
                <w:sz w:val="18"/>
                <w:szCs w:val="18"/>
              </w:rPr>
            </w:pPr>
            <w:r>
              <w:rPr>
                <w:rFonts w:ascii="Georgia" w:hAnsi="Georgia"/>
                <w:b/>
                <w:bCs/>
                <w:color w:val="000000"/>
                <w:spacing w:val="-20"/>
                <w:sz w:val="18"/>
                <w:szCs w:val="18"/>
              </w:rPr>
              <w:t>10</w:t>
            </w:r>
          </w:p>
        </w:tc>
        <w:tc>
          <w:tcPr>
            <w:tcW w:w="503" w:type="dxa"/>
            <w:shd w:val="clear" w:color="auto" w:fill="auto"/>
            <w:vAlign w:val="center"/>
          </w:tcPr>
          <w:p w:rsidR="00200A8C" w:rsidRPr="002C776F" w:rsidRDefault="00200A8C" w:rsidP="00A2373B">
            <w:pPr>
              <w:jc w:val="center"/>
              <w:rPr>
                <w:rFonts w:ascii="Georgia" w:hAnsi="Georgia"/>
                <w:b/>
                <w:sz w:val="18"/>
                <w:szCs w:val="18"/>
              </w:rPr>
            </w:pPr>
          </w:p>
        </w:tc>
        <w:tc>
          <w:tcPr>
            <w:tcW w:w="567" w:type="dxa"/>
            <w:shd w:val="clear" w:color="auto" w:fill="auto"/>
            <w:vAlign w:val="center"/>
          </w:tcPr>
          <w:p w:rsidR="00200A8C" w:rsidRPr="002C776F" w:rsidRDefault="00200A8C" w:rsidP="00A2373B">
            <w:pPr>
              <w:jc w:val="center"/>
              <w:rPr>
                <w:rFonts w:ascii="Georgia" w:hAnsi="Georgia"/>
                <w:b/>
                <w:sz w:val="18"/>
                <w:szCs w:val="18"/>
              </w:rPr>
            </w:pPr>
          </w:p>
        </w:tc>
        <w:tc>
          <w:tcPr>
            <w:tcW w:w="632" w:type="dxa"/>
            <w:shd w:val="clear" w:color="auto" w:fill="auto"/>
            <w:vAlign w:val="center"/>
          </w:tcPr>
          <w:p w:rsidR="00200A8C" w:rsidRPr="002C776F" w:rsidRDefault="00200A8C" w:rsidP="00A2373B">
            <w:pPr>
              <w:jc w:val="center"/>
              <w:rPr>
                <w:rFonts w:ascii="Georgia" w:hAnsi="Georgia"/>
                <w:b/>
                <w:sz w:val="18"/>
                <w:szCs w:val="18"/>
              </w:rPr>
            </w:pPr>
          </w:p>
        </w:tc>
        <w:tc>
          <w:tcPr>
            <w:tcW w:w="531" w:type="dxa"/>
            <w:shd w:val="clear" w:color="auto" w:fill="auto"/>
            <w:vAlign w:val="center"/>
          </w:tcPr>
          <w:p w:rsidR="00200A8C" w:rsidRPr="004534AC" w:rsidRDefault="004534AC" w:rsidP="00A2373B">
            <w:pPr>
              <w:jc w:val="center"/>
              <w:rPr>
                <w:rFonts w:ascii="Georgia" w:hAnsi="Georgia"/>
                <w:b/>
                <w:sz w:val="18"/>
                <w:szCs w:val="18"/>
              </w:rPr>
            </w:pPr>
            <w:r>
              <w:rPr>
                <w:rFonts w:ascii="Georgia" w:hAnsi="Georgia"/>
                <w:b/>
                <w:sz w:val="18"/>
                <w:szCs w:val="18"/>
              </w:rPr>
              <w:t>10</w:t>
            </w:r>
          </w:p>
        </w:tc>
        <w:tc>
          <w:tcPr>
            <w:tcW w:w="1507" w:type="dxa"/>
            <w:shd w:val="clear" w:color="auto" w:fill="auto"/>
            <w:vAlign w:val="center"/>
          </w:tcPr>
          <w:p w:rsidR="00200A8C" w:rsidRPr="002C776F" w:rsidRDefault="00200A8C" w:rsidP="00150ADF">
            <w:pPr>
              <w:jc w:val="center"/>
              <w:rPr>
                <w:rFonts w:ascii="Georgia" w:hAnsi="Georgia"/>
                <w:sz w:val="18"/>
                <w:szCs w:val="18"/>
              </w:rPr>
            </w:pPr>
          </w:p>
        </w:tc>
      </w:tr>
      <w:tr w:rsidR="002C776F" w:rsidRPr="00820E8C" w:rsidTr="002C776F">
        <w:tc>
          <w:tcPr>
            <w:tcW w:w="648" w:type="dxa"/>
            <w:vMerge/>
            <w:textDirection w:val="btLr"/>
          </w:tcPr>
          <w:p w:rsidR="002C776F" w:rsidRPr="00360AB1" w:rsidRDefault="002C776F" w:rsidP="002C776F">
            <w:pPr>
              <w:spacing w:before="80" w:after="80"/>
              <w:ind w:left="-84" w:right="113"/>
              <w:jc w:val="center"/>
              <w:rPr>
                <w:rFonts w:ascii="Georgia" w:hAnsi="Georgia"/>
                <w:b/>
                <w:bCs/>
                <w:spacing w:val="-20"/>
                <w:sz w:val="18"/>
                <w:szCs w:val="18"/>
              </w:rPr>
            </w:pPr>
          </w:p>
        </w:tc>
        <w:tc>
          <w:tcPr>
            <w:tcW w:w="1694" w:type="dxa"/>
          </w:tcPr>
          <w:p w:rsidR="002C776F" w:rsidRPr="002C776F" w:rsidRDefault="002C776F" w:rsidP="00B766A6">
            <w:pPr>
              <w:spacing w:before="80" w:after="80"/>
              <w:ind w:left="-91"/>
              <w:jc w:val="center"/>
              <w:rPr>
                <w:rFonts w:ascii="Georgia" w:hAnsi="Georgia"/>
                <w:b/>
                <w:bCs/>
                <w:spacing w:val="-10"/>
                <w:sz w:val="18"/>
                <w:szCs w:val="18"/>
              </w:rPr>
            </w:pPr>
            <w:r w:rsidRPr="002C776F">
              <w:rPr>
                <w:rFonts w:ascii="Georgia" w:hAnsi="Georgia"/>
                <w:b/>
                <w:bCs/>
                <w:spacing w:val="-10"/>
                <w:sz w:val="18"/>
                <w:szCs w:val="18"/>
              </w:rPr>
              <w:t>2014-2015</w:t>
            </w:r>
          </w:p>
        </w:tc>
        <w:tc>
          <w:tcPr>
            <w:tcW w:w="1098" w:type="dxa"/>
          </w:tcPr>
          <w:p w:rsidR="002C776F" w:rsidRPr="002C776F" w:rsidRDefault="002C776F" w:rsidP="00B766A6">
            <w:pPr>
              <w:spacing w:before="80" w:after="80"/>
              <w:ind w:left="-63"/>
              <w:jc w:val="center"/>
              <w:rPr>
                <w:rFonts w:ascii="Georgia" w:hAnsi="Georgia"/>
                <w:b/>
                <w:bCs/>
                <w:spacing w:val="-20"/>
                <w:sz w:val="18"/>
                <w:szCs w:val="18"/>
                <w:lang w:val="en-US"/>
              </w:rPr>
            </w:pPr>
            <w:r w:rsidRPr="002C776F">
              <w:rPr>
                <w:rFonts w:ascii="Georgia" w:hAnsi="Georgia"/>
                <w:b/>
                <w:bCs/>
                <w:spacing w:val="-20"/>
                <w:sz w:val="18"/>
                <w:szCs w:val="18"/>
                <w:lang w:val="en-US"/>
              </w:rPr>
              <w:t>21</w:t>
            </w:r>
          </w:p>
        </w:tc>
        <w:tc>
          <w:tcPr>
            <w:tcW w:w="1063" w:type="dxa"/>
            <w:shd w:val="clear" w:color="auto" w:fill="DAEEF3" w:themeFill="accent5" w:themeFillTint="33"/>
          </w:tcPr>
          <w:p w:rsidR="002C776F" w:rsidRPr="002C776F" w:rsidRDefault="002C776F" w:rsidP="00B766A6">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890" w:type="dxa"/>
            <w:shd w:val="clear" w:color="auto" w:fill="DAEEF3" w:themeFill="accent5" w:themeFillTint="33"/>
          </w:tcPr>
          <w:p w:rsidR="002C776F" w:rsidRPr="002C776F" w:rsidRDefault="002C776F" w:rsidP="00B766A6">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65" w:type="dxa"/>
            <w:shd w:val="clear" w:color="auto" w:fill="DAEEF3" w:themeFill="accent5" w:themeFillTint="33"/>
          </w:tcPr>
          <w:p w:rsidR="002C776F" w:rsidRPr="002C776F" w:rsidRDefault="002C776F" w:rsidP="00B766A6">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016" w:type="dxa"/>
            <w:shd w:val="clear" w:color="auto" w:fill="DAEEF3" w:themeFill="accent5" w:themeFillTint="33"/>
          </w:tcPr>
          <w:p w:rsidR="002C776F" w:rsidRPr="002C776F" w:rsidRDefault="002C776F" w:rsidP="00B766A6">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098" w:type="dxa"/>
          </w:tcPr>
          <w:p w:rsidR="002C776F" w:rsidRPr="002C776F" w:rsidRDefault="002C776F" w:rsidP="00B766A6">
            <w:pPr>
              <w:spacing w:before="80" w:after="80"/>
              <w:ind w:left="-66"/>
              <w:jc w:val="center"/>
              <w:rPr>
                <w:rFonts w:ascii="Georgia" w:hAnsi="Georgia"/>
                <w:b/>
                <w:bCs/>
                <w:spacing w:val="-20"/>
                <w:sz w:val="18"/>
                <w:szCs w:val="18"/>
                <w:lang w:val="en-US"/>
              </w:rPr>
            </w:pPr>
            <w:r w:rsidRPr="002C776F">
              <w:rPr>
                <w:rFonts w:ascii="Georgia" w:hAnsi="Georgia"/>
                <w:b/>
                <w:bCs/>
                <w:spacing w:val="-20"/>
                <w:sz w:val="18"/>
                <w:szCs w:val="18"/>
              </w:rPr>
              <w:t>161</w:t>
            </w:r>
          </w:p>
        </w:tc>
        <w:tc>
          <w:tcPr>
            <w:tcW w:w="1120" w:type="dxa"/>
          </w:tcPr>
          <w:p w:rsidR="002C776F" w:rsidRPr="002C776F" w:rsidRDefault="002C776F" w:rsidP="00B766A6">
            <w:pPr>
              <w:spacing w:before="80" w:after="80"/>
              <w:jc w:val="center"/>
              <w:rPr>
                <w:rFonts w:ascii="Georgia" w:hAnsi="Georgia"/>
                <w:b/>
                <w:bCs/>
                <w:spacing w:val="-20"/>
                <w:sz w:val="18"/>
                <w:szCs w:val="18"/>
              </w:rPr>
            </w:pPr>
            <w:r w:rsidRPr="002C776F">
              <w:rPr>
                <w:rFonts w:ascii="Georgia" w:hAnsi="Georgia"/>
                <w:b/>
                <w:bCs/>
                <w:spacing w:val="-20"/>
                <w:sz w:val="18"/>
                <w:szCs w:val="18"/>
              </w:rPr>
              <w:t>14</w:t>
            </w:r>
          </w:p>
        </w:tc>
        <w:tc>
          <w:tcPr>
            <w:tcW w:w="788" w:type="dxa"/>
          </w:tcPr>
          <w:p w:rsidR="002C776F" w:rsidRPr="002C776F" w:rsidRDefault="002C776F" w:rsidP="00B766A6">
            <w:pPr>
              <w:spacing w:before="80" w:after="80"/>
              <w:ind w:left="-66"/>
              <w:jc w:val="center"/>
              <w:rPr>
                <w:rFonts w:ascii="Georgia" w:hAnsi="Georgia"/>
                <w:b/>
                <w:bCs/>
                <w:color w:val="000000"/>
                <w:spacing w:val="-20"/>
                <w:sz w:val="18"/>
                <w:szCs w:val="18"/>
                <w:lang w:val="en-US"/>
              </w:rPr>
            </w:pPr>
            <w:r w:rsidRPr="002C776F">
              <w:rPr>
                <w:rFonts w:ascii="Georgia" w:hAnsi="Georgia"/>
                <w:b/>
                <w:bCs/>
                <w:color w:val="000000"/>
                <w:spacing w:val="-20"/>
                <w:sz w:val="18"/>
                <w:szCs w:val="18"/>
                <w:lang w:val="en-US"/>
              </w:rPr>
              <w:t>10</w:t>
            </w:r>
          </w:p>
        </w:tc>
        <w:tc>
          <w:tcPr>
            <w:tcW w:w="503" w:type="dxa"/>
            <w:vAlign w:val="center"/>
          </w:tcPr>
          <w:p w:rsidR="002C776F" w:rsidRPr="002C776F" w:rsidRDefault="002C776F" w:rsidP="00B766A6">
            <w:pPr>
              <w:jc w:val="center"/>
              <w:rPr>
                <w:rFonts w:ascii="Georgia" w:hAnsi="Georgia"/>
                <w:b/>
                <w:sz w:val="18"/>
                <w:szCs w:val="18"/>
              </w:rPr>
            </w:pPr>
          </w:p>
        </w:tc>
        <w:tc>
          <w:tcPr>
            <w:tcW w:w="567" w:type="dxa"/>
            <w:vAlign w:val="center"/>
          </w:tcPr>
          <w:p w:rsidR="002C776F" w:rsidRPr="002C776F" w:rsidRDefault="002C776F" w:rsidP="00B766A6">
            <w:pPr>
              <w:jc w:val="center"/>
              <w:rPr>
                <w:rFonts w:ascii="Georgia" w:hAnsi="Georgia"/>
                <w:b/>
                <w:sz w:val="18"/>
                <w:szCs w:val="18"/>
              </w:rPr>
            </w:pPr>
          </w:p>
        </w:tc>
        <w:tc>
          <w:tcPr>
            <w:tcW w:w="632" w:type="dxa"/>
            <w:vAlign w:val="center"/>
          </w:tcPr>
          <w:p w:rsidR="002C776F" w:rsidRPr="002C776F" w:rsidRDefault="002C776F" w:rsidP="00B766A6">
            <w:pPr>
              <w:jc w:val="center"/>
              <w:rPr>
                <w:rFonts w:ascii="Georgia" w:hAnsi="Georgia"/>
                <w:b/>
                <w:sz w:val="18"/>
                <w:szCs w:val="18"/>
              </w:rPr>
            </w:pPr>
          </w:p>
        </w:tc>
        <w:tc>
          <w:tcPr>
            <w:tcW w:w="531" w:type="dxa"/>
            <w:vAlign w:val="center"/>
          </w:tcPr>
          <w:p w:rsidR="002C776F" w:rsidRPr="002C776F" w:rsidRDefault="002C776F" w:rsidP="00B766A6">
            <w:pPr>
              <w:jc w:val="center"/>
              <w:rPr>
                <w:rFonts w:ascii="Georgia" w:hAnsi="Georgia"/>
                <w:b/>
                <w:sz w:val="18"/>
                <w:szCs w:val="18"/>
                <w:lang w:val="en-US"/>
              </w:rPr>
            </w:pPr>
            <w:r w:rsidRPr="002C776F">
              <w:rPr>
                <w:rFonts w:ascii="Georgia" w:hAnsi="Georgia"/>
                <w:b/>
                <w:sz w:val="18"/>
                <w:szCs w:val="18"/>
                <w:lang w:val="en-US"/>
              </w:rPr>
              <w:t>10</w:t>
            </w:r>
          </w:p>
        </w:tc>
        <w:tc>
          <w:tcPr>
            <w:tcW w:w="1507" w:type="dxa"/>
            <w:vAlign w:val="center"/>
          </w:tcPr>
          <w:p w:rsidR="002C776F" w:rsidRPr="002C776F" w:rsidRDefault="002C776F" w:rsidP="00B766A6">
            <w:pPr>
              <w:jc w:val="center"/>
              <w:rPr>
                <w:rFonts w:ascii="Georgia" w:hAnsi="Georgia"/>
                <w:sz w:val="18"/>
                <w:szCs w:val="18"/>
              </w:rPr>
            </w:pPr>
            <w:r w:rsidRPr="002C776F">
              <w:rPr>
                <w:rFonts w:ascii="Georgia" w:hAnsi="Georgia"/>
                <w:sz w:val="18"/>
                <w:szCs w:val="18"/>
              </w:rPr>
              <w:t>-</w:t>
            </w:r>
          </w:p>
        </w:tc>
      </w:tr>
      <w:tr w:rsidR="002C776F" w:rsidRPr="00820E8C" w:rsidTr="00D8398B">
        <w:tc>
          <w:tcPr>
            <w:tcW w:w="648" w:type="dxa"/>
            <w:vMerge/>
          </w:tcPr>
          <w:p w:rsidR="002C776F" w:rsidRPr="00820E8C" w:rsidRDefault="002C776F" w:rsidP="00392880">
            <w:pPr>
              <w:spacing w:before="80" w:after="80"/>
              <w:ind w:left="-84"/>
              <w:rPr>
                <w:rFonts w:ascii="Georgia" w:hAnsi="Georgia"/>
                <w:b/>
                <w:bCs/>
                <w:spacing w:val="-20"/>
                <w:sz w:val="16"/>
                <w:szCs w:val="16"/>
              </w:rPr>
            </w:pPr>
          </w:p>
        </w:tc>
        <w:tc>
          <w:tcPr>
            <w:tcW w:w="1694" w:type="dxa"/>
          </w:tcPr>
          <w:p w:rsidR="002C776F" w:rsidRPr="002C776F" w:rsidRDefault="002C776F" w:rsidP="00210871">
            <w:pPr>
              <w:spacing w:before="80" w:after="80"/>
              <w:ind w:left="-91"/>
              <w:jc w:val="center"/>
              <w:rPr>
                <w:rFonts w:ascii="Georgia" w:hAnsi="Georgia"/>
                <w:b/>
                <w:bCs/>
                <w:spacing w:val="-10"/>
                <w:sz w:val="18"/>
                <w:szCs w:val="18"/>
              </w:rPr>
            </w:pPr>
            <w:r w:rsidRPr="002C776F">
              <w:rPr>
                <w:rFonts w:ascii="Georgia" w:hAnsi="Georgia"/>
                <w:b/>
                <w:bCs/>
                <w:spacing w:val="-10"/>
                <w:sz w:val="18"/>
                <w:szCs w:val="18"/>
              </w:rPr>
              <w:t>2013-2014</w:t>
            </w:r>
          </w:p>
        </w:tc>
        <w:tc>
          <w:tcPr>
            <w:tcW w:w="1098" w:type="dxa"/>
          </w:tcPr>
          <w:p w:rsidR="002C776F" w:rsidRPr="002C776F" w:rsidRDefault="002C776F" w:rsidP="00A2373B">
            <w:pPr>
              <w:spacing w:before="80" w:after="80"/>
              <w:ind w:left="-63"/>
              <w:jc w:val="center"/>
              <w:rPr>
                <w:rFonts w:ascii="Georgia" w:hAnsi="Georgia"/>
                <w:b/>
                <w:bCs/>
                <w:color w:val="FF0000"/>
                <w:spacing w:val="-20"/>
                <w:sz w:val="18"/>
                <w:szCs w:val="18"/>
              </w:rPr>
            </w:pPr>
            <w:r w:rsidRPr="002C776F">
              <w:rPr>
                <w:rFonts w:ascii="Georgia" w:hAnsi="Georgia"/>
                <w:b/>
                <w:bCs/>
                <w:spacing w:val="-20"/>
                <w:sz w:val="18"/>
                <w:szCs w:val="18"/>
                <w:lang w:val="en-US"/>
              </w:rPr>
              <w:t>19</w:t>
            </w:r>
          </w:p>
        </w:tc>
        <w:tc>
          <w:tcPr>
            <w:tcW w:w="1063" w:type="dxa"/>
            <w:shd w:val="clear" w:color="auto" w:fill="DAEEF3" w:themeFill="accent5" w:themeFillTint="33"/>
          </w:tcPr>
          <w:p w:rsidR="002C776F" w:rsidRPr="002C776F" w:rsidRDefault="002C776F" w:rsidP="006926C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890" w:type="dxa"/>
            <w:shd w:val="clear" w:color="auto" w:fill="DAEEF3" w:themeFill="accent5" w:themeFillTint="33"/>
          </w:tcPr>
          <w:p w:rsidR="002C776F" w:rsidRPr="002C776F" w:rsidRDefault="002C776F" w:rsidP="006926C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65" w:type="dxa"/>
            <w:shd w:val="clear" w:color="auto" w:fill="DAEEF3" w:themeFill="accent5" w:themeFillTint="33"/>
          </w:tcPr>
          <w:p w:rsidR="002C776F" w:rsidRPr="002C776F" w:rsidRDefault="002C776F" w:rsidP="006926C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016" w:type="dxa"/>
            <w:shd w:val="clear" w:color="auto" w:fill="DAEEF3" w:themeFill="accent5" w:themeFillTint="33"/>
          </w:tcPr>
          <w:p w:rsidR="002C776F" w:rsidRPr="002C776F" w:rsidRDefault="002C776F" w:rsidP="006926C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098" w:type="dxa"/>
          </w:tcPr>
          <w:p w:rsidR="002C776F" w:rsidRPr="002C776F" w:rsidRDefault="002C776F" w:rsidP="00A2373B">
            <w:pPr>
              <w:spacing w:before="80" w:after="80"/>
              <w:ind w:left="-66"/>
              <w:jc w:val="center"/>
              <w:rPr>
                <w:rFonts w:ascii="Georgia" w:hAnsi="Georgia"/>
                <w:b/>
                <w:bCs/>
                <w:spacing w:val="-20"/>
                <w:sz w:val="18"/>
                <w:szCs w:val="18"/>
              </w:rPr>
            </w:pPr>
            <w:r w:rsidRPr="002C776F">
              <w:rPr>
                <w:rFonts w:ascii="Georgia" w:hAnsi="Georgia"/>
                <w:b/>
                <w:bCs/>
                <w:spacing w:val="-20"/>
                <w:sz w:val="18"/>
                <w:szCs w:val="18"/>
              </w:rPr>
              <w:t>160</w:t>
            </w:r>
          </w:p>
        </w:tc>
        <w:tc>
          <w:tcPr>
            <w:tcW w:w="1120" w:type="dxa"/>
          </w:tcPr>
          <w:p w:rsidR="002C776F" w:rsidRPr="002C776F" w:rsidRDefault="002C776F" w:rsidP="00A2373B">
            <w:pPr>
              <w:spacing w:before="80" w:after="80"/>
              <w:jc w:val="center"/>
              <w:rPr>
                <w:rFonts w:ascii="Georgia" w:hAnsi="Georgia"/>
                <w:b/>
                <w:bCs/>
                <w:spacing w:val="-20"/>
                <w:sz w:val="18"/>
                <w:szCs w:val="18"/>
              </w:rPr>
            </w:pPr>
            <w:r w:rsidRPr="002C776F">
              <w:rPr>
                <w:rFonts w:ascii="Georgia" w:hAnsi="Georgia"/>
                <w:b/>
                <w:bCs/>
                <w:spacing w:val="-20"/>
                <w:sz w:val="18"/>
                <w:szCs w:val="18"/>
              </w:rPr>
              <w:t>15</w:t>
            </w:r>
          </w:p>
        </w:tc>
        <w:tc>
          <w:tcPr>
            <w:tcW w:w="788" w:type="dxa"/>
          </w:tcPr>
          <w:p w:rsidR="002C776F" w:rsidRPr="002C776F" w:rsidRDefault="002C776F" w:rsidP="00A2373B">
            <w:pPr>
              <w:spacing w:before="80" w:after="80"/>
              <w:ind w:left="-66"/>
              <w:jc w:val="center"/>
              <w:rPr>
                <w:rFonts w:ascii="Georgia" w:hAnsi="Georgia"/>
                <w:b/>
                <w:bCs/>
                <w:color w:val="000000"/>
                <w:spacing w:val="-20"/>
                <w:sz w:val="18"/>
                <w:szCs w:val="18"/>
                <w:lang w:val="en-US"/>
              </w:rPr>
            </w:pPr>
            <w:r w:rsidRPr="002C776F">
              <w:rPr>
                <w:rFonts w:ascii="Georgia" w:hAnsi="Georgia"/>
                <w:b/>
                <w:bCs/>
                <w:color w:val="000000"/>
                <w:spacing w:val="-20"/>
                <w:sz w:val="18"/>
                <w:szCs w:val="18"/>
                <w:lang w:val="en-US"/>
              </w:rPr>
              <w:t>10</w:t>
            </w:r>
          </w:p>
        </w:tc>
        <w:tc>
          <w:tcPr>
            <w:tcW w:w="503" w:type="dxa"/>
            <w:vAlign w:val="center"/>
          </w:tcPr>
          <w:p w:rsidR="002C776F" w:rsidRPr="002C776F" w:rsidRDefault="002C776F" w:rsidP="00A2373B">
            <w:pPr>
              <w:jc w:val="center"/>
              <w:rPr>
                <w:rFonts w:ascii="Georgia" w:hAnsi="Georgia"/>
                <w:b/>
                <w:sz w:val="18"/>
                <w:szCs w:val="18"/>
              </w:rPr>
            </w:pPr>
          </w:p>
        </w:tc>
        <w:tc>
          <w:tcPr>
            <w:tcW w:w="567" w:type="dxa"/>
            <w:vAlign w:val="center"/>
          </w:tcPr>
          <w:p w:rsidR="002C776F" w:rsidRPr="002C776F" w:rsidRDefault="002C776F" w:rsidP="00A2373B">
            <w:pPr>
              <w:jc w:val="center"/>
              <w:rPr>
                <w:rFonts w:ascii="Georgia" w:hAnsi="Georgia"/>
                <w:b/>
                <w:sz w:val="18"/>
                <w:szCs w:val="18"/>
              </w:rPr>
            </w:pPr>
          </w:p>
        </w:tc>
        <w:tc>
          <w:tcPr>
            <w:tcW w:w="632" w:type="dxa"/>
            <w:vAlign w:val="center"/>
          </w:tcPr>
          <w:p w:rsidR="002C776F" w:rsidRPr="002C776F" w:rsidRDefault="002C776F" w:rsidP="00A2373B">
            <w:pPr>
              <w:jc w:val="center"/>
              <w:rPr>
                <w:rFonts w:ascii="Georgia" w:hAnsi="Georgia"/>
                <w:b/>
                <w:sz w:val="18"/>
                <w:szCs w:val="18"/>
              </w:rPr>
            </w:pPr>
          </w:p>
        </w:tc>
        <w:tc>
          <w:tcPr>
            <w:tcW w:w="531" w:type="dxa"/>
            <w:vAlign w:val="center"/>
          </w:tcPr>
          <w:p w:rsidR="002C776F" w:rsidRPr="002C776F" w:rsidRDefault="002C776F" w:rsidP="00A2373B">
            <w:pPr>
              <w:jc w:val="center"/>
              <w:rPr>
                <w:rFonts w:ascii="Georgia" w:hAnsi="Georgia"/>
                <w:b/>
                <w:sz w:val="18"/>
                <w:szCs w:val="18"/>
                <w:lang w:val="en-US"/>
              </w:rPr>
            </w:pPr>
            <w:r w:rsidRPr="002C776F">
              <w:rPr>
                <w:rFonts w:ascii="Georgia" w:hAnsi="Georgia"/>
                <w:b/>
                <w:sz w:val="18"/>
                <w:szCs w:val="18"/>
                <w:lang w:val="en-US"/>
              </w:rPr>
              <w:t>6</w:t>
            </w:r>
          </w:p>
        </w:tc>
        <w:tc>
          <w:tcPr>
            <w:tcW w:w="1507" w:type="dxa"/>
            <w:vAlign w:val="center"/>
          </w:tcPr>
          <w:p w:rsidR="002C776F" w:rsidRPr="002C776F" w:rsidRDefault="002C776F" w:rsidP="00150ADF">
            <w:pPr>
              <w:jc w:val="center"/>
              <w:rPr>
                <w:rFonts w:ascii="Georgia" w:hAnsi="Georgia"/>
                <w:sz w:val="18"/>
                <w:szCs w:val="18"/>
              </w:rPr>
            </w:pPr>
            <w:r w:rsidRPr="002C776F">
              <w:rPr>
                <w:rFonts w:ascii="Georgia" w:hAnsi="Georgia"/>
                <w:sz w:val="18"/>
                <w:szCs w:val="18"/>
              </w:rPr>
              <w:t>-</w:t>
            </w:r>
          </w:p>
        </w:tc>
      </w:tr>
      <w:tr w:rsidR="002C776F" w:rsidRPr="00820E8C" w:rsidTr="00D8398B">
        <w:tc>
          <w:tcPr>
            <w:tcW w:w="648" w:type="dxa"/>
            <w:vMerge/>
          </w:tcPr>
          <w:p w:rsidR="002C776F" w:rsidRPr="00820E8C" w:rsidRDefault="002C776F" w:rsidP="00392880">
            <w:pPr>
              <w:spacing w:before="80" w:after="80"/>
              <w:ind w:left="-84"/>
              <w:rPr>
                <w:rFonts w:ascii="Georgia" w:hAnsi="Georgia"/>
                <w:b/>
                <w:bCs/>
                <w:spacing w:val="-20"/>
                <w:sz w:val="16"/>
                <w:szCs w:val="16"/>
              </w:rPr>
            </w:pPr>
          </w:p>
        </w:tc>
        <w:tc>
          <w:tcPr>
            <w:tcW w:w="1694" w:type="dxa"/>
          </w:tcPr>
          <w:p w:rsidR="002C776F" w:rsidRPr="002C776F" w:rsidRDefault="002C776F" w:rsidP="001A4DAC">
            <w:pPr>
              <w:spacing w:before="80" w:after="80"/>
              <w:ind w:left="-91"/>
              <w:jc w:val="center"/>
              <w:rPr>
                <w:rFonts w:ascii="Georgia" w:hAnsi="Georgia"/>
                <w:b/>
                <w:bCs/>
                <w:spacing w:val="-10"/>
                <w:sz w:val="18"/>
                <w:szCs w:val="18"/>
              </w:rPr>
            </w:pPr>
            <w:r w:rsidRPr="002C776F">
              <w:rPr>
                <w:rFonts w:ascii="Georgia" w:hAnsi="Georgia"/>
                <w:b/>
                <w:bCs/>
                <w:spacing w:val="-10"/>
                <w:sz w:val="18"/>
                <w:szCs w:val="18"/>
              </w:rPr>
              <w:t>2012-2013</w:t>
            </w:r>
          </w:p>
        </w:tc>
        <w:tc>
          <w:tcPr>
            <w:tcW w:w="1098" w:type="dxa"/>
          </w:tcPr>
          <w:p w:rsidR="002C776F" w:rsidRPr="002C776F" w:rsidRDefault="002C776F" w:rsidP="00210871">
            <w:pPr>
              <w:spacing w:before="80" w:after="80"/>
              <w:ind w:left="-63"/>
              <w:jc w:val="center"/>
              <w:rPr>
                <w:rFonts w:ascii="Georgia" w:hAnsi="Georgia"/>
                <w:b/>
                <w:bCs/>
                <w:spacing w:val="-20"/>
                <w:sz w:val="18"/>
                <w:szCs w:val="18"/>
              </w:rPr>
            </w:pPr>
            <w:r w:rsidRPr="002C776F">
              <w:rPr>
                <w:rFonts w:ascii="Georgia" w:hAnsi="Georgia"/>
                <w:b/>
                <w:bCs/>
                <w:spacing w:val="-20"/>
                <w:sz w:val="18"/>
                <w:szCs w:val="18"/>
              </w:rPr>
              <w:t>16</w:t>
            </w:r>
          </w:p>
        </w:tc>
        <w:tc>
          <w:tcPr>
            <w:tcW w:w="1063" w:type="dxa"/>
            <w:shd w:val="clear" w:color="auto" w:fill="DAEEF3" w:themeFill="accent5" w:themeFillTint="33"/>
          </w:tcPr>
          <w:p w:rsidR="002C776F" w:rsidRPr="002C776F" w:rsidRDefault="002C776F" w:rsidP="00210871">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890" w:type="dxa"/>
            <w:shd w:val="clear" w:color="auto" w:fill="DAEEF3" w:themeFill="accent5" w:themeFillTint="33"/>
          </w:tcPr>
          <w:p w:rsidR="002C776F" w:rsidRPr="002C776F" w:rsidRDefault="002C776F" w:rsidP="00210871">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65" w:type="dxa"/>
            <w:shd w:val="clear" w:color="auto" w:fill="DAEEF3" w:themeFill="accent5" w:themeFillTint="33"/>
          </w:tcPr>
          <w:p w:rsidR="002C776F" w:rsidRPr="002C776F" w:rsidRDefault="002C776F" w:rsidP="00210871">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016" w:type="dxa"/>
            <w:shd w:val="clear" w:color="auto" w:fill="DAEEF3" w:themeFill="accent5" w:themeFillTint="33"/>
          </w:tcPr>
          <w:p w:rsidR="002C776F" w:rsidRPr="002C776F" w:rsidRDefault="002C776F" w:rsidP="00210871">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098" w:type="dxa"/>
          </w:tcPr>
          <w:p w:rsidR="002C776F" w:rsidRPr="002C776F" w:rsidRDefault="002C776F" w:rsidP="00210871">
            <w:pPr>
              <w:spacing w:before="80" w:after="80"/>
              <w:ind w:left="-66"/>
              <w:jc w:val="center"/>
              <w:rPr>
                <w:rFonts w:ascii="Georgia" w:hAnsi="Georgia"/>
                <w:b/>
                <w:bCs/>
                <w:spacing w:val="-20"/>
                <w:sz w:val="18"/>
                <w:szCs w:val="18"/>
              </w:rPr>
            </w:pPr>
            <w:r w:rsidRPr="002C776F">
              <w:rPr>
                <w:rFonts w:ascii="Georgia" w:hAnsi="Georgia"/>
                <w:b/>
                <w:bCs/>
                <w:spacing w:val="-20"/>
                <w:sz w:val="18"/>
                <w:szCs w:val="18"/>
              </w:rPr>
              <w:t>163</w:t>
            </w:r>
          </w:p>
        </w:tc>
        <w:tc>
          <w:tcPr>
            <w:tcW w:w="1120" w:type="dxa"/>
          </w:tcPr>
          <w:p w:rsidR="002C776F" w:rsidRPr="002C776F" w:rsidRDefault="002C776F" w:rsidP="003068D4">
            <w:pPr>
              <w:spacing w:before="80" w:after="80"/>
              <w:jc w:val="center"/>
              <w:rPr>
                <w:rFonts w:ascii="Georgia" w:hAnsi="Georgia"/>
                <w:b/>
                <w:bCs/>
                <w:spacing w:val="-20"/>
                <w:sz w:val="18"/>
                <w:szCs w:val="18"/>
              </w:rPr>
            </w:pPr>
            <w:r w:rsidRPr="002C776F">
              <w:rPr>
                <w:rFonts w:ascii="Georgia" w:hAnsi="Georgia"/>
                <w:b/>
                <w:bCs/>
                <w:spacing w:val="-20"/>
                <w:sz w:val="18"/>
                <w:szCs w:val="18"/>
              </w:rPr>
              <w:t>13</w:t>
            </w:r>
          </w:p>
        </w:tc>
        <w:tc>
          <w:tcPr>
            <w:tcW w:w="788" w:type="dxa"/>
          </w:tcPr>
          <w:p w:rsidR="002C776F" w:rsidRPr="002C776F" w:rsidRDefault="002C776F" w:rsidP="00210871">
            <w:pPr>
              <w:spacing w:before="80" w:after="80"/>
              <w:ind w:left="-66"/>
              <w:jc w:val="center"/>
              <w:rPr>
                <w:rFonts w:ascii="Georgia" w:hAnsi="Georgia"/>
                <w:b/>
                <w:bCs/>
                <w:color w:val="000000"/>
                <w:spacing w:val="-20"/>
                <w:sz w:val="18"/>
                <w:szCs w:val="18"/>
              </w:rPr>
            </w:pPr>
            <w:r w:rsidRPr="002C776F">
              <w:rPr>
                <w:rFonts w:ascii="Georgia" w:hAnsi="Georgia"/>
                <w:b/>
                <w:bCs/>
                <w:color w:val="000000"/>
                <w:spacing w:val="-20"/>
                <w:sz w:val="18"/>
                <w:szCs w:val="18"/>
              </w:rPr>
              <w:t>10</w:t>
            </w:r>
          </w:p>
        </w:tc>
        <w:tc>
          <w:tcPr>
            <w:tcW w:w="503" w:type="dxa"/>
            <w:vAlign w:val="center"/>
          </w:tcPr>
          <w:p w:rsidR="002C776F" w:rsidRPr="002C776F" w:rsidRDefault="002C776F" w:rsidP="00210871">
            <w:pPr>
              <w:jc w:val="center"/>
              <w:rPr>
                <w:rFonts w:ascii="Georgia" w:hAnsi="Georgia"/>
                <w:b/>
                <w:sz w:val="18"/>
                <w:szCs w:val="18"/>
              </w:rPr>
            </w:pPr>
          </w:p>
        </w:tc>
        <w:tc>
          <w:tcPr>
            <w:tcW w:w="567" w:type="dxa"/>
            <w:vAlign w:val="center"/>
          </w:tcPr>
          <w:p w:rsidR="002C776F" w:rsidRPr="002C776F" w:rsidRDefault="002C776F" w:rsidP="00210871">
            <w:pPr>
              <w:jc w:val="center"/>
              <w:rPr>
                <w:rFonts w:ascii="Georgia" w:hAnsi="Georgia"/>
                <w:b/>
                <w:sz w:val="18"/>
                <w:szCs w:val="18"/>
              </w:rPr>
            </w:pPr>
          </w:p>
        </w:tc>
        <w:tc>
          <w:tcPr>
            <w:tcW w:w="632" w:type="dxa"/>
            <w:vAlign w:val="center"/>
          </w:tcPr>
          <w:p w:rsidR="002C776F" w:rsidRPr="002C776F" w:rsidRDefault="002C776F" w:rsidP="00210871">
            <w:pPr>
              <w:jc w:val="center"/>
              <w:rPr>
                <w:rFonts w:ascii="Georgia" w:hAnsi="Georgia"/>
                <w:b/>
                <w:sz w:val="18"/>
                <w:szCs w:val="18"/>
              </w:rPr>
            </w:pPr>
          </w:p>
        </w:tc>
        <w:tc>
          <w:tcPr>
            <w:tcW w:w="531" w:type="dxa"/>
            <w:vAlign w:val="center"/>
          </w:tcPr>
          <w:p w:rsidR="002C776F" w:rsidRPr="002C776F" w:rsidRDefault="002C776F" w:rsidP="00210871">
            <w:pPr>
              <w:jc w:val="center"/>
              <w:rPr>
                <w:rFonts w:ascii="Georgia" w:hAnsi="Georgia"/>
                <w:b/>
                <w:sz w:val="18"/>
                <w:szCs w:val="18"/>
              </w:rPr>
            </w:pPr>
            <w:r w:rsidRPr="002C776F">
              <w:rPr>
                <w:rFonts w:ascii="Georgia" w:hAnsi="Georgia"/>
                <w:b/>
                <w:sz w:val="18"/>
                <w:szCs w:val="18"/>
              </w:rPr>
              <w:t>12</w:t>
            </w:r>
          </w:p>
        </w:tc>
        <w:tc>
          <w:tcPr>
            <w:tcW w:w="1507" w:type="dxa"/>
            <w:vAlign w:val="center"/>
          </w:tcPr>
          <w:p w:rsidR="002C776F" w:rsidRPr="002C776F" w:rsidRDefault="002C776F" w:rsidP="00150ADF">
            <w:pPr>
              <w:jc w:val="center"/>
              <w:rPr>
                <w:rFonts w:ascii="Georgia" w:hAnsi="Georgia"/>
                <w:sz w:val="18"/>
                <w:szCs w:val="18"/>
              </w:rPr>
            </w:pPr>
            <w:r w:rsidRPr="002C776F">
              <w:rPr>
                <w:rFonts w:ascii="Georgia" w:hAnsi="Georgia"/>
                <w:sz w:val="18"/>
                <w:szCs w:val="18"/>
              </w:rPr>
              <w:t>-</w:t>
            </w:r>
          </w:p>
        </w:tc>
      </w:tr>
      <w:tr w:rsidR="002C776F" w:rsidRPr="00820E8C" w:rsidTr="00D8398B">
        <w:tc>
          <w:tcPr>
            <w:tcW w:w="648" w:type="dxa"/>
            <w:vMerge/>
          </w:tcPr>
          <w:p w:rsidR="002C776F" w:rsidRPr="00820E8C" w:rsidRDefault="002C776F" w:rsidP="00392880">
            <w:pPr>
              <w:spacing w:before="80" w:after="80"/>
              <w:ind w:left="-84"/>
              <w:rPr>
                <w:rFonts w:ascii="Georgia" w:hAnsi="Georgia"/>
                <w:b/>
                <w:bCs/>
                <w:spacing w:val="-20"/>
                <w:sz w:val="16"/>
                <w:szCs w:val="16"/>
              </w:rPr>
            </w:pPr>
          </w:p>
        </w:tc>
        <w:tc>
          <w:tcPr>
            <w:tcW w:w="1694" w:type="dxa"/>
          </w:tcPr>
          <w:p w:rsidR="002C776F" w:rsidRPr="002C776F" w:rsidRDefault="002C776F" w:rsidP="001A4DAC">
            <w:pPr>
              <w:spacing w:before="80" w:after="80"/>
              <w:ind w:left="-91"/>
              <w:jc w:val="center"/>
              <w:rPr>
                <w:rFonts w:ascii="Georgia" w:hAnsi="Georgia"/>
                <w:b/>
                <w:bCs/>
                <w:spacing w:val="-10"/>
                <w:sz w:val="18"/>
                <w:szCs w:val="18"/>
              </w:rPr>
            </w:pPr>
            <w:r w:rsidRPr="002C776F">
              <w:rPr>
                <w:rFonts w:ascii="Georgia" w:hAnsi="Georgia"/>
                <w:b/>
                <w:bCs/>
                <w:spacing w:val="-10"/>
                <w:sz w:val="18"/>
                <w:szCs w:val="18"/>
              </w:rPr>
              <w:t>2011-2012</w:t>
            </w:r>
          </w:p>
        </w:tc>
        <w:tc>
          <w:tcPr>
            <w:tcW w:w="1098" w:type="dxa"/>
          </w:tcPr>
          <w:p w:rsidR="002C776F" w:rsidRPr="002C776F" w:rsidRDefault="002C776F" w:rsidP="00A2373B">
            <w:pPr>
              <w:spacing w:before="80" w:after="80"/>
              <w:ind w:left="-63"/>
              <w:jc w:val="center"/>
              <w:rPr>
                <w:rFonts w:ascii="Georgia" w:hAnsi="Georgia"/>
                <w:b/>
                <w:bCs/>
                <w:spacing w:val="-20"/>
                <w:sz w:val="18"/>
                <w:szCs w:val="18"/>
                <w:lang w:val="en-US"/>
              </w:rPr>
            </w:pPr>
            <w:r w:rsidRPr="002C776F">
              <w:rPr>
                <w:rFonts w:ascii="Georgia" w:hAnsi="Georgia"/>
                <w:b/>
                <w:bCs/>
                <w:spacing w:val="-20"/>
                <w:sz w:val="18"/>
                <w:szCs w:val="18"/>
                <w:lang w:val="en-US"/>
              </w:rPr>
              <w:t>21</w:t>
            </w:r>
          </w:p>
        </w:tc>
        <w:tc>
          <w:tcPr>
            <w:tcW w:w="1063"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890"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65"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016"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098" w:type="dxa"/>
          </w:tcPr>
          <w:p w:rsidR="002C776F" w:rsidRPr="002C776F" w:rsidRDefault="002C776F" w:rsidP="00A2373B">
            <w:pPr>
              <w:spacing w:before="80" w:after="80"/>
              <w:ind w:left="-66"/>
              <w:jc w:val="center"/>
              <w:rPr>
                <w:rFonts w:ascii="Georgia" w:hAnsi="Georgia"/>
                <w:b/>
                <w:bCs/>
                <w:spacing w:val="-20"/>
                <w:sz w:val="18"/>
                <w:szCs w:val="18"/>
              </w:rPr>
            </w:pPr>
            <w:r w:rsidRPr="002C776F">
              <w:rPr>
                <w:rFonts w:ascii="Georgia" w:hAnsi="Georgia"/>
                <w:b/>
                <w:bCs/>
                <w:spacing w:val="-20"/>
                <w:sz w:val="18"/>
                <w:szCs w:val="18"/>
              </w:rPr>
              <w:t>169</w:t>
            </w:r>
          </w:p>
        </w:tc>
        <w:tc>
          <w:tcPr>
            <w:tcW w:w="1120" w:type="dxa"/>
          </w:tcPr>
          <w:p w:rsidR="002C776F" w:rsidRPr="002C776F" w:rsidRDefault="002C776F" w:rsidP="00A2373B">
            <w:pPr>
              <w:spacing w:before="80" w:after="80"/>
              <w:jc w:val="center"/>
              <w:rPr>
                <w:rFonts w:ascii="Georgia" w:hAnsi="Georgia"/>
                <w:b/>
                <w:bCs/>
                <w:spacing w:val="-20"/>
                <w:sz w:val="18"/>
                <w:szCs w:val="18"/>
              </w:rPr>
            </w:pPr>
            <w:r w:rsidRPr="002C776F">
              <w:rPr>
                <w:rFonts w:ascii="Georgia" w:hAnsi="Georgia"/>
                <w:b/>
                <w:bCs/>
                <w:spacing w:val="-20"/>
                <w:sz w:val="18"/>
                <w:szCs w:val="18"/>
              </w:rPr>
              <w:t>17</w:t>
            </w:r>
          </w:p>
        </w:tc>
        <w:tc>
          <w:tcPr>
            <w:tcW w:w="788" w:type="dxa"/>
          </w:tcPr>
          <w:p w:rsidR="002C776F" w:rsidRPr="002C776F" w:rsidRDefault="002C776F" w:rsidP="00A2373B">
            <w:pPr>
              <w:spacing w:before="80" w:after="80"/>
              <w:ind w:left="-66"/>
              <w:jc w:val="center"/>
              <w:rPr>
                <w:rFonts w:ascii="Georgia" w:hAnsi="Georgia"/>
                <w:b/>
                <w:bCs/>
                <w:color w:val="000000"/>
                <w:spacing w:val="-20"/>
                <w:sz w:val="18"/>
                <w:szCs w:val="18"/>
                <w:lang w:val="en-US"/>
              </w:rPr>
            </w:pPr>
            <w:r w:rsidRPr="002C776F">
              <w:rPr>
                <w:rFonts w:ascii="Georgia" w:hAnsi="Georgia"/>
                <w:b/>
                <w:bCs/>
                <w:color w:val="000000"/>
                <w:spacing w:val="-20"/>
                <w:sz w:val="18"/>
                <w:szCs w:val="18"/>
                <w:lang w:val="en-US"/>
              </w:rPr>
              <w:t>10</w:t>
            </w:r>
          </w:p>
        </w:tc>
        <w:tc>
          <w:tcPr>
            <w:tcW w:w="503" w:type="dxa"/>
            <w:vAlign w:val="center"/>
          </w:tcPr>
          <w:p w:rsidR="002C776F" w:rsidRPr="002C776F" w:rsidRDefault="002C776F" w:rsidP="00A2373B">
            <w:pPr>
              <w:jc w:val="center"/>
              <w:rPr>
                <w:rFonts w:ascii="Georgia" w:hAnsi="Georgia"/>
                <w:b/>
                <w:sz w:val="18"/>
                <w:szCs w:val="18"/>
              </w:rPr>
            </w:pPr>
          </w:p>
        </w:tc>
        <w:tc>
          <w:tcPr>
            <w:tcW w:w="567" w:type="dxa"/>
            <w:vAlign w:val="center"/>
          </w:tcPr>
          <w:p w:rsidR="002C776F" w:rsidRPr="002C776F" w:rsidRDefault="002C776F" w:rsidP="00A2373B">
            <w:pPr>
              <w:jc w:val="center"/>
              <w:rPr>
                <w:rFonts w:ascii="Georgia" w:hAnsi="Georgia"/>
                <w:b/>
                <w:sz w:val="18"/>
                <w:szCs w:val="18"/>
              </w:rPr>
            </w:pPr>
          </w:p>
        </w:tc>
        <w:tc>
          <w:tcPr>
            <w:tcW w:w="632" w:type="dxa"/>
            <w:vAlign w:val="center"/>
          </w:tcPr>
          <w:p w:rsidR="002C776F" w:rsidRPr="002C776F" w:rsidRDefault="002C776F" w:rsidP="00A2373B">
            <w:pPr>
              <w:jc w:val="center"/>
              <w:rPr>
                <w:rFonts w:ascii="Georgia" w:hAnsi="Georgia"/>
                <w:b/>
                <w:sz w:val="18"/>
                <w:szCs w:val="18"/>
              </w:rPr>
            </w:pPr>
          </w:p>
        </w:tc>
        <w:tc>
          <w:tcPr>
            <w:tcW w:w="531" w:type="dxa"/>
            <w:vAlign w:val="center"/>
          </w:tcPr>
          <w:p w:rsidR="002C776F" w:rsidRPr="002C776F" w:rsidRDefault="002C776F" w:rsidP="00A2373B">
            <w:pPr>
              <w:jc w:val="center"/>
              <w:rPr>
                <w:rFonts w:ascii="Georgia" w:hAnsi="Georgia"/>
                <w:b/>
                <w:sz w:val="18"/>
                <w:szCs w:val="18"/>
                <w:lang w:val="en-US"/>
              </w:rPr>
            </w:pPr>
            <w:r w:rsidRPr="002C776F">
              <w:rPr>
                <w:rFonts w:ascii="Georgia" w:hAnsi="Georgia"/>
                <w:b/>
                <w:sz w:val="18"/>
                <w:szCs w:val="18"/>
                <w:lang w:val="en-US"/>
              </w:rPr>
              <w:t>20</w:t>
            </w:r>
          </w:p>
        </w:tc>
        <w:tc>
          <w:tcPr>
            <w:tcW w:w="1507" w:type="dxa"/>
            <w:vAlign w:val="center"/>
          </w:tcPr>
          <w:p w:rsidR="002C776F" w:rsidRPr="002C776F" w:rsidRDefault="002C776F" w:rsidP="00150ADF">
            <w:pPr>
              <w:jc w:val="center"/>
              <w:rPr>
                <w:rFonts w:ascii="Georgia" w:hAnsi="Georgia"/>
                <w:sz w:val="18"/>
                <w:szCs w:val="18"/>
              </w:rPr>
            </w:pPr>
            <w:r w:rsidRPr="002C776F">
              <w:rPr>
                <w:rFonts w:ascii="Georgia" w:hAnsi="Georgia"/>
                <w:sz w:val="18"/>
                <w:szCs w:val="18"/>
              </w:rPr>
              <w:t>-</w:t>
            </w:r>
          </w:p>
        </w:tc>
      </w:tr>
      <w:tr w:rsidR="002C776F" w:rsidRPr="00820E8C" w:rsidTr="00183C7D">
        <w:tc>
          <w:tcPr>
            <w:tcW w:w="648" w:type="dxa"/>
            <w:vMerge/>
          </w:tcPr>
          <w:p w:rsidR="002C776F" w:rsidRPr="00820E8C" w:rsidRDefault="002C776F" w:rsidP="00392880">
            <w:pPr>
              <w:spacing w:before="80" w:after="80"/>
              <w:ind w:left="-84"/>
              <w:rPr>
                <w:rFonts w:ascii="Georgia" w:hAnsi="Georgia"/>
                <w:b/>
                <w:bCs/>
                <w:spacing w:val="-20"/>
                <w:sz w:val="16"/>
                <w:szCs w:val="16"/>
              </w:rPr>
            </w:pPr>
          </w:p>
        </w:tc>
        <w:tc>
          <w:tcPr>
            <w:tcW w:w="1694" w:type="dxa"/>
          </w:tcPr>
          <w:p w:rsidR="002C776F" w:rsidRPr="002C776F" w:rsidRDefault="002C776F" w:rsidP="001A4DAC">
            <w:pPr>
              <w:spacing w:before="80" w:after="80"/>
              <w:ind w:left="-91"/>
              <w:jc w:val="center"/>
              <w:rPr>
                <w:rFonts w:ascii="Georgia" w:hAnsi="Georgia"/>
                <w:b/>
                <w:bCs/>
                <w:spacing w:val="-10"/>
                <w:sz w:val="18"/>
                <w:szCs w:val="18"/>
              </w:rPr>
            </w:pPr>
            <w:r w:rsidRPr="002C776F">
              <w:rPr>
                <w:rFonts w:ascii="Georgia" w:hAnsi="Georgia"/>
                <w:b/>
                <w:bCs/>
                <w:spacing w:val="-10"/>
                <w:sz w:val="18"/>
                <w:szCs w:val="18"/>
              </w:rPr>
              <w:t>2010-2011</w:t>
            </w:r>
          </w:p>
        </w:tc>
        <w:tc>
          <w:tcPr>
            <w:tcW w:w="1098" w:type="dxa"/>
          </w:tcPr>
          <w:p w:rsidR="002C776F" w:rsidRPr="002C776F" w:rsidRDefault="002C776F" w:rsidP="00A2373B">
            <w:pPr>
              <w:spacing w:before="80" w:after="80"/>
              <w:ind w:left="-63"/>
              <w:jc w:val="center"/>
              <w:rPr>
                <w:rFonts w:ascii="Georgia" w:hAnsi="Georgia"/>
                <w:b/>
                <w:bCs/>
                <w:spacing w:val="-20"/>
                <w:sz w:val="18"/>
                <w:szCs w:val="18"/>
              </w:rPr>
            </w:pPr>
            <w:r w:rsidRPr="002C776F">
              <w:rPr>
                <w:rFonts w:ascii="Georgia" w:hAnsi="Georgia"/>
                <w:b/>
                <w:bCs/>
                <w:spacing w:val="-20"/>
                <w:sz w:val="18"/>
                <w:szCs w:val="18"/>
              </w:rPr>
              <w:t>16</w:t>
            </w:r>
          </w:p>
        </w:tc>
        <w:tc>
          <w:tcPr>
            <w:tcW w:w="1063"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890"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65"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016"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098" w:type="dxa"/>
          </w:tcPr>
          <w:p w:rsidR="002C776F" w:rsidRPr="002C776F" w:rsidRDefault="002C776F" w:rsidP="00A2373B">
            <w:pPr>
              <w:spacing w:before="80" w:after="80"/>
              <w:ind w:left="-66"/>
              <w:jc w:val="center"/>
              <w:rPr>
                <w:rFonts w:ascii="Georgia" w:hAnsi="Georgia"/>
                <w:b/>
                <w:bCs/>
                <w:spacing w:val="-20"/>
                <w:sz w:val="18"/>
                <w:szCs w:val="18"/>
              </w:rPr>
            </w:pPr>
            <w:r w:rsidRPr="002C776F">
              <w:rPr>
                <w:rFonts w:ascii="Georgia" w:hAnsi="Georgia"/>
                <w:b/>
                <w:bCs/>
                <w:spacing w:val="-20"/>
                <w:sz w:val="18"/>
                <w:szCs w:val="18"/>
              </w:rPr>
              <w:t>171</w:t>
            </w:r>
          </w:p>
        </w:tc>
        <w:tc>
          <w:tcPr>
            <w:tcW w:w="1120" w:type="dxa"/>
          </w:tcPr>
          <w:p w:rsidR="002C776F" w:rsidRPr="002C776F" w:rsidRDefault="002C776F" w:rsidP="00A2373B">
            <w:pPr>
              <w:spacing w:before="80" w:after="80"/>
              <w:jc w:val="center"/>
              <w:rPr>
                <w:rFonts w:ascii="Georgia" w:hAnsi="Georgia"/>
                <w:b/>
                <w:bCs/>
                <w:spacing w:val="-20"/>
                <w:sz w:val="18"/>
                <w:szCs w:val="18"/>
              </w:rPr>
            </w:pPr>
            <w:r w:rsidRPr="002C776F">
              <w:rPr>
                <w:rFonts w:ascii="Georgia" w:hAnsi="Georgia"/>
                <w:b/>
                <w:bCs/>
                <w:spacing w:val="-20"/>
                <w:sz w:val="18"/>
                <w:szCs w:val="18"/>
              </w:rPr>
              <w:t>26</w:t>
            </w:r>
          </w:p>
        </w:tc>
        <w:tc>
          <w:tcPr>
            <w:tcW w:w="788" w:type="dxa"/>
          </w:tcPr>
          <w:p w:rsidR="002C776F" w:rsidRPr="002C776F" w:rsidRDefault="002C776F" w:rsidP="00A2373B">
            <w:pPr>
              <w:spacing w:before="80" w:after="80"/>
              <w:ind w:left="-81"/>
              <w:jc w:val="center"/>
              <w:rPr>
                <w:rFonts w:ascii="Georgia" w:hAnsi="Georgia"/>
                <w:b/>
                <w:bCs/>
                <w:spacing w:val="-10"/>
                <w:sz w:val="18"/>
                <w:szCs w:val="18"/>
                <w:lang w:val="en-US"/>
              </w:rPr>
            </w:pPr>
            <w:r w:rsidRPr="002C776F">
              <w:rPr>
                <w:rFonts w:ascii="Georgia" w:hAnsi="Georgia"/>
                <w:b/>
                <w:bCs/>
                <w:spacing w:val="-10"/>
                <w:sz w:val="18"/>
                <w:szCs w:val="18"/>
                <w:lang w:val="en-US"/>
              </w:rPr>
              <w:t>10</w:t>
            </w:r>
          </w:p>
        </w:tc>
        <w:tc>
          <w:tcPr>
            <w:tcW w:w="503" w:type="dxa"/>
            <w:vAlign w:val="center"/>
          </w:tcPr>
          <w:p w:rsidR="002C776F" w:rsidRPr="002C776F" w:rsidRDefault="002C776F" w:rsidP="00A2373B">
            <w:pPr>
              <w:ind w:left="-81"/>
              <w:jc w:val="center"/>
              <w:rPr>
                <w:rFonts w:ascii="Georgia" w:hAnsi="Georgia"/>
                <w:b/>
                <w:bCs/>
                <w:spacing w:val="-10"/>
                <w:sz w:val="18"/>
                <w:szCs w:val="18"/>
              </w:rPr>
            </w:pPr>
          </w:p>
        </w:tc>
        <w:tc>
          <w:tcPr>
            <w:tcW w:w="567" w:type="dxa"/>
            <w:vAlign w:val="center"/>
          </w:tcPr>
          <w:p w:rsidR="002C776F" w:rsidRPr="002C776F" w:rsidRDefault="002C776F" w:rsidP="00A2373B">
            <w:pPr>
              <w:ind w:left="-81"/>
              <w:jc w:val="center"/>
              <w:rPr>
                <w:rFonts w:ascii="Georgia" w:hAnsi="Georgia"/>
                <w:b/>
                <w:bCs/>
                <w:spacing w:val="-10"/>
                <w:sz w:val="18"/>
                <w:szCs w:val="18"/>
              </w:rPr>
            </w:pPr>
          </w:p>
        </w:tc>
        <w:tc>
          <w:tcPr>
            <w:tcW w:w="632" w:type="dxa"/>
            <w:vAlign w:val="center"/>
          </w:tcPr>
          <w:p w:rsidR="002C776F" w:rsidRPr="002C776F" w:rsidRDefault="002C776F" w:rsidP="00A2373B">
            <w:pPr>
              <w:ind w:left="-81"/>
              <w:jc w:val="center"/>
              <w:rPr>
                <w:rFonts w:ascii="Georgia" w:hAnsi="Georgia"/>
                <w:b/>
                <w:bCs/>
                <w:spacing w:val="-10"/>
                <w:sz w:val="18"/>
                <w:szCs w:val="18"/>
              </w:rPr>
            </w:pPr>
          </w:p>
        </w:tc>
        <w:tc>
          <w:tcPr>
            <w:tcW w:w="531" w:type="dxa"/>
            <w:vAlign w:val="center"/>
          </w:tcPr>
          <w:p w:rsidR="002C776F" w:rsidRPr="002C776F" w:rsidRDefault="002C776F" w:rsidP="00A2373B">
            <w:pPr>
              <w:ind w:left="-81"/>
              <w:jc w:val="center"/>
              <w:rPr>
                <w:rFonts w:ascii="Georgia" w:hAnsi="Georgia"/>
                <w:b/>
                <w:bCs/>
                <w:spacing w:val="-10"/>
                <w:sz w:val="18"/>
                <w:szCs w:val="18"/>
                <w:lang w:val="en-US"/>
              </w:rPr>
            </w:pPr>
            <w:r w:rsidRPr="002C776F">
              <w:rPr>
                <w:rFonts w:ascii="Georgia" w:hAnsi="Georgia"/>
                <w:b/>
                <w:bCs/>
                <w:spacing w:val="-10"/>
                <w:sz w:val="18"/>
                <w:szCs w:val="18"/>
                <w:lang w:val="en-US"/>
              </w:rPr>
              <w:t>25</w:t>
            </w:r>
          </w:p>
        </w:tc>
        <w:tc>
          <w:tcPr>
            <w:tcW w:w="1507" w:type="dxa"/>
            <w:shd w:val="clear" w:color="auto" w:fill="auto"/>
            <w:vAlign w:val="center"/>
          </w:tcPr>
          <w:p w:rsidR="002C776F" w:rsidRPr="002C776F" w:rsidRDefault="00615439" w:rsidP="00615439">
            <w:pPr>
              <w:jc w:val="center"/>
              <w:rPr>
                <w:rFonts w:ascii="Georgia" w:hAnsi="Georgia"/>
                <w:sz w:val="18"/>
                <w:szCs w:val="18"/>
              </w:rPr>
            </w:pPr>
            <w:r>
              <w:rPr>
                <w:rFonts w:ascii="Georgia" w:hAnsi="Georgia"/>
                <w:b/>
                <w:bCs/>
                <w:spacing w:val="-20"/>
                <w:sz w:val="18"/>
                <w:szCs w:val="18"/>
              </w:rPr>
              <w:t>37</w:t>
            </w:r>
            <w:r w:rsidR="00183C7D" w:rsidRPr="002C776F">
              <w:rPr>
                <w:rFonts w:ascii="Georgia" w:hAnsi="Georgia"/>
                <w:b/>
                <w:bCs/>
                <w:spacing w:val="-20"/>
                <w:sz w:val="18"/>
                <w:szCs w:val="18"/>
              </w:rPr>
              <w:t>.</w:t>
            </w:r>
            <w:r>
              <w:rPr>
                <w:rFonts w:ascii="Georgia" w:hAnsi="Georgia"/>
                <w:b/>
                <w:bCs/>
                <w:spacing w:val="-20"/>
                <w:sz w:val="18"/>
                <w:szCs w:val="18"/>
              </w:rPr>
              <w:t>10</w:t>
            </w:r>
            <w:r w:rsidR="00183C7D" w:rsidRPr="002C776F">
              <w:rPr>
                <w:rFonts w:ascii="Georgia" w:hAnsi="Georgia"/>
                <w:b/>
                <w:bCs/>
                <w:spacing w:val="-20"/>
                <w:sz w:val="18"/>
                <w:szCs w:val="18"/>
              </w:rPr>
              <w:t>%</w:t>
            </w:r>
          </w:p>
        </w:tc>
      </w:tr>
      <w:tr w:rsidR="002C776F" w:rsidRPr="00820E8C" w:rsidTr="00876BD5">
        <w:tc>
          <w:tcPr>
            <w:tcW w:w="648" w:type="dxa"/>
            <w:vMerge/>
          </w:tcPr>
          <w:p w:rsidR="002C776F" w:rsidRPr="00820E8C" w:rsidRDefault="002C776F" w:rsidP="00392880">
            <w:pPr>
              <w:spacing w:before="80" w:after="80"/>
              <w:ind w:left="-84"/>
              <w:rPr>
                <w:rFonts w:ascii="Georgia" w:hAnsi="Georgia"/>
                <w:b/>
                <w:bCs/>
                <w:sz w:val="16"/>
                <w:szCs w:val="16"/>
              </w:rPr>
            </w:pPr>
          </w:p>
        </w:tc>
        <w:tc>
          <w:tcPr>
            <w:tcW w:w="1694" w:type="dxa"/>
          </w:tcPr>
          <w:p w:rsidR="002C776F" w:rsidRPr="002C776F" w:rsidRDefault="002C776F" w:rsidP="001A4DAC">
            <w:pPr>
              <w:spacing w:before="80" w:after="80"/>
              <w:ind w:left="-81"/>
              <w:jc w:val="center"/>
              <w:rPr>
                <w:rFonts w:ascii="Georgia" w:hAnsi="Georgia"/>
                <w:b/>
                <w:bCs/>
                <w:spacing w:val="-10"/>
                <w:sz w:val="18"/>
                <w:szCs w:val="18"/>
              </w:rPr>
            </w:pPr>
            <w:r w:rsidRPr="002C776F">
              <w:rPr>
                <w:rFonts w:ascii="Georgia" w:hAnsi="Georgia"/>
                <w:b/>
                <w:bCs/>
                <w:spacing w:val="-10"/>
                <w:sz w:val="18"/>
                <w:szCs w:val="18"/>
              </w:rPr>
              <w:t>2009-2010</w:t>
            </w:r>
          </w:p>
        </w:tc>
        <w:tc>
          <w:tcPr>
            <w:tcW w:w="1098" w:type="dxa"/>
          </w:tcPr>
          <w:p w:rsidR="002C776F" w:rsidRPr="002C776F" w:rsidRDefault="002C776F" w:rsidP="00A2373B">
            <w:pPr>
              <w:spacing w:before="80" w:after="80"/>
              <w:ind w:left="-63"/>
              <w:jc w:val="center"/>
              <w:rPr>
                <w:rFonts w:ascii="Georgia" w:hAnsi="Georgia"/>
                <w:b/>
                <w:bCs/>
                <w:spacing w:val="-20"/>
                <w:sz w:val="18"/>
                <w:szCs w:val="18"/>
              </w:rPr>
            </w:pPr>
            <w:r w:rsidRPr="002C776F">
              <w:rPr>
                <w:rFonts w:ascii="Georgia" w:hAnsi="Georgia"/>
                <w:b/>
                <w:bCs/>
                <w:spacing w:val="-20"/>
                <w:sz w:val="18"/>
                <w:szCs w:val="18"/>
              </w:rPr>
              <w:t>8</w:t>
            </w:r>
          </w:p>
        </w:tc>
        <w:tc>
          <w:tcPr>
            <w:tcW w:w="1063"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890"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965"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016" w:type="dxa"/>
            <w:shd w:val="clear" w:color="auto" w:fill="DAEEF3" w:themeFill="accent5" w:themeFillTint="33"/>
          </w:tcPr>
          <w:p w:rsidR="002C776F" w:rsidRPr="002C776F" w:rsidRDefault="002C776F" w:rsidP="00C37404">
            <w:pPr>
              <w:spacing w:before="80" w:after="80"/>
              <w:ind w:left="-63"/>
              <w:jc w:val="center"/>
              <w:rPr>
                <w:rFonts w:ascii="Georgia" w:hAnsi="Georgia"/>
                <w:b/>
                <w:bCs/>
                <w:spacing w:val="-20"/>
                <w:sz w:val="18"/>
                <w:szCs w:val="18"/>
              </w:rPr>
            </w:pPr>
            <w:r w:rsidRPr="002C776F">
              <w:rPr>
                <w:rFonts w:ascii="Georgia" w:hAnsi="Georgia"/>
                <w:b/>
                <w:bCs/>
                <w:spacing w:val="-20"/>
                <w:sz w:val="18"/>
                <w:szCs w:val="18"/>
              </w:rPr>
              <w:t>-</w:t>
            </w:r>
          </w:p>
        </w:tc>
        <w:tc>
          <w:tcPr>
            <w:tcW w:w="1098" w:type="dxa"/>
          </w:tcPr>
          <w:p w:rsidR="002C776F" w:rsidRPr="002C776F" w:rsidRDefault="002C776F" w:rsidP="00A2373B">
            <w:pPr>
              <w:spacing w:before="80" w:after="80"/>
              <w:ind w:left="-66"/>
              <w:jc w:val="center"/>
              <w:rPr>
                <w:rFonts w:ascii="Georgia" w:hAnsi="Georgia"/>
                <w:b/>
                <w:bCs/>
                <w:spacing w:val="-20"/>
                <w:sz w:val="18"/>
                <w:szCs w:val="18"/>
              </w:rPr>
            </w:pPr>
            <w:r w:rsidRPr="002C776F">
              <w:rPr>
                <w:rFonts w:ascii="Georgia" w:hAnsi="Georgia"/>
                <w:b/>
                <w:bCs/>
                <w:spacing w:val="-20"/>
                <w:sz w:val="18"/>
                <w:szCs w:val="18"/>
              </w:rPr>
              <w:t>196</w:t>
            </w:r>
          </w:p>
        </w:tc>
        <w:tc>
          <w:tcPr>
            <w:tcW w:w="1120" w:type="dxa"/>
          </w:tcPr>
          <w:p w:rsidR="002C776F" w:rsidRPr="002C776F" w:rsidRDefault="002C776F" w:rsidP="00A2373B">
            <w:pPr>
              <w:spacing w:before="80" w:after="80"/>
              <w:jc w:val="center"/>
              <w:rPr>
                <w:rFonts w:ascii="Georgia" w:hAnsi="Georgia"/>
                <w:b/>
                <w:bCs/>
                <w:spacing w:val="-20"/>
                <w:sz w:val="18"/>
                <w:szCs w:val="18"/>
              </w:rPr>
            </w:pPr>
            <w:r w:rsidRPr="002C776F">
              <w:rPr>
                <w:rFonts w:ascii="Georgia" w:hAnsi="Georgia"/>
                <w:b/>
                <w:bCs/>
                <w:spacing w:val="-20"/>
                <w:sz w:val="18"/>
                <w:szCs w:val="18"/>
              </w:rPr>
              <w:t>37</w:t>
            </w:r>
          </w:p>
        </w:tc>
        <w:tc>
          <w:tcPr>
            <w:tcW w:w="788" w:type="dxa"/>
          </w:tcPr>
          <w:p w:rsidR="002C776F" w:rsidRPr="002C776F" w:rsidRDefault="002C776F" w:rsidP="00A2373B">
            <w:pPr>
              <w:spacing w:before="80" w:after="80"/>
              <w:ind w:left="-81"/>
              <w:jc w:val="center"/>
              <w:rPr>
                <w:rFonts w:ascii="Georgia" w:hAnsi="Georgia"/>
                <w:b/>
                <w:bCs/>
                <w:spacing w:val="-10"/>
                <w:sz w:val="18"/>
                <w:szCs w:val="18"/>
                <w:lang w:val="en-US"/>
              </w:rPr>
            </w:pPr>
            <w:r w:rsidRPr="002C776F">
              <w:rPr>
                <w:rFonts w:ascii="Georgia" w:hAnsi="Georgia"/>
                <w:b/>
                <w:bCs/>
                <w:spacing w:val="-10"/>
                <w:sz w:val="18"/>
                <w:szCs w:val="18"/>
                <w:lang w:val="en-US"/>
              </w:rPr>
              <w:t>10</w:t>
            </w:r>
          </w:p>
        </w:tc>
        <w:tc>
          <w:tcPr>
            <w:tcW w:w="503" w:type="dxa"/>
          </w:tcPr>
          <w:p w:rsidR="002C776F" w:rsidRPr="002C776F" w:rsidRDefault="002C776F" w:rsidP="00A2373B">
            <w:pPr>
              <w:spacing w:before="40" w:after="40"/>
              <w:ind w:left="-81"/>
              <w:jc w:val="center"/>
              <w:rPr>
                <w:rFonts w:ascii="Georgia" w:hAnsi="Georgia"/>
                <w:b/>
                <w:bCs/>
                <w:spacing w:val="-10"/>
                <w:sz w:val="18"/>
                <w:szCs w:val="18"/>
              </w:rPr>
            </w:pPr>
          </w:p>
        </w:tc>
        <w:tc>
          <w:tcPr>
            <w:tcW w:w="567" w:type="dxa"/>
          </w:tcPr>
          <w:p w:rsidR="002C776F" w:rsidRPr="002C776F" w:rsidRDefault="002C776F" w:rsidP="00A2373B">
            <w:pPr>
              <w:spacing w:before="40" w:after="40"/>
              <w:ind w:left="-81"/>
              <w:jc w:val="center"/>
              <w:rPr>
                <w:rFonts w:ascii="Georgia" w:hAnsi="Georgia"/>
                <w:b/>
                <w:bCs/>
                <w:spacing w:val="-10"/>
                <w:sz w:val="18"/>
                <w:szCs w:val="18"/>
              </w:rPr>
            </w:pPr>
          </w:p>
        </w:tc>
        <w:tc>
          <w:tcPr>
            <w:tcW w:w="632" w:type="dxa"/>
          </w:tcPr>
          <w:p w:rsidR="002C776F" w:rsidRPr="002C776F" w:rsidRDefault="002C776F" w:rsidP="00A2373B">
            <w:pPr>
              <w:spacing w:before="40" w:after="40"/>
              <w:ind w:left="-81"/>
              <w:jc w:val="center"/>
              <w:rPr>
                <w:rFonts w:ascii="Georgia" w:hAnsi="Georgia"/>
                <w:b/>
                <w:bCs/>
                <w:spacing w:val="-10"/>
                <w:sz w:val="18"/>
                <w:szCs w:val="18"/>
              </w:rPr>
            </w:pPr>
          </w:p>
        </w:tc>
        <w:tc>
          <w:tcPr>
            <w:tcW w:w="531" w:type="dxa"/>
          </w:tcPr>
          <w:p w:rsidR="002C776F" w:rsidRPr="002C776F" w:rsidRDefault="002C776F" w:rsidP="00A2373B">
            <w:pPr>
              <w:spacing w:before="40" w:after="40"/>
              <w:ind w:left="-81"/>
              <w:jc w:val="center"/>
              <w:rPr>
                <w:rFonts w:ascii="Georgia" w:hAnsi="Georgia"/>
                <w:b/>
                <w:bCs/>
                <w:spacing w:val="-10"/>
                <w:sz w:val="18"/>
                <w:szCs w:val="18"/>
                <w:lang w:val="en-US"/>
              </w:rPr>
            </w:pPr>
            <w:r w:rsidRPr="002C776F">
              <w:rPr>
                <w:rFonts w:ascii="Georgia" w:hAnsi="Georgia"/>
                <w:b/>
                <w:bCs/>
                <w:spacing w:val="-10"/>
                <w:sz w:val="18"/>
                <w:szCs w:val="18"/>
                <w:lang w:val="en-US"/>
              </w:rPr>
              <w:t>36</w:t>
            </w:r>
          </w:p>
        </w:tc>
        <w:tc>
          <w:tcPr>
            <w:tcW w:w="1507" w:type="dxa"/>
            <w:shd w:val="clear" w:color="auto" w:fill="auto"/>
            <w:vAlign w:val="center"/>
          </w:tcPr>
          <w:p w:rsidR="002C776F" w:rsidRPr="002C776F" w:rsidRDefault="002C776F" w:rsidP="00876BD5">
            <w:pPr>
              <w:spacing w:before="80" w:after="80"/>
              <w:ind w:left="-66"/>
              <w:jc w:val="center"/>
              <w:rPr>
                <w:rFonts w:ascii="Georgia" w:hAnsi="Georgia"/>
                <w:sz w:val="18"/>
                <w:szCs w:val="18"/>
              </w:rPr>
            </w:pPr>
            <w:r w:rsidRPr="002C776F">
              <w:rPr>
                <w:rFonts w:ascii="Georgia" w:hAnsi="Georgia"/>
                <w:b/>
                <w:bCs/>
                <w:spacing w:val="-20"/>
                <w:sz w:val="18"/>
                <w:szCs w:val="18"/>
              </w:rPr>
              <w:t>13.33%</w:t>
            </w:r>
          </w:p>
        </w:tc>
      </w:tr>
    </w:tbl>
    <w:p w:rsidR="00200A8C" w:rsidRPr="00820E8C" w:rsidRDefault="00200A8C" w:rsidP="00DF2127">
      <w:pPr>
        <w:rPr>
          <w:rFonts w:ascii="Georgia" w:hAnsi="Georgia"/>
          <w:sz w:val="20"/>
          <w:szCs w:val="20"/>
        </w:rPr>
      </w:pPr>
    </w:p>
    <w:p w:rsidR="003068D4" w:rsidRPr="00820E8C" w:rsidRDefault="003068D4" w:rsidP="003068D4">
      <w:pPr>
        <w:spacing w:after="120"/>
        <w:rPr>
          <w:rFonts w:ascii="Georgia" w:hAnsi="Georgia"/>
          <w:sz w:val="20"/>
          <w:szCs w:val="20"/>
        </w:rPr>
      </w:pPr>
      <w:r>
        <w:rPr>
          <w:rFonts w:ascii="Georgia" w:hAnsi="Georgia"/>
          <w:sz w:val="20"/>
          <w:szCs w:val="20"/>
        </w:rPr>
        <w:t xml:space="preserve">* Ο αριθμός Αποφοίτων του Διδακτορικού Κύκλου Σπουδών </w:t>
      </w:r>
      <w:r w:rsidRPr="003068D4">
        <w:rPr>
          <w:rFonts w:ascii="Georgia" w:hAnsi="Georgia"/>
          <w:sz w:val="20"/>
          <w:szCs w:val="20"/>
        </w:rPr>
        <w:t xml:space="preserve">προκύπτει </w:t>
      </w:r>
      <w:r>
        <w:rPr>
          <w:rFonts w:ascii="Georgia" w:hAnsi="Georgia"/>
          <w:sz w:val="20"/>
          <w:szCs w:val="20"/>
        </w:rPr>
        <w:t xml:space="preserve">από την </w:t>
      </w:r>
      <w:r w:rsidRPr="003068D4">
        <w:rPr>
          <w:rFonts w:ascii="Georgia" w:hAnsi="Georgia"/>
          <w:sz w:val="20"/>
          <w:szCs w:val="20"/>
        </w:rPr>
        <w:t>ημερομηνία παρουσίασης/εξέτασης/αποδοχής της διατριβής</w:t>
      </w:r>
      <w:r>
        <w:rPr>
          <w:rFonts w:ascii="Georgia" w:hAnsi="Georgia"/>
          <w:sz w:val="20"/>
          <w:szCs w:val="20"/>
        </w:rPr>
        <w:t xml:space="preserve"> για</w:t>
      </w:r>
      <w:r w:rsidRPr="003068D4">
        <w:rPr>
          <w:rFonts w:ascii="Georgia" w:hAnsi="Georgia"/>
          <w:sz w:val="20"/>
          <w:szCs w:val="20"/>
        </w:rPr>
        <w:t xml:space="preserve"> </w:t>
      </w:r>
      <w:r>
        <w:rPr>
          <w:rFonts w:ascii="Georgia" w:hAnsi="Georgia"/>
          <w:sz w:val="20"/>
          <w:szCs w:val="20"/>
        </w:rPr>
        <w:t>το ημερολογιακό έτος αναφοράς</w:t>
      </w:r>
      <w:r w:rsidRPr="003068D4">
        <w:rPr>
          <w:rFonts w:ascii="Georgia" w:hAnsi="Georgia"/>
          <w:sz w:val="20"/>
          <w:szCs w:val="20"/>
        </w:rPr>
        <w:t xml:space="preserve"> και όχι </w:t>
      </w:r>
      <w:r>
        <w:rPr>
          <w:rFonts w:ascii="Georgia" w:hAnsi="Georgia"/>
          <w:sz w:val="20"/>
          <w:szCs w:val="20"/>
        </w:rPr>
        <w:t xml:space="preserve">από την </w:t>
      </w:r>
      <w:r w:rsidRPr="003068D4">
        <w:rPr>
          <w:rFonts w:ascii="Georgia" w:hAnsi="Georgia"/>
          <w:sz w:val="20"/>
          <w:szCs w:val="20"/>
        </w:rPr>
        <w:t>ημερομηνία ορκωμοσίας/ανακήρυξης</w:t>
      </w:r>
      <w:r>
        <w:rPr>
          <w:rFonts w:ascii="Georgia" w:hAnsi="Georgia"/>
          <w:sz w:val="20"/>
          <w:szCs w:val="20"/>
        </w:rPr>
        <w:t>.</w:t>
      </w:r>
    </w:p>
    <w:p w:rsidR="00200A8C" w:rsidRPr="00820E8C" w:rsidRDefault="00200A8C" w:rsidP="00200A8C">
      <w:pPr>
        <w:spacing w:after="120"/>
        <w:rPr>
          <w:rFonts w:ascii="Georgia" w:hAnsi="Georgia"/>
          <w:sz w:val="20"/>
          <w:szCs w:val="20"/>
        </w:rPr>
      </w:pPr>
      <w:r w:rsidRPr="00820E8C">
        <w:rPr>
          <w:rFonts w:ascii="Georgia" w:hAnsi="Georgia"/>
          <w:sz w:val="20"/>
          <w:szCs w:val="20"/>
        </w:rPr>
        <w:t xml:space="preserve">** Όπου Ν = ελάχιστος χρόνος για την λήψη πτυχίου. Ελάχιστη διάρκεια σπουδών (έτη): 3 </w:t>
      </w:r>
    </w:p>
    <w:p w:rsidR="00200A8C" w:rsidRDefault="00200A8C" w:rsidP="00200A8C">
      <w:pPr>
        <w:spacing w:after="120"/>
        <w:rPr>
          <w:rFonts w:ascii="Georgia" w:hAnsi="Georgia"/>
          <w:sz w:val="20"/>
          <w:szCs w:val="20"/>
        </w:rPr>
      </w:pPr>
      <w:r w:rsidRPr="00820E8C">
        <w:rPr>
          <w:rFonts w:ascii="Georgia" w:hAnsi="Georgia"/>
          <w:sz w:val="20"/>
          <w:szCs w:val="20"/>
        </w:rPr>
        <w:t>*** Συμπεριλαμβάνει και τις διαγραφές.</w:t>
      </w:r>
    </w:p>
    <w:p w:rsidR="00417828" w:rsidRPr="00820E8C" w:rsidRDefault="00DF2127" w:rsidP="00DF2127">
      <w:pPr>
        <w:rPr>
          <w:rFonts w:ascii="Georgia" w:hAnsi="Georgia"/>
        </w:rPr>
        <w:sectPr w:rsidR="00417828" w:rsidRPr="00820E8C" w:rsidSect="00CB0BE3">
          <w:pgSz w:w="16838" w:h="11906" w:orient="landscape" w:code="9"/>
          <w:pgMar w:top="1780" w:right="1440" w:bottom="1780" w:left="1440" w:header="709" w:footer="709" w:gutter="0"/>
          <w:cols w:space="708"/>
          <w:docGrid w:linePitch="360"/>
        </w:sectPr>
      </w:pPr>
      <w:r w:rsidRPr="00820E8C">
        <w:rPr>
          <w:rFonts w:ascii="Georgia" w:hAnsi="Georgia"/>
        </w:rPr>
        <w:br w:type="page"/>
      </w:r>
    </w:p>
    <w:p w:rsidR="003A2541" w:rsidRPr="00820E8C" w:rsidRDefault="003A2541" w:rsidP="003A2541">
      <w:pPr>
        <w:pStyle w:val="Heading2"/>
      </w:pPr>
      <w:bookmarkStart w:id="44" w:name="_Toc502690284"/>
      <w:r>
        <w:lastRenderedPageBreak/>
        <w:t>Έρευνα &amp; Ανάπτυξη</w:t>
      </w:r>
      <w:r w:rsidRPr="00820E8C">
        <w:t xml:space="preserve"> Τμήματος Πληροφορικής &amp; Τηλεπικοινωνιών</w:t>
      </w:r>
      <w:bookmarkEnd w:id="44"/>
    </w:p>
    <w:p w:rsidR="00DF2127" w:rsidRPr="00820E8C" w:rsidRDefault="00DF2127" w:rsidP="00DF2127">
      <w:pPr>
        <w:rPr>
          <w:rFonts w:ascii="Georgia" w:hAnsi="Georgia"/>
          <w:b/>
          <w:bCs/>
        </w:rPr>
      </w:pPr>
    </w:p>
    <w:tbl>
      <w:tblPr>
        <w:tblW w:w="14606" w:type="dxa"/>
        <w:tblInd w:w="-284" w:type="dxa"/>
        <w:tblCellMar>
          <w:left w:w="0" w:type="dxa"/>
          <w:right w:w="0" w:type="dxa"/>
        </w:tblCellMar>
        <w:tblLook w:val="04A0"/>
      </w:tblPr>
      <w:tblGrid>
        <w:gridCol w:w="3124"/>
        <w:gridCol w:w="1430"/>
        <w:gridCol w:w="1087"/>
        <w:gridCol w:w="2673"/>
        <w:gridCol w:w="3092"/>
        <w:gridCol w:w="3200"/>
      </w:tblGrid>
      <w:tr w:rsidR="00CB517A" w:rsidRPr="00820E8C" w:rsidTr="00E14983">
        <w:trPr>
          <w:trHeight w:val="793"/>
        </w:trPr>
        <w:tc>
          <w:tcPr>
            <w:tcW w:w="1460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517A" w:rsidRPr="00820E8C" w:rsidRDefault="00CB517A" w:rsidP="00445E4B">
            <w:pPr>
              <w:spacing w:before="100" w:beforeAutospacing="1" w:after="100" w:afterAutospacing="1"/>
              <w:jc w:val="center"/>
              <w:rPr>
                <w:rFonts w:ascii="Georgia" w:hAnsi="Georgia"/>
                <w:b/>
                <w:bCs/>
              </w:rPr>
            </w:pPr>
            <w:r>
              <w:rPr>
                <w:rFonts w:ascii="Georgia" w:hAnsi="Georgia"/>
                <w:b/>
                <w:bCs/>
              </w:rPr>
              <w:t>Ακαδημαϊκά Έτη (2010-201</w:t>
            </w:r>
            <w:r w:rsidR="00445E4B">
              <w:rPr>
                <w:rFonts w:ascii="Georgia" w:hAnsi="Georgia"/>
                <w:b/>
                <w:bCs/>
              </w:rPr>
              <w:t>6</w:t>
            </w:r>
            <w:r w:rsidRPr="00820E8C">
              <w:rPr>
                <w:rFonts w:ascii="Georgia" w:hAnsi="Georgia"/>
                <w:b/>
                <w:bCs/>
              </w:rPr>
              <w:t>)</w:t>
            </w:r>
          </w:p>
        </w:tc>
      </w:tr>
      <w:tr w:rsidR="00D00B61" w:rsidRPr="00820E8C" w:rsidTr="001E1F91">
        <w:trPr>
          <w:trHeight w:val="1260"/>
        </w:trPr>
        <w:tc>
          <w:tcPr>
            <w:tcW w:w="3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61" w:rsidRPr="00820E8C" w:rsidRDefault="00D00B61" w:rsidP="00445E4B">
            <w:pPr>
              <w:spacing w:before="100" w:beforeAutospacing="1" w:after="100" w:afterAutospacing="1" w:line="276" w:lineRule="auto"/>
              <w:jc w:val="center"/>
              <w:rPr>
                <w:rFonts w:ascii="Georgia" w:hAnsi="Georgia"/>
              </w:rPr>
            </w:pPr>
            <w:r w:rsidRPr="00820E8C">
              <w:rPr>
                <w:rFonts w:ascii="Georgia" w:hAnsi="Georgia"/>
                <w:b/>
                <w:bCs/>
              </w:rPr>
              <w:t xml:space="preserve">ΤΜΗΜΑ </w:t>
            </w:r>
            <w:r w:rsidR="001458EE" w:rsidRPr="00820E8C">
              <w:rPr>
                <w:rFonts w:ascii="Georgia" w:hAnsi="Georgia"/>
                <w:b/>
                <w:bCs/>
              </w:rPr>
              <w:t xml:space="preserve"> </w:t>
            </w:r>
            <w:r w:rsidRPr="00820E8C">
              <w:rPr>
                <w:rFonts w:ascii="Georgia" w:hAnsi="Georgia"/>
                <w:b/>
                <w:bCs/>
              </w:rPr>
              <w:t>ΠΛΗΡΟΦΟΡΙΚΗΣ</w:t>
            </w:r>
            <w:r w:rsidRPr="00820E8C">
              <w:rPr>
                <w:rFonts w:ascii="Georgia" w:hAnsi="Georgia"/>
                <w:b/>
                <w:bCs/>
                <w:lang w:val="en-US"/>
              </w:rPr>
              <w:t xml:space="preserve"> &amp; </w:t>
            </w:r>
            <w:r w:rsidRPr="00820E8C">
              <w:rPr>
                <w:rFonts w:ascii="Georgia" w:hAnsi="Georgia"/>
                <w:b/>
                <w:bCs/>
              </w:rPr>
              <w:t>ΤΗΛΕΠΙΚΟΙΝΩΝΙΩΝ</w:t>
            </w:r>
          </w:p>
        </w:tc>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0B61" w:rsidRPr="00820E8C" w:rsidRDefault="00D00B61" w:rsidP="009179A4">
            <w:pPr>
              <w:spacing w:before="100" w:beforeAutospacing="1" w:after="100" w:afterAutospacing="1"/>
              <w:jc w:val="center"/>
              <w:rPr>
                <w:rFonts w:ascii="Georgia" w:hAnsi="Georgia"/>
              </w:rPr>
            </w:pPr>
            <w:r w:rsidRPr="00820E8C">
              <w:rPr>
                <w:rFonts w:ascii="Georgia" w:hAnsi="Georgia"/>
                <w:b/>
                <w:bCs/>
              </w:rPr>
              <w:t>Σύνολο Ερευνητικών και Αναπτυξιακών Κονδυλίων</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61" w:rsidRPr="00820E8C" w:rsidRDefault="00D00B61" w:rsidP="009179A4">
            <w:pPr>
              <w:spacing w:before="100" w:beforeAutospacing="1" w:after="100" w:afterAutospacing="1"/>
              <w:jc w:val="center"/>
              <w:rPr>
                <w:rFonts w:ascii="Georgia" w:hAnsi="Georgia"/>
              </w:rPr>
            </w:pPr>
            <w:r w:rsidRPr="00820E8C">
              <w:rPr>
                <w:rFonts w:ascii="Georgia" w:hAnsi="Georgia"/>
                <w:b/>
                <w:bCs/>
              </w:rPr>
              <w:t>Από Ελληνικές πηγές/φορείς</w:t>
            </w:r>
          </w:p>
        </w:tc>
        <w:tc>
          <w:tcPr>
            <w:tcW w:w="3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61" w:rsidRPr="00820E8C" w:rsidRDefault="00D00B61" w:rsidP="009179A4">
            <w:pPr>
              <w:spacing w:before="100" w:beforeAutospacing="1" w:after="100" w:afterAutospacing="1"/>
              <w:jc w:val="center"/>
              <w:rPr>
                <w:rFonts w:ascii="Georgia" w:hAnsi="Georgia"/>
              </w:rPr>
            </w:pPr>
            <w:r w:rsidRPr="00820E8C">
              <w:rPr>
                <w:rFonts w:ascii="Georgia" w:hAnsi="Georgia"/>
                <w:b/>
                <w:bCs/>
              </w:rPr>
              <w:t>Από το Εξωτερικό</w:t>
            </w:r>
          </w:p>
        </w:tc>
        <w:tc>
          <w:tcPr>
            <w:tcW w:w="3200" w:type="dxa"/>
            <w:vMerge w:val="restart"/>
            <w:tcBorders>
              <w:top w:val="single" w:sz="4" w:space="0" w:color="auto"/>
              <w:left w:val="single" w:sz="4" w:space="0" w:color="auto"/>
              <w:right w:val="single" w:sz="4" w:space="0" w:color="auto"/>
            </w:tcBorders>
            <w:vAlign w:val="center"/>
          </w:tcPr>
          <w:p w:rsidR="00D00B61" w:rsidRPr="00820E8C" w:rsidRDefault="00886D2A" w:rsidP="00D00B61">
            <w:pPr>
              <w:spacing w:before="100" w:beforeAutospacing="1" w:after="100" w:afterAutospacing="1"/>
              <w:jc w:val="center"/>
              <w:rPr>
                <w:rFonts w:ascii="Georgia" w:hAnsi="Georgia"/>
                <w:b/>
                <w:bCs/>
              </w:rPr>
            </w:pPr>
            <w:r w:rsidRPr="00820E8C">
              <w:rPr>
                <w:rFonts w:ascii="Georgia" w:hAnsi="Georgia"/>
                <w:b/>
                <w:bCs/>
              </w:rPr>
              <w:t>Ερευνητικά και Αναπτυξιακά Κονδύλια / Μέλος ΔΕΠ</w:t>
            </w:r>
          </w:p>
        </w:tc>
      </w:tr>
      <w:tr w:rsidR="00D00B61" w:rsidRPr="00820E8C" w:rsidTr="001E1F91">
        <w:trPr>
          <w:trHeight w:val="330"/>
        </w:trPr>
        <w:tc>
          <w:tcPr>
            <w:tcW w:w="3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0B61" w:rsidRPr="00820E8C" w:rsidRDefault="00D00B61" w:rsidP="009A1D3A">
            <w:pPr>
              <w:rPr>
                <w:rFonts w:ascii="Georgia" w:hAnsi="Georgia"/>
              </w:rPr>
            </w:pPr>
          </w:p>
        </w:tc>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0B61" w:rsidRPr="00820E8C" w:rsidRDefault="00D00B61" w:rsidP="005B6922">
            <w:pPr>
              <w:spacing w:before="100" w:beforeAutospacing="1" w:after="100" w:afterAutospacing="1"/>
              <w:jc w:val="center"/>
              <w:rPr>
                <w:rFonts w:ascii="Georgia" w:hAnsi="Georgia"/>
              </w:rPr>
            </w:pPr>
            <w:r w:rsidRPr="00820E8C">
              <w:rPr>
                <w:rFonts w:ascii="Georgia" w:hAnsi="Georgia"/>
                <w:b/>
                <w:bCs/>
              </w:rPr>
              <w:t>(κύκλος εργασιών)</w:t>
            </w:r>
          </w:p>
        </w:tc>
        <w:tc>
          <w:tcPr>
            <w:tcW w:w="2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0B61" w:rsidRPr="00820E8C" w:rsidRDefault="00D00B61" w:rsidP="009A1D3A">
            <w:pPr>
              <w:rPr>
                <w:rFonts w:ascii="Georgia" w:hAnsi="Georgia"/>
              </w:rPr>
            </w:pPr>
          </w:p>
        </w:tc>
        <w:tc>
          <w:tcPr>
            <w:tcW w:w="3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0B61" w:rsidRPr="00820E8C" w:rsidRDefault="00D00B61" w:rsidP="009A1D3A">
            <w:pPr>
              <w:rPr>
                <w:rFonts w:ascii="Georgia" w:hAnsi="Georgia"/>
              </w:rPr>
            </w:pPr>
          </w:p>
        </w:tc>
        <w:tc>
          <w:tcPr>
            <w:tcW w:w="3200" w:type="dxa"/>
            <w:vMerge/>
            <w:tcBorders>
              <w:left w:val="single" w:sz="4" w:space="0" w:color="auto"/>
              <w:bottom w:val="single" w:sz="4" w:space="0" w:color="auto"/>
              <w:right w:val="single" w:sz="4" w:space="0" w:color="auto"/>
            </w:tcBorders>
            <w:shd w:val="clear" w:color="auto" w:fill="DAEEF3" w:themeFill="accent5" w:themeFillTint="33"/>
          </w:tcPr>
          <w:p w:rsidR="00D00B61" w:rsidRPr="00820E8C" w:rsidRDefault="00D00B61" w:rsidP="009179A4">
            <w:pPr>
              <w:jc w:val="center"/>
              <w:rPr>
                <w:rFonts w:ascii="Georgia" w:hAnsi="Georgia"/>
              </w:rPr>
            </w:pPr>
          </w:p>
        </w:tc>
      </w:tr>
      <w:tr w:rsidR="00886D2A" w:rsidRPr="00820E8C" w:rsidTr="001E1F91">
        <w:trPr>
          <w:trHeight w:val="330"/>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9179A4">
            <w:pPr>
              <w:jc w:val="center"/>
              <w:rPr>
                <w:rFonts w:ascii="Georgia" w:hAnsi="Georgia"/>
              </w:rPr>
            </w:pPr>
            <w:r w:rsidRPr="00820E8C">
              <w:rPr>
                <w:rFonts w:ascii="Georgia" w:hAnsi="Georgia"/>
                <w:b/>
                <w:bCs/>
              </w:rPr>
              <w:t>2010</w:t>
            </w:r>
          </w:p>
        </w:tc>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9A29EA" w:rsidRDefault="00886D2A" w:rsidP="00755DE4">
            <w:pPr>
              <w:jc w:val="center"/>
              <w:rPr>
                <w:rFonts w:ascii="Georgia" w:hAnsi="Georgia"/>
                <w:lang w:val="en-US"/>
              </w:rPr>
            </w:pPr>
            <w:r w:rsidRPr="00820E8C">
              <w:rPr>
                <w:rFonts w:ascii="Georgia" w:hAnsi="Georgia"/>
                <w:b/>
                <w:bCs/>
              </w:rPr>
              <w:t>5.521.170,69 €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755DE4">
            <w:pPr>
              <w:jc w:val="center"/>
              <w:rPr>
                <w:rFonts w:ascii="Georgia" w:hAnsi="Georgia"/>
              </w:rPr>
            </w:pPr>
            <w:r w:rsidRPr="00820E8C">
              <w:rPr>
                <w:rFonts w:ascii="Georgia" w:hAnsi="Georgia"/>
                <w:b/>
                <w:bCs/>
              </w:rPr>
              <w:t>1.570.159,28 €</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755DE4">
            <w:pPr>
              <w:jc w:val="center"/>
              <w:rPr>
                <w:rFonts w:ascii="Georgia" w:hAnsi="Georgia"/>
              </w:rPr>
            </w:pPr>
            <w:r w:rsidRPr="00820E8C">
              <w:rPr>
                <w:rFonts w:ascii="Georgia" w:hAnsi="Georgia"/>
                <w:b/>
                <w:bCs/>
              </w:rPr>
              <w:t>3.951.011,41 €</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886D2A" w:rsidRPr="00820E8C" w:rsidRDefault="00886D2A" w:rsidP="00755DE4">
            <w:pPr>
              <w:jc w:val="center"/>
              <w:rPr>
                <w:rFonts w:ascii="Georgia" w:hAnsi="Georgia"/>
                <w:b/>
                <w:bCs/>
              </w:rPr>
            </w:pPr>
            <w:r w:rsidRPr="00820E8C">
              <w:rPr>
                <w:rFonts w:ascii="Georgia" w:hAnsi="Georgia"/>
                <w:b/>
                <w:bCs/>
              </w:rPr>
              <w:t>134.662,70 €</w:t>
            </w:r>
          </w:p>
        </w:tc>
      </w:tr>
      <w:tr w:rsidR="00886D2A" w:rsidRPr="00820E8C" w:rsidTr="001E1F91">
        <w:trPr>
          <w:trHeight w:val="330"/>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9179A4">
            <w:pPr>
              <w:jc w:val="center"/>
              <w:rPr>
                <w:rFonts w:ascii="Georgia" w:hAnsi="Georgia"/>
              </w:rPr>
            </w:pPr>
            <w:r w:rsidRPr="00820E8C">
              <w:rPr>
                <w:rFonts w:ascii="Georgia" w:hAnsi="Georgia"/>
                <w:b/>
                <w:bCs/>
              </w:rPr>
              <w:t>2011</w:t>
            </w:r>
          </w:p>
        </w:tc>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755DE4">
            <w:pPr>
              <w:jc w:val="center"/>
              <w:rPr>
                <w:rFonts w:ascii="Georgia" w:hAnsi="Georgia"/>
              </w:rPr>
            </w:pPr>
            <w:r w:rsidRPr="00820E8C">
              <w:rPr>
                <w:rFonts w:ascii="Georgia" w:hAnsi="Georgia"/>
                <w:b/>
                <w:bCs/>
              </w:rPr>
              <w:t>7.368.172,55 €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755DE4">
            <w:pPr>
              <w:jc w:val="center"/>
              <w:rPr>
                <w:rFonts w:ascii="Georgia" w:hAnsi="Georgia"/>
              </w:rPr>
            </w:pPr>
            <w:r w:rsidRPr="00820E8C">
              <w:rPr>
                <w:rFonts w:ascii="Georgia" w:hAnsi="Georgia"/>
                <w:b/>
                <w:bCs/>
              </w:rPr>
              <w:t>2.677.483,71 €</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755DE4">
            <w:pPr>
              <w:jc w:val="center"/>
              <w:rPr>
                <w:rFonts w:ascii="Georgia" w:hAnsi="Georgia"/>
              </w:rPr>
            </w:pPr>
            <w:r w:rsidRPr="00820E8C">
              <w:rPr>
                <w:rFonts w:ascii="Georgia" w:hAnsi="Georgia"/>
                <w:b/>
                <w:bCs/>
              </w:rPr>
              <w:t>4.690.688,84 €</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886D2A" w:rsidRPr="00820E8C" w:rsidRDefault="00886D2A" w:rsidP="00755DE4">
            <w:pPr>
              <w:jc w:val="center"/>
              <w:rPr>
                <w:rFonts w:ascii="Georgia" w:hAnsi="Georgia"/>
                <w:b/>
                <w:bCs/>
              </w:rPr>
            </w:pPr>
            <w:r w:rsidRPr="00820E8C">
              <w:rPr>
                <w:rFonts w:ascii="Georgia" w:hAnsi="Georgia"/>
                <w:b/>
                <w:bCs/>
              </w:rPr>
              <w:t>175.432,68 €</w:t>
            </w:r>
          </w:p>
        </w:tc>
      </w:tr>
      <w:tr w:rsidR="00886D2A" w:rsidRPr="00820E8C" w:rsidTr="001E1F91">
        <w:trPr>
          <w:trHeight w:val="330"/>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9179A4">
            <w:pPr>
              <w:jc w:val="center"/>
              <w:rPr>
                <w:rFonts w:ascii="Georgia" w:hAnsi="Georgia"/>
              </w:rPr>
            </w:pPr>
            <w:r w:rsidRPr="00820E8C">
              <w:rPr>
                <w:rFonts w:ascii="Georgia" w:hAnsi="Georgia"/>
                <w:b/>
                <w:bCs/>
              </w:rPr>
              <w:t>2012</w:t>
            </w:r>
          </w:p>
        </w:tc>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755DE4">
            <w:pPr>
              <w:jc w:val="center"/>
              <w:rPr>
                <w:rFonts w:ascii="Georgia" w:hAnsi="Georgia"/>
              </w:rPr>
            </w:pPr>
            <w:r w:rsidRPr="00820E8C">
              <w:rPr>
                <w:rFonts w:ascii="Georgia" w:hAnsi="Georgia"/>
                <w:b/>
                <w:bCs/>
              </w:rPr>
              <w:t>9.184.451,36 €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755DE4">
            <w:pPr>
              <w:jc w:val="center"/>
              <w:rPr>
                <w:rFonts w:ascii="Georgia" w:hAnsi="Georgia"/>
              </w:rPr>
            </w:pPr>
            <w:r w:rsidRPr="00820E8C">
              <w:rPr>
                <w:rFonts w:ascii="Georgia" w:hAnsi="Georgia"/>
                <w:b/>
                <w:bCs/>
              </w:rPr>
              <w:t>5.439.310,29 €</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755DE4">
            <w:pPr>
              <w:jc w:val="center"/>
              <w:rPr>
                <w:rFonts w:ascii="Georgia" w:hAnsi="Georgia"/>
              </w:rPr>
            </w:pPr>
            <w:r w:rsidRPr="00820E8C">
              <w:rPr>
                <w:rFonts w:ascii="Georgia" w:hAnsi="Georgia"/>
                <w:b/>
                <w:bCs/>
              </w:rPr>
              <w:t>3.745.141,07 €</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886D2A" w:rsidRPr="00820E8C" w:rsidRDefault="00886D2A" w:rsidP="00755DE4">
            <w:pPr>
              <w:jc w:val="center"/>
              <w:rPr>
                <w:rFonts w:ascii="Georgia" w:hAnsi="Georgia"/>
                <w:b/>
                <w:bCs/>
              </w:rPr>
            </w:pPr>
            <w:r w:rsidRPr="00820E8C">
              <w:rPr>
                <w:rFonts w:ascii="Georgia" w:hAnsi="Georgia"/>
                <w:b/>
                <w:bCs/>
              </w:rPr>
              <w:t>218.677,41 €</w:t>
            </w:r>
          </w:p>
        </w:tc>
      </w:tr>
      <w:tr w:rsidR="00886D2A" w:rsidRPr="00820E8C" w:rsidTr="001E1F91">
        <w:trPr>
          <w:trHeight w:val="330"/>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9179A4">
            <w:pPr>
              <w:jc w:val="center"/>
              <w:rPr>
                <w:rFonts w:ascii="Georgia" w:hAnsi="Georgia"/>
              </w:rPr>
            </w:pPr>
            <w:r w:rsidRPr="00820E8C">
              <w:rPr>
                <w:rFonts w:ascii="Georgia" w:hAnsi="Georgia"/>
                <w:b/>
                <w:bCs/>
              </w:rPr>
              <w:t>2013</w:t>
            </w:r>
          </w:p>
        </w:tc>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755DE4">
            <w:pPr>
              <w:jc w:val="center"/>
              <w:rPr>
                <w:rFonts w:ascii="Georgia" w:hAnsi="Georgia"/>
              </w:rPr>
            </w:pPr>
            <w:r w:rsidRPr="00820E8C">
              <w:rPr>
                <w:rFonts w:ascii="Georgia" w:hAnsi="Georgia"/>
                <w:b/>
                <w:bCs/>
              </w:rPr>
              <w:t>8.420.030,97 €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755DE4">
            <w:pPr>
              <w:jc w:val="center"/>
              <w:rPr>
                <w:rFonts w:ascii="Georgia" w:hAnsi="Georgia"/>
              </w:rPr>
            </w:pPr>
            <w:r w:rsidRPr="00820E8C">
              <w:rPr>
                <w:rFonts w:ascii="Georgia" w:hAnsi="Georgia"/>
                <w:b/>
                <w:bCs/>
              </w:rPr>
              <w:t>3.975.996,93 €</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2A" w:rsidRPr="00820E8C" w:rsidRDefault="00886D2A" w:rsidP="00755DE4">
            <w:pPr>
              <w:jc w:val="center"/>
              <w:rPr>
                <w:rFonts w:ascii="Georgia" w:hAnsi="Georgia"/>
              </w:rPr>
            </w:pPr>
            <w:r w:rsidRPr="00820E8C">
              <w:rPr>
                <w:rFonts w:ascii="Georgia" w:hAnsi="Georgia"/>
                <w:b/>
                <w:bCs/>
              </w:rPr>
              <w:t>4.444.034,04 €</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bottom"/>
          </w:tcPr>
          <w:p w:rsidR="00886D2A" w:rsidRPr="00820E8C" w:rsidRDefault="00886D2A" w:rsidP="00755DE4">
            <w:pPr>
              <w:jc w:val="center"/>
              <w:rPr>
                <w:rFonts w:ascii="Georgia" w:hAnsi="Georgia"/>
                <w:b/>
                <w:bCs/>
              </w:rPr>
            </w:pPr>
            <w:r w:rsidRPr="00820E8C">
              <w:rPr>
                <w:rFonts w:ascii="Georgia" w:hAnsi="Georgia"/>
                <w:b/>
                <w:bCs/>
              </w:rPr>
              <w:t>200.476,93 €</w:t>
            </w:r>
          </w:p>
        </w:tc>
      </w:tr>
      <w:tr w:rsidR="00D00B61" w:rsidRPr="00820E8C" w:rsidTr="001E1F91">
        <w:trPr>
          <w:trHeight w:val="330"/>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B61" w:rsidRPr="009A29EA" w:rsidRDefault="00D00B61" w:rsidP="009179A4">
            <w:pPr>
              <w:jc w:val="center"/>
              <w:rPr>
                <w:rFonts w:ascii="Georgia" w:hAnsi="Georgia"/>
                <w:lang w:val="en-US"/>
              </w:rPr>
            </w:pPr>
            <w:r w:rsidRPr="00820E8C">
              <w:rPr>
                <w:rFonts w:ascii="Georgia" w:hAnsi="Georgia"/>
                <w:b/>
                <w:bCs/>
              </w:rPr>
              <w:t>2014</w:t>
            </w:r>
          </w:p>
        </w:tc>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0B61" w:rsidRPr="00820E8C" w:rsidRDefault="009A29EA" w:rsidP="00755DE4">
            <w:pPr>
              <w:jc w:val="center"/>
              <w:rPr>
                <w:rFonts w:ascii="Georgia" w:hAnsi="Georgia"/>
              </w:rPr>
            </w:pPr>
            <w:r>
              <w:rPr>
                <w:rFonts w:ascii="Georgia" w:hAnsi="Georgia"/>
                <w:b/>
                <w:bCs/>
                <w:lang w:val="en-US"/>
              </w:rPr>
              <w:t>7.901.540,76</w:t>
            </w:r>
            <w:r w:rsidR="00D00B61" w:rsidRPr="00820E8C">
              <w:rPr>
                <w:rFonts w:ascii="Georgia" w:hAnsi="Georgia"/>
                <w:b/>
                <w:bCs/>
              </w:rPr>
              <w:t xml:space="preserve">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B61" w:rsidRPr="00820E8C" w:rsidRDefault="009A29EA" w:rsidP="00755DE4">
            <w:pPr>
              <w:jc w:val="center"/>
              <w:rPr>
                <w:rFonts w:ascii="Georgia" w:hAnsi="Georgia"/>
              </w:rPr>
            </w:pPr>
            <w:r>
              <w:rPr>
                <w:rFonts w:ascii="Georgia" w:hAnsi="Georgia"/>
                <w:b/>
                <w:bCs/>
                <w:lang w:val="en-US"/>
              </w:rPr>
              <w:t>4.864.826.31</w:t>
            </w:r>
            <w:r w:rsidR="00D00B61" w:rsidRPr="00820E8C">
              <w:rPr>
                <w:rFonts w:ascii="Georgia" w:hAnsi="Georgia"/>
                <w:b/>
                <w:bCs/>
              </w:rPr>
              <w:t xml:space="preserve"> €</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B61" w:rsidRPr="00820E8C" w:rsidRDefault="009A29EA" w:rsidP="00755DE4">
            <w:pPr>
              <w:jc w:val="center"/>
              <w:rPr>
                <w:rFonts w:ascii="Georgia" w:hAnsi="Georgia"/>
              </w:rPr>
            </w:pPr>
            <w:r>
              <w:rPr>
                <w:rFonts w:ascii="Georgia" w:hAnsi="Georgia"/>
                <w:b/>
                <w:bCs/>
                <w:lang w:val="en-US"/>
              </w:rPr>
              <w:t>3.036.714.45</w:t>
            </w:r>
            <w:r w:rsidR="00D00B61" w:rsidRPr="00820E8C">
              <w:rPr>
                <w:rFonts w:ascii="Georgia" w:hAnsi="Georgia"/>
                <w:b/>
                <w:bCs/>
              </w:rPr>
              <w:t xml:space="preserve"> €</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D00B61" w:rsidRPr="00820E8C" w:rsidRDefault="00C41536" w:rsidP="00755DE4">
            <w:pPr>
              <w:ind w:left="339"/>
              <w:jc w:val="center"/>
              <w:rPr>
                <w:rFonts w:ascii="Georgia" w:hAnsi="Georgia"/>
                <w:b/>
                <w:bCs/>
              </w:rPr>
            </w:pPr>
            <w:r>
              <w:rPr>
                <w:rFonts w:ascii="Georgia" w:hAnsi="Georgia"/>
                <w:b/>
                <w:bCs/>
              </w:rPr>
              <w:t>192.720,50 €</w:t>
            </w:r>
          </w:p>
        </w:tc>
      </w:tr>
      <w:tr w:rsidR="00970F2C" w:rsidRPr="00820E8C" w:rsidTr="001E1F91">
        <w:trPr>
          <w:trHeight w:val="330"/>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2C" w:rsidRPr="00820E8C" w:rsidRDefault="00970F2C" w:rsidP="009179A4">
            <w:pPr>
              <w:jc w:val="center"/>
              <w:rPr>
                <w:rFonts w:ascii="Georgia" w:hAnsi="Georgia"/>
                <w:b/>
                <w:bCs/>
                <w:lang w:val="en-US"/>
              </w:rPr>
            </w:pPr>
            <w:r w:rsidRPr="00820E8C">
              <w:rPr>
                <w:rFonts w:ascii="Georgia" w:hAnsi="Georgia"/>
                <w:b/>
                <w:bCs/>
                <w:lang w:val="en-US"/>
              </w:rPr>
              <w:t>2015</w:t>
            </w:r>
          </w:p>
        </w:tc>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0F2C" w:rsidRPr="009A29EA" w:rsidRDefault="005B6922" w:rsidP="005B6922">
            <w:pPr>
              <w:jc w:val="center"/>
              <w:rPr>
                <w:rFonts w:ascii="Georgia" w:hAnsi="Georgia"/>
                <w:b/>
                <w:bCs/>
                <w:lang w:val="en-US"/>
              </w:rPr>
            </w:pPr>
            <w:r>
              <w:rPr>
                <w:rFonts w:ascii="Georgia" w:hAnsi="Georgia"/>
                <w:b/>
                <w:bCs/>
                <w:lang w:val="en-US"/>
              </w:rPr>
              <w:t>14.609.521,19</w:t>
            </w:r>
            <w:r w:rsidR="009A29EA">
              <w:rPr>
                <w:rFonts w:ascii="Georgia" w:hAnsi="Georgia"/>
                <w:b/>
                <w:bCs/>
                <w:lang w:val="en-US"/>
              </w:rPr>
              <w:t xml:space="preserve">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2C" w:rsidRPr="00820E8C" w:rsidRDefault="009A29EA" w:rsidP="00755DE4">
            <w:pPr>
              <w:jc w:val="center"/>
              <w:rPr>
                <w:rFonts w:ascii="Georgia" w:hAnsi="Georgia"/>
                <w:b/>
                <w:bCs/>
              </w:rPr>
            </w:pPr>
            <w:r>
              <w:rPr>
                <w:rFonts w:ascii="Georgia" w:hAnsi="Georgia"/>
                <w:b/>
                <w:bCs/>
              </w:rPr>
              <w:t>9.007.221,60 €</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2C" w:rsidRPr="00445E4B" w:rsidRDefault="005B6922" w:rsidP="005B6922">
            <w:pPr>
              <w:jc w:val="center"/>
              <w:rPr>
                <w:rFonts w:ascii="Georgia" w:hAnsi="Georgia"/>
                <w:b/>
                <w:bCs/>
                <w:lang w:val="en-US"/>
              </w:rPr>
            </w:pPr>
            <w:r>
              <w:rPr>
                <w:rFonts w:ascii="Georgia" w:hAnsi="Georgia"/>
                <w:b/>
                <w:bCs/>
                <w:lang w:val="en-US"/>
              </w:rPr>
              <w:t>3.581.647,80</w:t>
            </w:r>
            <w:r w:rsidR="009A29EA">
              <w:rPr>
                <w:rFonts w:ascii="Georgia" w:hAnsi="Georgia"/>
                <w:b/>
                <w:bCs/>
              </w:rPr>
              <w:t xml:space="preserve"> €</w:t>
            </w:r>
            <w:r w:rsidR="00445E4B">
              <w:rPr>
                <w:rFonts w:ascii="Georgia" w:hAnsi="Georgia"/>
                <w:b/>
                <w:bCs/>
                <w:lang w:val="en-US"/>
              </w:rPr>
              <w:t xml:space="preserve"> *</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970F2C" w:rsidRPr="00820E8C" w:rsidRDefault="00C41536" w:rsidP="00755DE4">
            <w:pPr>
              <w:ind w:left="339"/>
              <w:jc w:val="center"/>
              <w:rPr>
                <w:rFonts w:ascii="Georgia" w:hAnsi="Georgia"/>
                <w:b/>
                <w:bCs/>
              </w:rPr>
            </w:pPr>
            <w:r>
              <w:rPr>
                <w:rFonts w:ascii="Georgia" w:hAnsi="Georgia"/>
                <w:b/>
                <w:bCs/>
              </w:rPr>
              <w:t>324.304,02 €</w:t>
            </w:r>
          </w:p>
        </w:tc>
      </w:tr>
      <w:tr w:rsidR="00364595" w:rsidRPr="00820E8C" w:rsidTr="001E1F91">
        <w:trPr>
          <w:trHeight w:val="330"/>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95" w:rsidRPr="00112626" w:rsidRDefault="00112626" w:rsidP="009179A4">
            <w:pPr>
              <w:jc w:val="center"/>
              <w:rPr>
                <w:rFonts w:ascii="Georgia" w:hAnsi="Georgia"/>
                <w:b/>
                <w:bCs/>
              </w:rPr>
            </w:pPr>
            <w:r w:rsidRPr="00820E8C">
              <w:rPr>
                <w:rFonts w:ascii="Georgia" w:hAnsi="Georgia"/>
                <w:b/>
                <w:bCs/>
                <w:lang w:val="en-US"/>
              </w:rPr>
              <w:t>201</w:t>
            </w:r>
            <w:r>
              <w:rPr>
                <w:rFonts w:ascii="Georgia" w:hAnsi="Georgia"/>
                <w:b/>
                <w:bCs/>
              </w:rPr>
              <w:t>6</w:t>
            </w:r>
          </w:p>
        </w:tc>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4595" w:rsidRDefault="005B6922" w:rsidP="005B6922">
            <w:pPr>
              <w:jc w:val="center"/>
              <w:rPr>
                <w:rFonts w:ascii="Georgia" w:hAnsi="Georgia"/>
                <w:b/>
                <w:bCs/>
                <w:lang w:val="en-US"/>
              </w:rPr>
            </w:pPr>
            <w:r>
              <w:rPr>
                <w:rFonts w:ascii="Georgia" w:hAnsi="Georgia"/>
                <w:b/>
                <w:bCs/>
                <w:lang w:val="en-US"/>
              </w:rPr>
              <w:t>8.680.312,31 €</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95" w:rsidRPr="00445E4B" w:rsidRDefault="00445E4B" w:rsidP="00445E4B">
            <w:pPr>
              <w:jc w:val="center"/>
              <w:rPr>
                <w:rFonts w:ascii="Georgia" w:hAnsi="Georgia"/>
                <w:b/>
                <w:bCs/>
              </w:rPr>
            </w:pPr>
            <w:r w:rsidRPr="00445E4B">
              <w:rPr>
                <w:rFonts w:ascii="Georgia" w:hAnsi="Georgia"/>
                <w:b/>
                <w:bCs/>
              </w:rPr>
              <w:t>4.730.902,93 €</w:t>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95" w:rsidRPr="00445E4B" w:rsidRDefault="005B6922" w:rsidP="005B6922">
            <w:pPr>
              <w:jc w:val="center"/>
              <w:rPr>
                <w:rFonts w:ascii="Georgia" w:hAnsi="Georgia"/>
                <w:b/>
                <w:bCs/>
                <w:lang w:val="en-US"/>
              </w:rPr>
            </w:pPr>
            <w:r w:rsidRPr="00445E4B">
              <w:rPr>
                <w:rFonts w:ascii="Georgia" w:hAnsi="Georgia"/>
                <w:b/>
                <w:bCs/>
              </w:rPr>
              <w:t>3.949.409,38 €</w:t>
            </w:r>
            <w:r w:rsidR="00445E4B">
              <w:rPr>
                <w:rFonts w:ascii="Georgia" w:hAnsi="Georgia"/>
                <w:b/>
                <w:bCs/>
                <w:lang w:val="en-US"/>
              </w:rPr>
              <w:t xml:space="preserve"> *</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364595" w:rsidRDefault="00364595" w:rsidP="00755DE4">
            <w:pPr>
              <w:ind w:left="339"/>
              <w:jc w:val="center"/>
              <w:rPr>
                <w:rFonts w:ascii="Georgia" w:hAnsi="Georgia"/>
                <w:b/>
                <w:bCs/>
              </w:rPr>
            </w:pPr>
          </w:p>
        </w:tc>
      </w:tr>
      <w:tr w:rsidR="00474EF3" w:rsidRPr="00820E8C" w:rsidTr="00474EF3">
        <w:trPr>
          <w:trHeight w:val="330"/>
        </w:trPr>
        <w:tc>
          <w:tcPr>
            <w:tcW w:w="312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474EF3" w:rsidRPr="009A29EA" w:rsidRDefault="00474EF3" w:rsidP="000137F7">
            <w:pPr>
              <w:jc w:val="center"/>
              <w:rPr>
                <w:rFonts w:ascii="Georgia" w:hAnsi="Georgia"/>
                <w:b/>
                <w:bCs/>
                <w:lang w:val="en-US"/>
              </w:rPr>
            </w:pPr>
            <w:r w:rsidRPr="00820E8C">
              <w:rPr>
                <w:rFonts w:ascii="Georgia" w:hAnsi="Georgia"/>
                <w:b/>
                <w:bCs/>
              </w:rPr>
              <w:t>Σύνολ</w:t>
            </w:r>
            <w:r>
              <w:rPr>
                <w:rFonts w:ascii="Georgia" w:hAnsi="Georgia"/>
                <w:b/>
                <w:bCs/>
              </w:rPr>
              <w:t xml:space="preserve">α </w:t>
            </w:r>
          </w:p>
        </w:tc>
        <w:tc>
          <w:tcPr>
            <w:tcW w:w="2517" w:type="dxa"/>
            <w:gridSpan w:val="2"/>
            <w:tcBorders>
              <w:top w:val="single" w:sz="4" w:space="0" w:color="auto"/>
              <w:left w:val="single" w:sz="4" w:space="0" w:color="auto"/>
              <w:bottom w:val="single" w:sz="4" w:space="0" w:color="auto"/>
              <w:right w:val="single" w:sz="4" w:space="0" w:color="auto"/>
            </w:tcBorders>
            <w:shd w:val="clear" w:color="auto" w:fill="FFFF99"/>
            <w:hideMark/>
          </w:tcPr>
          <w:p w:rsidR="00474EF3" w:rsidRPr="00474EF3" w:rsidRDefault="005B6922" w:rsidP="005B6922">
            <w:pPr>
              <w:jc w:val="center"/>
              <w:rPr>
                <w:rFonts w:ascii="Georgia" w:hAnsi="Georgia"/>
                <w:b/>
                <w:bCs/>
                <w:lang w:val="en-US"/>
              </w:rPr>
            </w:pPr>
            <w:r w:rsidRPr="005B6922">
              <w:rPr>
                <w:rFonts w:ascii="Georgia" w:hAnsi="Georgia"/>
                <w:b/>
                <w:bCs/>
                <w:lang w:val="en-US"/>
              </w:rPr>
              <w:t>61.685.199,83 €</w:t>
            </w:r>
          </w:p>
        </w:tc>
        <w:tc>
          <w:tcPr>
            <w:tcW w:w="2673" w:type="dxa"/>
            <w:tcBorders>
              <w:top w:val="single" w:sz="4" w:space="0" w:color="auto"/>
              <w:left w:val="single" w:sz="4" w:space="0" w:color="auto"/>
              <w:bottom w:val="single" w:sz="4" w:space="0" w:color="auto"/>
              <w:right w:val="single" w:sz="4" w:space="0" w:color="auto"/>
            </w:tcBorders>
            <w:shd w:val="clear" w:color="auto" w:fill="FFFF99"/>
            <w:hideMark/>
          </w:tcPr>
          <w:p w:rsidR="00474EF3" w:rsidRPr="00445E4B" w:rsidRDefault="00445E4B" w:rsidP="00445E4B">
            <w:pPr>
              <w:jc w:val="center"/>
              <w:rPr>
                <w:rFonts w:ascii="Georgia" w:hAnsi="Georgia"/>
                <w:b/>
                <w:bCs/>
              </w:rPr>
            </w:pPr>
            <w:r w:rsidRPr="00445E4B">
              <w:rPr>
                <w:rFonts w:ascii="Georgia" w:hAnsi="Georgia"/>
                <w:b/>
                <w:bCs/>
              </w:rPr>
              <w:t>37.323.267,29 €</w:t>
            </w:r>
          </w:p>
        </w:tc>
        <w:tc>
          <w:tcPr>
            <w:tcW w:w="3092" w:type="dxa"/>
            <w:tcBorders>
              <w:top w:val="single" w:sz="4" w:space="0" w:color="auto"/>
              <w:left w:val="single" w:sz="4" w:space="0" w:color="auto"/>
              <w:bottom w:val="single" w:sz="4" w:space="0" w:color="auto"/>
              <w:right w:val="single" w:sz="4" w:space="0" w:color="auto"/>
            </w:tcBorders>
            <w:shd w:val="clear" w:color="auto" w:fill="FFFF99"/>
            <w:hideMark/>
          </w:tcPr>
          <w:p w:rsidR="00474EF3" w:rsidRPr="00445E4B" w:rsidRDefault="005B6922" w:rsidP="005B6922">
            <w:pPr>
              <w:jc w:val="center"/>
              <w:rPr>
                <w:rFonts w:ascii="Georgia" w:hAnsi="Georgia"/>
                <w:b/>
                <w:bCs/>
              </w:rPr>
            </w:pPr>
            <w:r w:rsidRPr="00445E4B">
              <w:rPr>
                <w:rFonts w:ascii="Georgia" w:hAnsi="Georgia"/>
                <w:b/>
                <w:bCs/>
              </w:rPr>
              <w:t>24.361.932,54 €</w:t>
            </w:r>
          </w:p>
        </w:tc>
        <w:tc>
          <w:tcPr>
            <w:tcW w:w="3200" w:type="dxa"/>
            <w:tcBorders>
              <w:top w:val="single" w:sz="4" w:space="0" w:color="auto"/>
              <w:bottom w:val="single" w:sz="4" w:space="0" w:color="auto"/>
              <w:right w:val="single" w:sz="4" w:space="0" w:color="auto"/>
            </w:tcBorders>
            <w:shd w:val="clear" w:color="auto" w:fill="BFBFBF" w:themeFill="background1" w:themeFillShade="BF"/>
          </w:tcPr>
          <w:p w:rsidR="00474EF3" w:rsidRPr="00820E8C" w:rsidRDefault="00474EF3" w:rsidP="00755DE4">
            <w:pPr>
              <w:jc w:val="center"/>
              <w:rPr>
                <w:rFonts w:ascii="Georgia" w:hAnsi="Georgia"/>
              </w:rPr>
            </w:pPr>
          </w:p>
        </w:tc>
      </w:tr>
      <w:tr w:rsidR="00D00B61" w:rsidRPr="00820E8C" w:rsidTr="001E1F91">
        <w:trPr>
          <w:trHeight w:val="300"/>
        </w:trPr>
        <w:tc>
          <w:tcPr>
            <w:tcW w:w="3124" w:type="dxa"/>
            <w:tcBorders>
              <w:top w:val="single" w:sz="4" w:space="0" w:color="auto"/>
            </w:tcBorders>
            <w:vAlign w:val="center"/>
            <w:hideMark/>
          </w:tcPr>
          <w:p w:rsidR="00D00B61" w:rsidRPr="00820E8C" w:rsidRDefault="00D00B61" w:rsidP="009A1D3A">
            <w:pPr>
              <w:rPr>
                <w:rFonts w:ascii="Georgia" w:hAnsi="Georgia"/>
              </w:rPr>
            </w:pPr>
          </w:p>
        </w:tc>
        <w:tc>
          <w:tcPr>
            <w:tcW w:w="2517" w:type="dxa"/>
            <w:gridSpan w:val="2"/>
            <w:tcBorders>
              <w:top w:val="single" w:sz="4" w:space="0" w:color="auto"/>
            </w:tcBorders>
            <w:vAlign w:val="center"/>
            <w:hideMark/>
          </w:tcPr>
          <w:p w:rsidR="00D00B61" w:rsidRPr="00820E8C" w:rsidRDefault="00D00B61" w:rsidP="009A1D3A">
            <w:pPr>
              <w:rPr>
                <w:rFonts w:ascii="Georgia" w:hAnsi="Georgia"/>
              </w:rPr>
            </w:pPr>
          </w:p>
        </w:tc>
        <w:tc>
          <w:tcPr>
            <w:tcW w:w="2673" w:type="dxa"/>
            <w:tcBorders>
              <w:top w:val="single" w:sz="4" w:space="0" w:color="auto"/>
            </w:tcBorders>
            <w:vAlign w:val="center"/>
            <w:hideMark/>
          </w:tcPr>
          <w:p w:rsidR="00D00B61" w:rsidRPr="00820E8C" w:rsidRDefault="00D00B61" w:rsidP="009A1D3A">
            <w:pPr>
              <w:rPr>
                <w:rFonts w:ascii="Georgia" w:hAnsi="Georgia"/>
              </w:rPr>
            </w:pPr>
          </w:p>
        </w:tc>
        <w:tc>
          <w:tcPr>
            <w:tcW w:w="3092" w:type="dxa"/>
            <w:tcBorders>
              <w:top w:val="single" w:sz="4" w:space="0" w:color="auto"/>
            </w:tcBorders>
            <w:vAlign w:val="center"/>
            <w:hideMark/>
          </w:tcPr>
          <w:p w:rsidR="00D00B61" w:rsidRPr="00820E8C" w:rsidRDefault="00D00B61" w:rsidP="009A1D3A">
            <w:pPr>
              <w:rPr>
                <w:rFonts w:ascii="Georgia" w:hAnsi="Georgia"/>
              </w:rPr>
            </w:pPr>
          </w:p>
        </w:tc>
        <w:tc>
          <w:tcPr>
            <w:tcW w:w="3200" w:type="dxa"/>
            <w:tcBorders>
              <w:top w:val="single" w:sz="4" w:space="0" w:color="auto"/>
            </w:tcBorders>
          </w:tcPr>
          <w:p w:rsidR="00D00B61" w:rsidRPr="00820E8C" w:rsidRDefault="00D00B61" w:rsidP="009A1D3A">
            <w:pPr>
              <w:rPr>
                <w:rFonts w:ascii="Georgia" w:hAnsi="Georgia"/>
              </w:rPr>
            </w:pPr>
          </w:p>
        </w:tc>
      </w:tr>
      <w:tr w:rsidR="00D00B61" w:rsidRPr="00820E8C" w:rsidTr="001E1F91">
        <w:trPr>
          <w:gridAfter w:val="4"/>
          <w:wAfter w:w="10052" w:type="dxa"/>
          <w:trHeight w:val="300"/>
        </w:trPr>
        <w:tc>
          <w:tcPr>
            <w:tcW w:w="4554" w:type="dxa"/>
            <w:gridSpan w:val="2"/>
          </w:tcPr>
          <w:p w:rsidR="00D00B61" w:rsidRPr="00820E8C" w:rsidRDefault="00D00B61" w:rsidP="009A1D3A">
            <w:pPr>
              <w:spacing w:before="100" w:beforeAutospacing="1" w:after="100" w:afterAutospacing="1"/>
              <w:rPr>
                <w:rFonts w:ascii="Georgia" w:hAnsi="Georgia"/>
              </w:rPr>
            </w:pPr>
          </w:p>
        </w:tc>
      </w:tr>
    </w:tbl>
    <w:p w:rsidR="002B0495" w:rsidRDefault="009A29EA" w:rsidP="009A29EA">
      <w:pPr>
        <w:rPr>
          <w:rFonts w:ascii="Georgia" w:hAnsi="Georgia"/>
          <w:b/>
          <w:bCs/>
          <w:sz w:val="18"/>
          <w:szCs w:val="18"/>
        </w:rPr>
      </w:pPr>
      <w:r w:rsidRPr="00474EF3">
        <w:rPr>
          <w:rFonts w:ascii="Georgia" w:hAnsi="Georgia"/>
          <w:b/>
          <w:bCs/>
          <w:sz w:val="18"/>
          <w:szCs w:val="18"/>
        </w:rPr>
        <w:t>* Τα έργα που χρηματοδοτούνται από το ΕΣΠΑ έχουν συμπεριληφθεί στην κατηγορία Από Ελληνικές πηγές/φορείς</w:t>
      </w:r>
    </w:p>
    <w:p w:rsidR="00445E4B" w:rsidRPr="00445E4B" w:rsidRDefault="00445E4B" w:rsidP="009A29EA">
      <w:pPr>
        <w:rPr>
          <w:rFonts w:ascii="Georgia" w:hAnsi="Georgia"/>
          <w:b/>
          <w:bCs/>
          <w:sz w:val="18"/>
          <w:szCs w:val="18"/>
        </w:rPr>
      </w:pPr>
      <w:r>
        <w:rPr>
          <w:rFonts w:ascii="Georgia" w:hAnsi="Georgia"/>
          <w:b/>
          <w:bCs/>
          <w:sz w:val="18"/>
          <w:szCs w:val="18"/>
        </w:rPr>
        <w:t>** Ευρωπαϊκή Ένωση</w:t>
      </w:r>
    </w:p>
    <w:p w:rsidR="002B0495" w:rsidRDefault="002B0495" w:rsidP="00C85B78">
      <w:pPr>
        <w:pStyle w:val="ListParagraph"/>
        <w:ind w:left="0"/>
        <w:rPr>
          <w:rFonts w:ascii="Georgia" w:hAnsi="Georgia" w:cs="Times New Roman"/>
        </w:rPr>
      </w:pPr>
    </w:p>
    <w:p w:rsidR="00445E4B" w:rsidRDefault="00445E4B" w:rsidP="00C85B78">
      <w:pPr>
        <w:pStyle w:val="ListParagraph"/>
        <w:ind w:left="0"/>
        <w:rPr>
          <w:rFonts w:ascii="Georgia" w:hAnsi="Georgia" w:cs="Times New Roman"/>
        </w:rPr>
      </w:pPr>
    </w:p>
    <w:tbl>
      <w:tblPr>
        <w:tblW w:w="14616" w:type="dxa"/>
        <w:tblInd w:w="93" w:type="dxa"/>
        <w:tblLayout w:type="fixed"/>
        <w:tblLook w:val="04A0"/>
      </w:tblPr>
      <w:tblGrid>
        <w:gridCol w:w="1008"/>
        <w:gridCol w:w="1984"/>
        <w:gridCol w:w="1985"/>
        <w:gridCol w:w="1952"/>
        <w:gridCol w:w="2017"/>
        <w:gridCol w:w="1701"/>
        <w:gridCol w:w="2126"/>
        <w:gridCol w:w="1843"/>
      </w:tblGrid>
      <w:tr w:rsidR="00A472CF" w:rsidRPr="00445E4B" w:rsidTr="00AD6AD4">
        <w:trPr>
          <w:trHeight w:val="1425"/>
        </w:trPr>
        <w:tc>
          <w:tcPr>
            <w:tcW w:w="1008" w:type="dxa"/>
            <w:tcBorders>
              <w:bottom w:val="single" w:sz="4" w:space="0" w:color="auto"/>
              <w:right w:val="single" w:sz="4" w:space="0" w:color="auto"/>
            </w:tcBorders>
            <w:shd w:val="clear" w:color="auto" w:fill="auto"/>
            <w:vAlign w:val="center"/>
            <w:hideMark/>
          </w:tcPr>
          <w:p w:rsidR="00445E4B" w:rsidRPr="00445E4B" w:rsidRDefault="00445E4B" w:rsidP="00B40E3E">
            <w:pPr>
              <w:jc w:val="center"/>
              <w:rPr>
                <w:rFonts w:ascii="Georgia" w:hAnsi="Georgia"/>
                <w:b/>
                <w:bCs/>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45E4B" w:rsidRPr="00445E4B" w:rsidRDefault="00445E4B" w:rsidP="00B40E3E">
            <w:pPr>
              <w:spacing w:line="360" w:lineRule="auto"/>
              <w:jc w:val="center"/>
              <w:rPr>
                <w:rFonts w:ascii="Georgia" w:hAnsi="Georgia"/>
                <w:b/>
                <w:bCs/>
                <w:sz w:val="22"/>
                <w:szCs w:val="22"/>
              </w:rPr>
            </w:pPr>
            <w:r w:rsidRPr="00445E4B">
              <w:rPr>
                <w:rFonts w:ascii="Georgia" w:hAnsi="Georgia"/>
                <w:b/>
                <w:bCs/>
                <w:sz w:val="22"/>
                <w:szCs w:val="22"/>
              </w:rPr>
              <w:t>Πίστωση</w:t>
            </w:r>
          </w:p>
        </w:tc>
        <w:tc>
          <w:tcPr>
            <w:tcW w:w="1985" w:type="dxa"/>
            <w:tcBorders>
              <w:top w:val="single" w:sz="8" w:space="0" w:color="auto"/>
              <w:left w:val="single" w:sz="4" w:space="0" w:color="auto"/>
              <w:bottom w:val="single" w:sz="8" w:space="0" w:color="auto"/>
              <w:right w:val="single" w:sz="8" w:space="0" w:color="auto"/>
            </w:tcBorders>
            <w:shd w:val="clear" w:color="auto" w:fill="DBE5F1" w:themeFill="accent1" w:themeFillTint="33"/>
            <w:vAlign w:val="center"/>
            <w:hideMark/>
          </w:tcPr>
          <w:p w:rsidR="00445E4B" w:rsidRPr="00445E4B" w:rsidRDefault="00445E4B" w:rsidP="00B40E3E">
            <w:pPr>
              <w:spacing w:line="360" w:lineRule="auto"/>
              <w:jc w:val="center"/>
              <w:rPr>
                <w:rFonts w:ascii="Georgia" w:hAnsi="Georgia"/>
                <w:b/>
                <w:bCs/>
                <w:sz w:val="22"/>
                <w:szCs w:val="22"/>
              </w:rPr>
            </w:pPr>
            <w:r w:rsidRPr="00445E4B">
              <w:rPr>
                <w:rFonts w:ascii="Georgia" w:hAnsi="Georgia"/>
                <w:b/>
                <w:bCs/>
                <w:sz w:val="22"/>
                <w:szCs w:val="22"/>
              </w:rPr>
              <w:t>Κοινοτικό Πλαίσιο Στήριξης</w:t>
            </w:r>
          </w:p>
        </w:tc>
        <w:tc>
          <w:tcPr>
            <w:tcW w:w="1952"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445E4B" w:rsidRPr="00445E4B" w:rsidRDefault="00445E4B" w:rsidP="00B40E3E">
            <w:pPr>
              <w:spacing w:line="360" w:lineRule="auto"/>
              <w:jc w:val="center"/>
              <w:rPr>
                <w:rFonts w:ascii="Georgia" w:hAnsi="Georgia"/>
                <w:b/>
                <w:bCs/>
                <w:sz w:val="22"/>
                <w:szCs w:val="22"/>
              </w:rPr>
            </w:pPr>
            <w:r w:rsidRPr="00445E4B">
              <w:rPr>
                <w:rFonts w:ascii="Georgia" w:hAnsi="Georgia"/>
                <w:b/>
                <w:bCs/>
                <w:sz w:val="22"/>
                <w:szCs w:val="22"/>
              </w:rPr>
              <w:t>Ευρωπαϊκή Ένωση</w:t>
            </w:r>
          </w:p>
        </w:tc>
        <w:tc>
          <w:tcPr>
            <w:tcW w:w="2017"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445E4B" w:rsidRPr="00445E4B" w:rsidRDefault="00445E4B" w:rsidP="00B40E3E">
            <w:pPr>
              <w:spacing w:line="360" w:lineRule="auto"/>
              <w:jc w:val="center"/>
              <w:rPr>
                <w:rFonts w:ascii="Georgia" w:hAnsi="Georgia"/>
                <w:b/>
                <w:bCs/>
                <w:sz w:val="22"/>
                <w:szCs w:val="22"/>
              </w:rPr>
            </w:pPr>
            <w:r w:rsidRPr="00445E4B">
              <w:rPr>
                <w:rFonts w:ascii="Georgia" w:hAnsi="Georgia"/>
                <w:b/>
                <w:bCs/>
                <w:sz w:val="22"/>
                <w:szCs w:val="22"/>
              </w:rPr>
              <w:t>Λοιποί Δημόσιοι Φορείς και ΟΤΑ</w:t>
            </w:r>
          </w:p>
        </w:tc>
        <w:tc>
          <w:tcPr>
            <w:tcW w:w="1701"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445E4B" w:rsidRPr="00445E4B" w:rsidRDefault="00445E4B" w:rsidP="00B40E3E">
            <w:pPr>
              <w:spacing w:line="360" w:lineRule="auto"/>
              <w:jc w:val="center"/>
              <w:rPr>
                <w:rFonts w:ascii="Georgia" w:hAnsi="Georgia"/>
                <w:b/>
                <w:bCs/>
                <w:sz w:val="22"/>
                <w:szCs w:val="22"/>
              </w:rPr>
            </w:pPr>
            <w:r w:rsidRPr="00445E4B">
              <w:rPr>
                <w:rFonts w:ascii="Georgia" w:hAnsi="Georgia"/>
                <w:b/>
                <w:bCs/>
                <w:sz w:val="22"/>
                <w:szCs w:val="22"/>
              </w:rPr>
              <w:t>Διάφοροι Τρίτοι</w:t>
            </w:r>
          </w:p>
        </w:tc>
        <w:tc>
          <w:tcPr>
            <w:tcW w:w="2126"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A472CF" w:rsidRPr="00B40E3E" w:rsidRDefault="00445E4B" w:rsidP="00B40E3E">
            <w:pPr>
              <w:spacing w:line="360" w:lineRule="auto"/>
              <w:jc w:val="center"/>
              <w:rPr>
                <w:rFonts w:ascii="Georgia" w:hAnsi="Georgia"/>
                <w:b/>
                <w:bCs/>
                <w:color w:val="000000"/>
                <w:sz w:val="22"/>
                <w:szCs w:val="22"/>
              </w:rPr>
            </w:pPr>
            <w:r w:rsidRPr="00445E4B">
              <w:rPr>
                <w:rFonts w:ascii="Georgia" w:hAnsi="Georgia"/>
                <w:b/>
                <w:bCs/>
                <w:color w:val="000000"/>
                <w:sz w:val="22"/>
                <w:szCs w:val="22"/>
              </w:rPr>
              <w:t>Χρηματοδότηση</w:t>
            </w:r>
          </w:p>
          <w:p w:rsidR="00445E4B" w:rsidRPr="00445E4B" w:rsidRDefault="00445E4B" w:rsidP="00B40E3E">
            <w:pPr>
              <w:spacing w:line="360" w:lineRule="auto"/>
              <w:jc w:val="center"/>
              <w:rPr>
                <w:rFonts w:ascii="Georgia" w:hAnsi="Georgia"/>
                <w:b/>
                <w:bCs/>
                <w:color w:val="000000"/>
                <w:sz w:val="22"/>
                <w:szCs w:val="22"/>
              </w:rPr>
            </w:pPr>
            <w:r w:rsidRPr="00445E4B">
              <w:rPr>
                <w:rFonts w:ascii="Georgia" w:hAnsi="Georgia"/>
                <w:b/>
                <w:bCs/>
                <w:color w:val="000000"/>
                <w:sz w:val="22"/>
                <w:szCs w:val="22"/>
              </w:rPr>
              <w:t>ΕΛΚΕ</w:t>
            </w:r>
          </w:p>
        </w:tc>
        <w:tc>
          <w:tcPr>
            <w:tcW w:w="1843"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445E4B" w:rsidRPr="00445E4B" w:rsidRDefault="00445E4B" w:rsidP="00B40E3E">
            <w:pPr>
              <w:spacing w:line="360" w:lineRule="auto"/>
              <w:jc w:val="center"/>
              <w:rPr>
                <w:rFonts w:ascii="Georgia" w:hAnsi="Georgia"/>
                <w:b/>
                <w:bCs/>
                <w:color w:val="000000"/>
                <w:sz w:val="22"/>
                <w:szCs w:val="22"/>
              </w:rPr>
            </w:pPr>
            <w:r w:rsidRPr="00445E4B">
              <w:rPr>
                <w:rFonts w:ascii="Georgia" w:hAnsi="Georgia"/>
                <w:b/>
                <w:bCs/>
                <w:color w:val="000000"/>
                <w:sz w:val="22"/>
                <w:szCs w:val="22"/>
              </w:rPr>
              <w:t>Πλήθος Ερευνητικών Προγρ</w:t>
            </w:r>
            <w:r w:rsidR="00B40E3E" w:rsidRPr="00B40E3E">
              <w:rPr>
                <w:rFonts w:ascii="Georgia" w:hAnsi="Georgia"/>
                <w:b/>
                <w:bCs/>
                <w:color w:val="000000"/>
                <w:sz w:val="22"/>
                <w:szCs w:val="22"/>
              </w:rPr>
              <w:t>αμ/</w:t>
            </w:r>
            <w:r w:rsidRPr="00445E4B">
              <w:rPr>
                <w:rFonts w:ascii="Georgia" w:hAnsi="Georgia"/>
                <w:b/>
                <w:bCs/>
                <w:color w:val="000000"/>
                <w:sz w:val="22"/>
                <w:szCs w:val="22"/>
              </w:rPr>
              <w:t>των</w:t>
            </w:r>
          </w:p>
        </w:tc>
      </w:tr>
      <w:tr w:rsidR="00445E4B" w:rsidRPr="00445E4B" w:rsidTr="00AD6AD4">
        <w:trPr>
          <w:trHeight w:val="990"/>
        </w:trPr>
        <w:tc>
          <w:tcPr>
            <w:tcW w:w="10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45E4B" w:rsidRPr="00445E4B" w:rsidRDefault="00445E4B" w:rsidP="00B40E3E">
            <w:pPr>
              <w:jc w:val="center"/>
              <w:rPr>
                <w:rFonts w:ascii="Georgia" w:hAnsi="Georgia"/>
                <w:b/>
                <w:bCs/>
                <w:sz w:val="22"/>
                <w:szCs w:val="22"/>
              </w:rPr>
            </w:pPr>
            <w:r w:rsidRPr="00445E4B">
              <w:rPr>
                <w:rFonts w:ascii="Georgia" w:hAnsi="Georgia"/>
                <w:b/>
                <w:bCs/>
                <w:sz w:val="22"/>
                <w:szCs w:val="22"/>
              </w:rPr>
              <w:t>2015</w:t>
            </w:r>
          </w:p>
        </w:tc>
        <w:tc>
          <w:tcPr>
            <w:tcW w:w="198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sz w:val="22"/>
                <w:szCs w:val="22"/>
              </w:rPr>
            </w:pPr>
            <w:r w:rsidRPr="00445E4B">
              <w:rPr>
                <w:rFonts w:ascii="Georgia" w:hAnsi="Georgia"/>
                <w:b/>
                <w:bCs/>
                <w:sz w:val="22"/>
                <w:szCs w:val="22"/>
              </w:rPr>
              <w:t>14.609.521,19 €</w:t>
            </w:r>
          </w:p>
        </w:tc>
        <w:tc>
          <w:tcPr>
            <w:tcW w:w="1985"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sz w:val="22"/>
                <w:szCs w:val="22"/>
              </w:rPr>
            </w:pPr>
            <w:r w:rsidRPr="00445E4B">
              <w:rPr>
                <w:rFonts w:ascii="Georgia" w:hAnsi="Georgia"/>
                <w:b/>
                <w:bCs/>
                <w:sz w:val="22"/>
                <w:szCs w:val="22"/>
              </w:rPr>
              <w:t>8.710.023,38€</w:t>
            </w:r>
          </w:p>
        </w:tc>
        <w:tc>
          <w:tcPr>
            <w:tcW w:w="1952"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sz w:val="22"/>
                <w:szCs w:val="22"/>
              </w:rPr>
            </w:pPr>
            <w:r w:rsidRPr="00445E4B">
              <w:rPr>
                <w:rFonts w:ascii="Georgia" w:hAnsi="Georgia"/>
                <w:b/>
                <w:bCs/>
                <w:sz w:val="22"/>
                <w:szCs w:val="22"/>
              </w:rPr>
              <w:t>3.581.647,80 €</w:t>
            </w:r>
          </w:p>
        </w:tc>
        <w:tc>
          <w:tcPr>
            <w:tcW w:w="2017"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sz w:val="22"/>
                <w:szCs w:val="22"/>
              </w:rPr>
            </w:pPr>
            <w:r w:rsidRPr="00445E4B">
              <w:rPr>
                <w:rFonts w:ascii="Georgia" w:hAnsi="Georgia"/>
                <w:b/>
                <w:bCs/>
                <w:sz w:val="22"/>
                <w:szCs w:val="22"/>
              </w:rPr>
              <w:t>175.035,63 €</w:t>
            </w:r>
          </w:p>
        </w:tc>
        <w:tc>
          <w:tcPr>
            <w:tcW w:w="1701"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sz w:val="22"/>
                <w:szCs w:val="22"/>
              </w:rPr>
            </w:pPr>
            <w:r w:rsidRPr="00445E4B">
              <w:rPr>
                <w:rFonts w:ascii="Georgia" w:hAnsi="Georgia"/>
                <w:b/>
                <w:bCs/>
                <w:sz w:val="22"/>
                <w:szCs w:val="22"/>
              </w:rPr>
              <w:t>938.578,98 €</w:t>
            </w:r>
          </w:p>
        </w:tc>
        <w:tc>
          <w:tcPr>
            <w:tcW w:w="2126"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color w:val="000000"/>
                <w:sz w:val="22"/>
                <w:szCs w:val="22"/>
              </w:rPr>
            </w:pPr>
            <w:r w:rsidRPr="00445E4B">
              <w:rPr>
                <w:rFonts w:ascii="Georgia" w:hAnsi="Georgia"/>
                <w:b/>
                <w:bCs/>
                <w:color w:val="000000"/>
                <w:sz w:val="22"/>
                <w:szCs w:val="22"/>
              </w:rPr>
              <w:t>1.204.235,40 €</w:t>
            </w:r>
          </w:p>
        </w:tc>
        <w:tc>
          <w:tcPr>
            <w:tcW w:w="1843"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color w:val="000000"/>
                <w:sz w:val="22"/>
                <w:szCs w:val="22"/>
              </w:rPr>
            </w:pPr>
            <w:r w:rsidRPr="00445E4B">
              <w:rPr>
                <w:rFonts w:ascii="Georgia" w:hAnsi="Georgia"/>
                <w:b/>
                <w:bCs/>
                <w:color w:val="000000"/>
                <w:sz w:val="22"/>
                <w:szCs w:val="22"/>
              </w:rPr>
              <w:t>209</w:t>
            </w:r>
          </w:p>
        </w:tc>
      </w:tr>
      <w:tr w:rsidR="00445E4B" w:rsidRPr="00445E4B" w:rsidTr="00AD6AD4">
        <w:trPr>
          <w:trHeight w:val="990"/>
        </w:trPr>
        <w:tc>
          <w:tcPr>
            <w:tcW w:w="1008"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hideMark/>
          </w:tcPr>
          <w:p w:rsidR="00445E4B" w:rsidRPr="00445E4B" w:rsidRDefault="00445E4B" w:rsidP="00B40E3E">
            <w:pPr>
              <w:jc w:val="center"/>
              <w:rPr>
                <w:rFonts w:ascii="Georgia" w:hAnsi="Georgia"/>
                <w:b/>
                <w:bCs/>
                <w:sz w:val="22"/>
                <w:szCs w:val="22"/>
              </w:rPr>
            </w:pPr>
            <w:r w:rsidRPr="00445E4B">
              <w:rPr>
                <w:rFonts w:ascii="Georgia" w:hAnsi="Georgia"/>
                <w:b/>
                <w:bCs/>
                <w:sz w:val="22"/>
                <w:szCs w:val="22"/>
              </w:rPr>
              <w:t>2016</w:t>
            </w:r>
          </w:p>
        </w:tc>
        <w:tc>
          <w:tcPr>
            <w:tcW w:w="1984"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sz w:val="22"/>
                <w:szCs w:val="22"/>
              </w:rPr>
            </w:pPr>
            <w:r w:rsidRPr="00445E4B">
              <w:rPr>
                <w:rFonts w:ascii="Georgia" w:hAnsi="Georgia"/>
                <w:b/>
                <w:bCs/>
                <w:sz w:val="22"/>
                <w:szCs w:val="22"/>
              </w:rPr>
              <w:t>8.680.312,31 €</w:t>
            </w:r>
          </w:p>
        </w:tc>
        <w:tc>
          <w:tcPr>
            <w:tcW w:w="1985"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sz w:val="22"/>
                <w:szCs w:val="22"/>
              </w:rPr>
            </w:pPr>
            <w:r w:rsidRPr="00445E4B">
              <w:rPr>
                <w:rFonts w:ascii="Georgia" w:hAnsi="Georgia"/>
                <w:b/>
                <w:bCs/>
                <w:sz w:val="22"/>
                <w:szCs w:val="22"/>
              </w:rPr>
              <w:t>1.396.765,07</w:t>
            </w:r>
            <w:r w:rsidRPr="00B40E3E">
              <w:rPr>
                <w:rFonts w:ascii="Georgia" w:hAnsi="Georgia"/>
                <w:b/>
                <w:bCs/>
                <w:sz w:val="22"/>
                <w:szCs w:val="22"/>
              </w:rPr>
              <w:t xml:space="preserve"> </w:t>
            </w:r>
            <w:r w:rsidRPr="00445E4B">
              <w:rPr>
                <w:rFonts w:ascii="Georgia" w:hAnsi="Georgia"/>
                <w:b/>
                <w:bCs/>
                <w:sz w:val="22"/>
                <w:szCs w:val="22"/>
              </w:rPr>
              <w:t>€</w:t>
            </w:r>
          </w:p>
        </w:tc>
        <w:tc>
          <w:tcPr>
            <w:tcW w:w="1952"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sz w:val="22"/>
                <w:szCs w:val="22"/>
              </w:rPr>
            </w:pPr>
            <w:r w:rsidRPr="00445E4B">
              <w:rPr>
                <w:rFonts w:ascii="Georgia" w:hAnsi="Georgia"/>
                <w:b/>
                <w:bCs/>
                <w:sz w:val="22"/>
                <w:szCs w:val="22"/>
              </w:rPr>
              <w:t>3.949.409,38 €</w:t>
            </w:r>
          </w:p>
        </w:tc>
        <w:tc>
          <w:tcPr>
            <w:tcW w:w="2017"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sz w:val="22"/>
                <w:szCs w:val="22"/>
              </w:rPr>
            </w:pPr>
            <w:r w:rsidRPr="00445E4B">
              <w:rPr>
                <w:rFonts w:ascii="Georgia" w:hAnsi="Georgia"/>
                <w:b/>
                <w:bCs/>
                <w:sz w:val="22"/>
                <w:szCs w:val="22"/>
              </w:rPr>
              <w:t>2.273.677,56 €</w:t>
            </w:r>
          </w:p>
        </w:tc>
        <w:tc>
          <w:tcPr>
            <w:tcW w:w="1701"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sz w:val="22"/>
                <w:szCs w:val="22"/>
              </w:rPr>
            </w:pPr>
            <w:r w:rsidRPr="00445E4B">
              <w:rPr>
                <w:rFonts w:ascii="Georgia" w:hAnsi="Georgia"/>
                <w:b/>
                <w:bCs/>
                <w:sz w:val="22"/>
                <w:szCs w:val="22"/>
              </w:rPr>
              <w:t>369.601,45 €</w:t>
            </w:r>
          </w:p>
        </w:tc>
        <w:tc>
          <w:tcPr>
            <w:tcW w:w="2126"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color w:val="000000"/>
                <w:sz w:val="22"/>
                <w:szCs w:val="22"/>
              </w:rPr>
            </w:pPr>
            <w:r w:rsidRPr="00445E4B">
              <w:rPr>
                <w:rFonts w:ascii="Georgia" w:hAnsi="Georgia"/>
                <w:b/>
                <w:bCs/>
                <w:color w:val="000000"/>
                <w:sz w:val="22"/>
                <w:szCs w:val="22"/>
              </w:rPr>
              <w:t>690.858,85 €</w:t>
            </w:r>
          </w:p>
        </w:tc>
        <w:tc>
          <w:tcPr>
            <w:tcW w:w="1843" w:type="dxa"/>
            <w:tcBorders>
              <w:top w:val="nil"/>
              <w:left w:val="nil"/>
              <w:bottom w:val="single" w:sz="8" w:space="0" w:color="auto"/>
              <w:right w:val="single" w:sz="8" w:space="0" w:color="auto"/>
            </w:tcBorders>
            <w:shd w:val="clear" w:color="auto" w:fill="auto"/>
            <w:vAlign w:val="center"/>
            <w:hideMark/>
          </w:tcPr>
          <w:p w:rsidR="00445E4B" w:rsidRPr="00445E4B" w:rsidRDefault="00445E4B" w:rsidP="00B40E3E">
            <w:pPr>
              <w:jc w:val="center"/>
              <w:rPr>
                <w:rFonts w:ascii="Georgia" w:hAnsi="Georgia"/>
                <w:b/>
                <w:bCs/>
                <w:color w:val="000000"/>
                <w:sz w:val="22"/>
                <w:szCs w:val="22"/>
              </w:rPr>
            </w:pPr>
            <w:r w:rsidRPr="00445E4B">
              <w:rPr>
                <w:rFonts w:ascii="Georgia" w:hAnsi="Georgia"/>
                <w:b/>
                <w:bCs/>
                <w:color w:val="000000"/>
                <w:sz w:val="22"/>
                <w:szCs w:val="22"/>
              </w:rPr>
              <w:t>219</w:t>
            </w:r>
          </w:p>
        </w:tc>
      </w:tr>
    </w:tbl>
    <w:p w:rsidR="00445E4B" w:rsidRDefault="00445E4B" w:rsidP="00C85B78">
      <w:pPr>
        <w:pStyle w:val="ListParagraph"/>
        <w:ind w:left="0"/>
        <w:rPr>
          <w:rFonts w:ascii="Georgia" w:hAnsi="Georgia" w:cs="Times New Roman"/>
        </w:rPr>
      </w:pPr>
    </w:p>
    <w:p w:rsidR="00445E4B" w:rsidRDefault="00445E4B" w:rsidP="00C85B78">
      <w:pPr>
        <w:pStyle w:val="ListParagraph"/>
        <w:ind w:left="0"/>
        <w:rPr>
          <w:rFonts w:ascii="Georgia" w:hAnsi="Georgia" w:cs="Times New Roman"/>
        </w:rPr>
      </w:pPr>
    </w:p>
    <w:p w:rsidR="00445E4B" w:rsidRDefault="00445E4B" w:rsidP="00C85B78">
      <w:pPr>
        <w:pStyle w:val="ListParagraph"/>
        <w:ind w:left="0"/>
        <w:rPr>
          <w:rFonts w:ascii="Georgia" w:hAnsi="Georgia" w:cs="Times New Roman"/>
        </w:rPr>
      </w:pPr>
    </w:p>
    <w:p w:rsidR="00445E4B" w:rsidRDefault="00445E4B" w:rsidP="00C85B78">
      <w:pPr>
        <w:pStyle w:val="ListParagraph"/>
        <w:ind w:left="0"/>
        <w:rPr>
          <w:rFonts w:ascii="Georgia" w:hAnsi="Georgia" w:cs="Times New Roman"/>
        </w:rPr>
      </w:pPr>
    </w:p>
    <w:p w:rsidR="00445E4B" w:rsidRDefault="00445E4B" w:rsidP="00C85B78">
      <w:pPr>
        <w:pStyle w:val="ListParagraph"/>
        <w:ind w:left="0"/>
        <w:rPr>
          <w:rFonts w:ascii="Georgia" w:hAnsi="Georgia" w:cs="Times New Roman"/>
        </w:rPr>
      </w:pPr>
    </w:p>
    <w:p w:rsidR="00445E4B" w:rsidRDefault="00445E4B" w:rsidP="00C85B78">
      <w:pPr>
        <w:pStyle w:val="ListParagraph"/>
        <w:ind w:left="0"/>
        <w:rPr>
          <w:rFonts w:ascii="Georgia" w:hAnsi="Georgia" w:cs="Times New Roman"/>
        </w:rPr>
      </w:pPr>
    </w:p>
    <w:p w:rsidR="00445E4B" w:rsidRDefault="00445E4B" w:rsidP="00C85B78">
      <w:pPr>
        <w:pStyle w:val="ListParagraph"/>
        <w:ind w:left="0"/>
        <w:rPr>
          <w:rFonts w:ascii="Georgia" w:hAnsi="Georgia" w:cs="Times New Roman"/>
        </w:rPr>
      </w:pPr>
    </w:p>
    <w:p w:rsidR="00445E4B" w:rsidRDefault="00445E4B" w:rsidP="00C85B78">
      <w:pPr>
        <w:pStyle w:val="ListParagraph"/>
        <w:ind w:left="0"/>
        <w:rPr>
          <w:rFonts w:ascii="Georgia" w:hAnsi="Georgia" w:cs="Times New Roman"/>
        </w:rPr>
      </w:pPr>
    </w:p>
    <w:p w:rsidR="00445E4B" w:rsidRDefault="00445E4B" w:rsidP="00C85B78">
      <w:pPr>
        <w:pStyle w:val="ListParagraph"/>
        <w:ind w:left="0"/>
        <w:rPr>
          <w:rFonts w:ascii="Georgia" w:hAnsi="Georgia" w:cs="Times New Roman"/>
        </w:rPr>
      </w:pPr>
    </w:p>
    <w:p w:rsidR="00DF2127" w:rsidRPr="00820E8C" w:rsidRDefault="00530B67" w:rsidP="003A2541">
      <w:pPr>
        <w:pStyle w:val="Heading2"/>
      </w:pPr>
      <w:r w:rsidRPr="00820E8C">
        <w:lastRenderedPageBreak/>
        <w:t xml:space="preserve"> </w:t>
      </w:r>
      <w:bookmarkStart w:id="45" w:name="_Toc502690285"/>
      <w:r w:rsidR="009555F8" w:rsidRPr="00820E8C">
        <w:t>Λοιπές Υπηρεσίες Τμήματος Πληροφορικής &amp; Τηλεπικοινωνιών</w:t>
      </w:r>
      <w:bookmarkEnd w:id="45"/>
    </w:p>
    <w:p w:rsidR="00DF2127" w:rsidRPr="00820E8C" w:rsidRDefault="00DF2127" w:rsidP="002B0495">
      <w:pPr>
        <w:pStyle w:val="ListParagraph"/>
        <w:ind w:left="0"/>
        <w:rPr>
          <w:rFonts w:ascii="Georgia" w:hAnsi="Georgia" w:cs="Times New Roman"/>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041"/>
        <w:gridCol w:w="1108"/>
        <w:gridCol w:w="832"/>
        <w:gridCol w:w="1107"/>
        <w:gridCol w:w="1108"/>
        <w:gridCol w:w="832"/>
        <w:gridCol w:w="1033"/>
        <w:gridCol w:w="1230"/>
        <w:gridCol w:w="316"/>
        <w:gridCol w:w="343"/>
        <w:gridCol w:w="317"/>
        <w:gridCol w:w="533"/>
        <w:gridCol w:w="1274"/>
        <w:gridCol w:w="325"/>
        <w:gridCol w:w="343"/>
        <w:gridCol w:w="260"/>
        <w:gridCol w:w="533"/>
      </w:tblGrid>
      <w:tr w:rsidR="009555F8" w:rsidRPr="00820E8C" w:rsidTr="005056B0">
        <w:tc>
          <w:tcPr>
            <w:tcW w:w="1950" w:type="dxa"/>
            <w:vMerge w:val="restart"/>
            <w:shd w:val="clear" w:color="auto" w:fill="CCFFFF"/>
          </w:tcPr>
          <w:p w:rsidR="00DF2127" w:rsidRPr="00820E8C" w:rsidRDefault="009555F8" w:rsidP="00DF2127">
            <w:pPr>
              <w:pStyle w:val="ListParagraph"/>
              <w:ind w:left="0"/>
              <w:rPr>
                <w:rFonts w:ascii="Georgia" w:hAnsi="Georgia" w:cs="Times New Roman"/>
                <w:b/>
                <w:bCs/>
                <w:sz w:val="16"/>
                <w:szCs w:val="16"/>
              </w:rPr>
            </w:pPr>
            <w:r w:rsidRPr="00820E8C">
              <w:rPr>
                <w:rFonts w:ascii="Georgia" w:hAnsi="Georgia" w:cs="Times New Roman"/>
                <w:b/>
                <w:bCs/>
                <w:sz w:val="20"/>
                <w:szCs w:val="20"/>
              </w:rPr>
              <w:t>Τμήμα Πληροφορικής &amp; Τηλεπικοινωνιών</w:t>
            </w:r>
          </w:p>
        </w:tc>
        <w:tc>
          <w:tcPr>
            <w:tcW w:w="1041" w:type="dxa"/>
            <w:vMerge w:val="restart"/>
            <w:shd w:val="clear" w:color="auto" w:fill="CCFFFF"/>
          </w:tcPr>
          <w:p w:rsidR="00DF2127" w:rsidRPr="00820E8C" w:rsidRDefault="00DF2127" w:rsidP="00D14D48">
            <w:pPr>
              <w:pStyle w:val="ListParagraph"/>
              <w:ind w:left="-94" w:right="-126"/>
              <w:rPr>
                <w:rFonts w:ascii="Georgia" w:hAnsi="Georgia" w:cs="Times New Roman"/>
                <w:b/>
                <w:bCs/>
                <w:sz w:val="16"/>
                <w:szCs w:val="16"/>
              </w:rPr>
            </w:pPr>
            <w:r w:rsidRPr="00820E8C">
              <w:rPr>
                <w:rFonts w:ascii="Georgia" w:hAnsi="Georgia" w:cs="Times New Roman"/>
                <w:b/>
                <w:bCs/>
                <w:sz w:val="16"/>
                <w:szCs w:val="16"/>
              </w:rPr>
              <w:t xml:space="preserve">Συνολικός αριθμός Διοικητ. Προσωπικού </w:t>
            </w:r>
          </w:p>
        </w:tc>
        <w:tc>
          <w:tcPr>
            <w:tcW w:w="1940" w:type="dxa"/>
            <w:gridSpan w:val="2"/>
            <w:shd w:val="clear" w:color="auto" w:fill="CCFFFF"/>
          </w:tcPr>
          <w:p w:rsidR="00DF2127" w:rsidRPr="00820E8C" w:rsidRDefault="00DF2127" w:rsidP="00DF2127">
            <w:pPr>
              <w:pStyle w:val="ListParagraph"/>
              <w:ind w:left="-81" w:right="-72"/>
              <w:rPr>
                <w:rFonts w:ascii="Georgia" w:hAnsi="Georgia" w:cs="Times New Roman"/>
                <w:b/>
                <w:bCs/>
                <w:sz w:val="16"/>
                <w:szCs w:val="16"/>
              </w:rPr>
            </w:pPr>
            <w:r w:rsidRPr="00820E8C">
              <w:rPr>
                <w:rFonts w:ascii="Georgia" w:hAnsi="Georgia" w:cs="Times New Roman"/>
                <w:b/>
                <w:bCs/>
                <w:sz w:val="16"/>
                <w:szCs w:val="16"/>
              </w:rPr>
              <w:t>Σχέση του αριθμού Διοικητ. Προσωπικού</w:t>
            </w:r>
          </w:p>
        </w:tc>
        <w:tc>
          <w:tcPr>
            <w:tcW w:w="1107" w:type="dxa"/>
            <w:vMerge w:val="restart"/>
            <w:shd w:val="clear" w:color="auto" w:fill="CCFFFF"/>
          </w:tcPr>
          <w:p w:rsidR="00DF2127" w:rsidRPr="00820E8C" w:rsidRDefault="00DF2127" w:rsidP="00D14D48">
            <w:pPr>
              <w:pStyle w:val="ListParagraph"/>
              <w:ind w:left="-73" w:right="-81"/>
              <w:rPr>
                <w:rFonts w:ascii="Georgia" w:hAnsi="Georgia" w:cs="Times New Roman"/>
                <w:b/>
                <w:bCs/>
                <w:sz w:val="16"/>
                <w:szCs w:val="16"/>
              </w:rPr>
            </w:pPr>
            <w:r w:rsidRPr="00820E8C">
              <w:rPr>
                <w:rFonts w:ascii="Georgia" w:hAnsi="Georgia" w:cs="Times New Roman"/>
                <w:b/>
                <w:bCs/>
                <w:sz w:val="16"/>
                <w:szCs w:val="16"/>
              </w:rPr>
              <w:t xml:space="preserve">Συνολικός αριθμός Τεχνικού Προσωπικού </w:t>
            </w:r>
          </w:p>
        </w:tc>
        <w:tc>
          <w:tcPr>
            <w:tcW w:w="1940" w:type="dxa"/>
            <w:gridSpan w:val="2"/>
            <w:shd w:val="clear" w:color="auto" w:fill="CCFFFF"/>
          </w:tcPr>
          <w:p w:rsidR="00DF2127" w:rsidRPr="00820E8C" w:rsidRDefault="00DF2127" w:rsidP="00DF2127">
            <w:pPr>
              <w:pStyle w:val="ListParagraph"/>
              <w:ind w:left="-90" w:right="-158"/>
              <w:rPr>
                <w:rFonts w:ascii="Georgia" w:hAnsi="Georgia" w:cs="Times New Roman"/>
                <w:b/>
                <w:bCs/>
                <w:sz w:val="16"/>
                <w:szCs w:val="16"/>
              </w:rPr>
            </w:pPr>
            <w:r w:rsidRPr="00820E8C">
              <w:rPr>
                <w:rFonts w:ascii="Georgia" w:hAnsi="Georgia" w:cs="Times New Roman"/>
                <w:b/>
                <w:bCs/>
                <w:sz w:val="16"/>
                <w:szCs w:val="16"/>
              </w:rPr>
              <w:t>Σχέση του αριθμού Τεχνικού Προσωπικού</w:t>
            </w:r>
          </w:p>
        </w:tc>
        <w:tc>
          <w:tcPr>
            <w:tcW w:w="1033" w:type="dxa"/>
            <w:vMerge w:val="restart"/>
            <w:shd w:val="clear" w:color="auto" w:fill="CCFFFF"/>
          </w:tcPr>
          <w:p w:rsidR="00DF2127" w:rsidRPr="00820E8C" w:rsidRDefault="00DF2127" w:rsidP="00DF2127">
            <w:pPr>
              <w:pStyle w:val="ListParagraph"/>
              <w:ind w:left="-126"/>
              <w:rPr>
                <w:rFonts w:ascii="Georgia" w:hAnsi="Georgia" w:cs="Times New Roman"/>
                <w:b/>
                <w:bCs/>
                <w:sz w:val="16"/>
                <w:szCs w:val="16"/>
              </w:rPr>
            </w:pPr>
            <w:r w:rsidRPr="00820E8C">
              <w:rPr>
                <w:rFonts w:ascii="Georgia" w:hAnsi="Georgia" w:cs="Times New Roman"/>
                <w:b/>
                <w:bCs/>
                <w:sz w:val="16"/>
                <w:szCs w:val="16"/>
              </w:rPr>
              <w:t>Αριθμός Η/Υ διαθέσιμων για χρήση από φοιτητές</w:t>
            </w:r>
            <w:r w:rsidR="00DF1E4B" w:rsidRPr="00820E8C">
              <w:rPr>
                <w:rFonts w:ascii="Georgia" w:hAnsi="Georgia" w:cs="Times New Roman"/>
                <w:b/>
                <w:bCs/>
                <w:sz w:val="16"/>
                <w:szCs w:val="16"/>
              </w:rPr>
              <w:t xml:space="preserve"> **</w:t>
            </w:r>
          </w:p>
        </w:tc>
        <w:tc>
          <w:tcPr>
            <w:tcW w:w="1230" w:type="dxa"/>
            <w:vMerge w:val="restart"/>
            <w:shd w:val="clear" w:color="auto" w:fill="CCFFFF"/>
          </w:tcPr>
          <w:p w:rsidR="00DF2127" w:rsidRPr="00820E8C" w:rsidRDefault="00DF2127" w:rsidP="00A05B1F">
            <w:pPr>
              <w:pStyle w:val="ListParagraph"/>
              <w:ind w:left="0"/>
              <w:jc w:val="center"/>
              <w:rPr>
                <w:rFonts w:ascii="Georgia" w:hAnsi="Georgia" w:cs="Times New Roman"/>
                <w:b/>
                <w:bCs/>
                <w:sz w:val="16"/>
                <w:szCs w:val="16"/>
              </w:rPr>
            </w:pPr>
            <w:r w:rsidRPr="00820E8C">
              <w:rPr>
                <w:rFonts w:ascii="Georgia" w:hAnsi="Georgia" w:cs="Times New Roman"/>
                <w:b/>
                <w:bCs/>
                <w:sz w:val="16"/>
                <w:szCs w:val="16"/>
              </w:rPr>
              <w:t>Αριθμός Αιθουσών διδασκαλίας</w:t>
            </w:r>
          </w:p>
        </w:tc>
        <w:tc>
          <w:tcPr>
            <w:tcW w:w="1509" w:type="dxa"/>
            <w:gridSpan w:val="4"/>
            <w:shd w:val="clear" w:color="auto" w:fill="CCFFFF"/>
          </w:tcPr>
          <w:p w:rsidR="00DF2127" w:rsidRPr="00820E8C" w:rsidRDefault="00DF2127" w:rsidP="00DF2127">
            <w:pPr>
              <w:pStyle w:val="ListParagraph"/>
              <w:ind w:left="0"/>
              <w:rPr>
                <w:rFonts w:ascii="Georgia" w:hAnsi="Georgia" w:cs="Times New Roman"/>
                <w:b/>
                <w:bCs/>
                <w:sz w:val="16"/>
                <w:szCs w:val="16"/>
              </w:rPr>
            </w:pPr>
            <w:r w:rsidRPr="00820E8C">
              <w:rPr>
                <w:rFonts w:ascii="Georgia" w:hAnsi="Georgia" w:cs="Times New Roman"/>
                <w:b/>
                <w:bCs/>
                <w:sz w:val="16"/>
                <w:szCs w:val="16"/>
              </w:rPr>
              <w:t>Αριθμός θέσεων εκπαίδευσης στις αίθουσες</w:t>
            </w:r>
          </w:p>
        </w:tc>
        <w:tc>
          <w:tcPr>
            <w:tcW w:w="1274" w:type="dxa"/>
            <w:vMerge w:val="restart"/>
            <w:shd w:val="clear" w:color="auto" w:fill="CCFFFF"/>
          </w:tcPr>
          <w:p w:rsidR="00DF2127" w:rsidRPr="00820E8C" w:rsidRDefault="00DF2127" w:rsidP="00DF2127">
            <w:pPr>
              <w:pStyle w:val="ListParagraph"/>
              <w:ind w:left="0"/>
              <w:rPr>
                <w:rFonts w:ascii="Georgia" w:hAnsi="Georgia" w:cs="Times New Roman"/>
                <w:b/>
                <w:bCs/>
                <w:sz w:val="16"/>
                <w:szCs w:val="16"/>
              </w:rPr>
            </w:pPr>
            <w:r w:rsidRPr="00820E8C">
              <w:rPr>
                <w:rFonts w:ascii="Georgia" w:hAnsi="Georgia" w:cs="Times New Roman"/>
                <w:b/>
                <w:bCs/>
                <w:sz w:val="16"/>
                <w:szCs w:val="16"/>
              </w:rPr>
              <w:t>Αριθμός εργαστηρίων</w:t>
            </w:r>
          </w:p>
        </w:tc>
        <w:tc>
          <w:tcPr>
            <w:tcW w:w="1461" w:type="dxa"/>
            <w:gridSpan w:val="4"/>
            <w:shd w:val="clear" w:color="auto" w:fill="CCFFFF"/>
          </w:tcPr>
          <w:p w:rsidR="00DF2127" w:rsidRPr="00820E8C" w:rsidRDefault="00DF2127" w:rsidP="00DF2127">
            <w:pPr>
              <w:pStyle w:val="ListParagraph"/>
              <w:ind w:left="0"/>
              <w:rPr>
                <w:rFonts w:ascii="Georgia" w:hAnsi="Georgia" w:cs="Times New Roman"/>
              </w:rPr>
            </w:pPr>
            <w:r w:rsidRPr="00820E8C">
              <w:rPr>
                <w:rFonts w:ascii="Georgia" w:hAnsi="Georgia" w:cs="Times New Roman"/>
                <w:b/>
                <w:bCs/>
                <w:sz w:val="16"/>
                <w:szCs w:val="16"/>
              </w:rPr>
              <w:t>Αριθμός θέσεων εκπαίδευσης στα εργαστήρια</w:t>
            </w:r>
          </w:p>
        </w:tc>
      </w:tr>
      <w:tr w:rsidR="009555F8" w:rsidRPr="00820E8C" w:rsidTr="005056B0">
        <w:tc>
          <w:tcPr>
            <w:tcW w:w="1950" w:type="dxa"/>
            <w:vMerge/>
            <w:shd w:val="clear" w:color="auto" w:fill="CCFFFF"/>
          </w:tcPr>
          <w:p w:rsidR="00DF2127" w:rsidRPr="00820E8C" w:rsidRDefault="00DF2127" w:rsidP="00DF2127">
            <w:pPr>
              <w:pStyle w:val="ListParagraph"/>
              <w:ind w:left="0"/>
              <w:rPr>
                <w:rFonts w:ascii="Georgia" w:hAnsi="Georgia" w:cs="Times New Roman"/>
                <w:b/>
                <w:bCs/>
                <w:sz w:val="16"/>
                <w:szCs w:val="16"/>
              </w:rPr>
            </w:pPr>
          </w:p>
        </w:tc>
        <w:tc>
          <w:tcPr>
            <w:tcW w:w="1041" w:type="dxa"/>
            <w:vMerge/>
            <w:shd w:val="clear" w:color="auto" w:fill="CCFFFF"/>
          </w:tcPr>
          <w:p w:rsidR="00DF2127" w:rsidRPr="00820E8C" w:rsidRDefault="00DF2127" w:rsidP="00DF2127">
            <w:pPr>
              <w:pStyle w:val="ListParagraph"/>
              <w:ind w:left="-94" w:right="-126"/>
              <w:rPr>
                <w:rFonts w:ascii="Georgia" w:hAnsi="Georgia" w:cs="Times New Roman"/>
                <w:b/>
                <w:bCs/>
                <w:sz w:val="16"/>
                <w:szCs w:val="16"/>
              </w:rPr>
            </w:pPr>
          </w:p>
        </w:tc>
        <w:tc>
          <w:tcPr>
            <w:tcW w:w="1108" w:type="dxa"/>
            <w:shd w:val="clear" w:color="auto" w:fill="CCFFFF"/>
          </w:tcPr>
          <w:p w:rsidR="00DF2127" w:rsidRPr="00820E8C" w:rsidRDefault="00DF2127" w:rsidP="00DF2127">
            <w:pPr>
              <w:pStyle w:val="ListParagraph"/>
              <w:ind w:left="-81" w:right="-72"/>
              <w:rPr>
                <w:rFonts w:ascii="Georgia" w:hAnsi="Georgia" w:cs="Times New Roman"/>
                <w:b/>
                <w:bCs/>
                <w:sz w:val="16"/>
                <w:szCs w:val="16"/>
              </w:rPr>
            </w:pPr>
            <w:r w:rsidRPr="00820E8C">
              <w:rPr>
                <w:rFonts w:ascii="Georgia" w:hAnsi="Georgia" w:cs="Times New Roman"/>
                <w:b/>
                <w:bCs/>
                <w:sz w:val="16"/>
                <w:szCs w:val="16"/>
              </w:rPr>
              <w:t>Προς συνολικό αριθμό Διδακτικού Προσωπικού</w:t>
            </w:r>
          </w:p>
        </w:tc>
        <w:tc>
          <w:tcPr>
            <w:tcW w:w="832" w:type="dxa"/>
            <w:shd w:val="clear" w:color="auto" w:fill="CCFFFF"/>
          </w:tcPr>
          <w:p w:rsidR="00DF2127" w:rsidRPr="00820E8C" w:rsidRDefault="00DF2127" w:rsidP="00DF2127">
            <w:pPr>
              <w:pStyle w:val="ListParagraph"/>
              <w:ind w:left="-81" w:right="-72"/>
              <w:rPr>
                <w:rFonts w:ascii="Georgia" w:hAnsi="Georgia" w:cs="Times New Roman"/>
                <w:b/>
                <w:bCs/>
                <w:sz w:val="16"/>
                <w:szCs w:val="16"/>
              </w:rPr>
            </w:pPr>
            <w:r w:rsidRPr="00820E8C">
              <w:rPr>
                <w:rFonts w:ascii="Georgia" w:hAnsi="Georgia" w:cs="Times New Roman"/>
                <w:b/>
                <w:bCs/>
                <w:sz w:val="16"/>
                <w:szCs w:val="16"/>
              </w:rPr>
              <w:t>Προς συνολικό αριθμό φοιτητών</w:t>
            </w:r>
            <w:r w:rsidR="003201B8" w:rsidRPr="00820E8C">
              <w:rPr>
                <w:rFonts w:ascii="Georgia" w:hAnsi="Georgia" w:cs="Times New Roman"/>
                <w:b/>
                <w:bCs/>
                <w:sz w:val="16"/>
                <w:szCs w:val="16"/>
              </w:rPr>
              <w:t xml:space="preserve"> *</w:t>
            </w:r>
          </w:p>
        </w:tc>
        <w:tc>
          <w:tcPr>
            <w:tcW w:w="1107" w:type="dxa"/>
            <w:vMerge/>
            <w:shd w:val="clear" w:color="auto" w:fill="CCFFFF"/>
          </w:tcPr>
          <w:p w:rsidR="00DF2127" w:rsidRPr="00820E8C" w:rsidRDefault="00DF2127" w:rsidP="00DF2127">
            <w:pPr>
              <w:pStyle w:val="ListParagraph"/>
              <w:ind w:left="0"/>
              <w:rPr>
                <w:rFonts w:ascii="Georgia" w:hAnsi="Georgia" w:cs="Times New Roman"/>
                <w:b/>
                <w:bCs/>
                <w:sz w:val="16"/>
                <w:szCs w:val="16"/>
              </w:rPr>
            </w:pPr>
          </w:p>
        </w:tc>
        <w:tc>
          <w:tcPr>
            <w:tcW w:w="1108" w:type="dxa"/>
            <w:shd w:val="clear" w:color="auto" w:fill="CCFFFF"/>
          </w:tcPr>
          <w:p w:rsidR="00DF2127" w:rsidRPr="00820E8C" w:rsidRDefault="00DF2127" w:rsidP="00DF2127">
            <w:pPr>
              <w:pStyle w:val="ListParagraph"/>
              <w:ind w:left="-81" w:right="-72"/>
              <w:rPr>
                <w:rFonts w:ascii="Georgia" w:hAnsi="Georgia" w:cs="Times New Roman"/>
                <w:b/>
                <w:bCs/>
                <w:sz w:val="16"/>
                <w:szCs w:val="16"/>
              </w:rPr>
            </w:pPr>
            <w:r w:rsidRPr="00820E8C">
              <w:rPr>
                <w:rFonts w:ascii="Georgia" w:hAnsi="Georgia" w:cs="Times New Roman"/>
                <w:b/>
                <w:bCs/>
                <w:sz w:val="16"/>
                <w:szCs w:val="16"/>
              </w:rPr>
              <w:t>Προς συνολικό αριθμό Διδακτικού Προσωπικού</w:t>
            </w:r>
          </w:p>
        </w:tc>
        <w:tc>
          <w:tcPr>
            <w:tcW w:w="832" w:type="dxa"/>
            <w:shd w:val="clear" w:color="auto" w:fill="CCFFFF"/>
          </w:tcPr>
          <w:p w:rsidR="00DF2127" w:rsidRPr="00820E8C" w:rsidRDefault="00DF2127" w:rsidP="00DF2127">
            <w:pPr>
              <w:pStyle w:val="ListParagraph"/>
              <w:ind w:left="-81" w:right="-72"/>
              <w:rPr>
                <w:rFonts w:ascii="Georgia" w:hAnsi="Georgia" w:cs="Times New Roman"/>
                <w:b/>
                <w:bCs/>
                <w:sz w:val="16"/>
                <w:szCs w:val="16"/>
              </w:rPr>
            </w:pPr>
            <w:r w:rsidRPr="00820E8C">
              <w:rPr>
                <w:rFonts w:ascii="Georgia" w:hAnsi="Georgia" w:cs="Times New Roman"/>
                <w:b/>
                <w:bCs/>
                <w:sz w:val="16"/>
                <w:szCs w:val="16"/>
              </w:rPr>
              <w:t>Προς συνολικό αριθμό φοιτητών</w:t>
            </w:r>
          </w:p>
        </w:tc>
        <w:tc>
          <w:tcPr>
            <w:tcW w:w="1033" w:type="dxa"/>
            <w:vMerge/>
            <w:shd w:val="clear" w:color="auto" w:fill="CCFFFF"/>
          </w:tcPr>
          <w:p w:rsidR="00DF2127" w:rsidRPr="00820E8C" w:rsidRDefault="00DF2127" w:rsidP="00DF2127">
            <w:pPr>
              <w:pStyle w:val="ListParagraph"/>
              <w:ind w:left="0"/>
              <w:rPr>
                <w:rFonts w:ascii="Georgia" w:hAnsi="Georgia" w:cs="Times New Roman"/>
                <w:b/>
                <w:bCs/>
                <w:sz w:val="16"/>
                <w:szCs w:val="16"/>
              </w:rPr>
            </w:pPr>
          </w:p>
        </w:tc>
        <w:tc>
          <w:tcPr>
            <w:tcW w:w="1230" w:type="dxa"/>
            <w:vMerge/>
            <w:shd w:val="clear" w:color="auto" w:fill="CCFFFF"/>
          </w:tcPr>
          <w:p w:rsidR="00DF2127" w:rsidRPr="00820E8C" w:rsidRDefault="00DF2127" w:rsidP="00DF2127">
            <w:pPr>
              <w:pStyle w:val="ListParagraph"/>
              <w:ind w:left="0"/>
              <w:rPr>
                <w:rFonts w:ascii="Georgia" w:hAnsi="Georgia" w:cs="Times New Roman"/>
                <w:b/>
                <w:bCs/>
                <w:sz w:val="16"/>
                <w:szCs w:val="16"/>
              </w:rPr>
            </w:pPr>
          </w:p>
        </w:tc>
        <w:tc>
          <w:tcPr>
            <w:tcW w:w="316" w:type="dxa"/>
            <w:shd w:val="clear" w:color="auto" w:fill="CCFFFF"/>
          </w:tcPr>
          <w:p w:rsidR="00DF2127" w:rsidRPr="00820E8C" w:rsidRDefault="00DF2127" w:rsidP="00A05B1F">
            <w:pPr>
              <w:pStyle w:val="ListParagraph"/>
              <w:ind w:left="-102" w:right="-146"/>
              <w:jc w:val="center"/>
              <w:rPr>
                <w:rFonts w:ascii="Georgia" w:hAnsi="Georgia" w:cs="Times New Roman"/>
                <w:b/>
                <w:bCs/>
                <w:sz w:val="16"/>
                <w:szCs w:val="16"/>
              </w:rPr>
            </w:pPr>
            <w:r w:rsidRPr="00820E8C">
              <w:rPr>
                <w:rFonts w:ascii="Georgia" w:hAnsi="Georgia" w:cs="Times New Roman"/>
                <w:b/>
                <w:bCs/>
                <w:sz w:val="16"/>
                <w:szCs w:val="16"/>
              </w:rPr>
              <w:t>0</w:t>
            </w:r>
            <w:r w:rsidR="00A05B1F" w:rsidRPr="00820E8C">
              <w:rPr>
                <w:rFonts w:ascii="Georgia" w:hAnsi="Georgia" w:cs="Times New Roman"/>
                <w:b/>
                <w:bCs/>
                <w:sz w:val="16"/>
                <w:szCs w:val="16"/>
              </w:rPr>
              <w:t xml:space="preserve"> </w:t>
            </w:r>
            <w:r w:rsidRPr="00820E8C">
              <w:rPr>
                <w:rFonts w:ascii="Georgia" w:hAnsi="Georgia" w:cs="Times New Roman"/>
                <w:b/>
                <w:bCs/>
                <w:sz w:val="16"/>
                <w:szCs w:val="16"/>
              </w:rPr>
              <w:t>-</w:t>
            </w:r>
            <w:r w:rsidR="00A05B1F" w:rsidRPr="00820E8C">
              <w:rPr>
                <w:rFonts w:ascii="Georgia" w:hAnsi="Georgia" w:cs="Times New Roman"/>
                <w:b/>
                <w:bCs/>
                <w:sz w:val="16"/>
                <w:szCs w:val="16"/>
              </w:rPr>
              <w:t xml:space="preserve">  </w:t>
            </w:r>
            <w:r w:rsidRPr="00820E8C">
              <w:rPr>
                <w:rFonts w:ascii="Georgia" w:hAnsi="Georgia" w:cs="Times New Roman"/>
                <w:b/>
                <w:bCs/>
                <w:sz w:val="16"/>
                <w:szCs w:val="16"/>
              </w:rPr>
              <w:t>50</w:t>
            </w:r>
          </w:p>
        </w:tc>
        <w:tc>
          <w:tcPr>
            <w:tcW w:w="343" w:type="dxa"/>
            <w:shd w:val="clear" w:color="auto" w:fill="CCFFFF"/>
          </w:tcPr>
          <w:p w:rsidR="00DF2127" w:rsidRPr="00820E8C" w:rsidRDefault="00DF2127" w:rsidP="00A05B1F">
            <w:pPr>
              <w:pStyle w:val="ListParagraph"/>
              <w:ind w:left="-83" w:right="-93"/>
              <w:jc w:val="center"/>
              <w:rPr>
                <w:rFonts w:ascii="Georgia" w:hAnsi="Georgia" w:cs="Times New Roman"/>
                <w:b/>
                <w:bCs/>
                <w:sz w:val="16"/>
                <w:szCs w:val="16"/>
              </w:rPr>
            </w:pPr>
            <w:r w:rsidRPr="00820E8C">
              <w:rPr>
                <w:rFonts w:ascii="Georgia" w:hAnsi="Georgia" w:cs="Times New Roman"/>
                <w:b/>
                <w:bCs/>
                <w:sz w:val="16"/>
                <w:szCs w:val="16"/>
              </w:rPr>
              <w:t>51-100</w:t>
            </w:r>
          </w:p>
        </w:tc>
        <w:tc>
          <w:tcPr>
            <w:tcW w:w="317" w:type="dxa"/>
            <w:shd w:val="clear" w:color="auto" w:fill="CCFFFF"/>
          </w:tcPr>
          <w:p w:rsidR="00DF2127" w:rsidRPr="00820E8C" w:rsidRDefault="00DF2127" w:rsidP="00A05B1F">
            <w:pPr>
              <w:pStyle w:val="ListParagraph"/>
              <w:ind w:left="-108" w:right="-178"/>
              <w:jc w:val="center"/>
              <w:rPr>
                <w:rFonts w:ascii="Georgia" w:hAnsi="Georgia" w:cs="Times New Roman"/>
                <w:b/>
                <w:bCs/>
                <w:sz w:val="16"/>
                <w:szCs w:val="16"/>
              </w:rPr>
            </w:pPr>
            <w:r w:rsidRPr="00820E8C">
              <w:rPr>
                <w:rFonts w:ascii="Georgia" w:hAnsi="Georgia" w:cs="Times New Roman"/>
                <w:b/>
                <w:bCs/>
                <w:sz w:val="16"/>
                <w:szCs w:val="16"/>
              </w:rPr>
              <w:t>101</w:t>
            </w:r>
            <w:r w:rsidR="00A05B1F" w:rsidRPr="00820E8C">
              <w:rPr>
                <w:rFonts w:ascii="Georgia" w:hAnsi="Georgia" w:cs="Times New Roman"/>
                <w:b/>
                <w:bCs/>
                <w:sz w:val="16"/>
                <w:szCs w:val="16"/>
              </w:rPr>
              <w:t xml:space="preserve"> </w:t>
            </w:r>
            <w:r w:rsidRPr="00820E8C">
              <w:rPr>
                <w:rFonts w:ascii="Georgia" w:hAnsi="Georgia" w:cs="Times New Roman"/>
                <w:b/>
                <w:bCs/>
                <w:sz w:val="16"/>
                <w:szCs w:val="16"/>
              </w:rPr>
              <w:t>-</w:t>
            </w:r>
            <w:r w:rsidR="00A05B1F" w:rsidRPr="00820E8C">
              <w:rPr>
                <w:rFonts w:ascii="Georgia" w:hAnsi="Georgia" w:cs="Times New Roman"/>
                <w:b/>
                <w:bCs/>
                <w:sz w:val="16"/>
                <w:szCs w:val="16"/>
              </w:rPr>
              <w:t xml:space="preserve"> </w:t>
            </w:r>
            <w:r w:rsidRPr="00820E8C">
              <w:rPr>
                <w:rFonts w:ascii="Georgia" w:hAnsi="Georgia" w:cs="Times New Roman"/>
                <w:b/>
                <w:bCs/>
                <w:sz w:val="16"/>
                <w:szCs w:val="16"/>
              </w:rPr>
              <w:t>200</w:t>
            </w:r>
          </w:p>
        </w:tc>
        <w:tc>
          <w:tcPr>
            <w:tcW w:w="533" w:type="dxa"/>
            <w:shd w:val="clear" w:color="auto" w:fill="CCFFFF"/>
          </w:tcPr>
          <w:p w:rsidR="00DF2127" w:rsidRPr="00820E8C" w:rsidRDefault="00B03F5F" w:rsidP="00A05B1F">
            <w:pPr>
              <w:pStyle w:val="ListParagraph"/>
              <w:ind w:left="-61" w:right="-60"/>
              <w:jc w:val="center"/>
              <w:rPr>
                <w:rFonts w:ascii="Georgia" w:hAnsi="Georgia" w:cs="Times New Roman"/>
                <w:b/>
                <w:bCs/>
                <w:sz w:val="16"/>
                <w:szCs w:val="16"/>
                <w:lang w:val="en-US"/>
              </w:rPr>
            </w:pPr>
            <w:r w:rsidRPr="00820E8C">
              <w:rPr>
                <w:rFonts w:ascii="Georgia" w:hAnsi="Georgia" w:cs="Times New Roman"/>
                <w:b/>
                <w:bCs/>
                <w:sz w:val="16"/>
                <w:szCs w:val="16"/>
                <w:lang w:val="en-US"/>
              </w:rPr>
              <w:t>2</w:t>
            </w:r>
            <w:r w:rsidR="00DF2127" w:rsidRPr="00820E8C">
              <w:rPr>
                <w:rFonts w:ascii="Georgia" w:hAnsi="Georgia" w:cs="Times New Roman"/>
                <w:b/>
                <w:bCs/>
                <w:sz w:val="16"/>
                <w:szCs w:val="16"/>
              </w:rPr>
              <w:t>00</w:t>
            </w:r>
            <w:r w:rsidRPr="00820E8C">
              <w:rPr>
                <w:rFonts w:ascii="Georgia" w:hAnsi="Georgia" w:cs="Times New Roman"/>
                <w:b/>
                <w:bCs/>
                <w:sz w:val="16"/>
                <w:szCs w:val="16"/>
                <w:lang w:val="en-US"/>
              </w:rPr>
              <w:t>&lt;</w:t>
            </w:r>
          </w:p>
        </w:tc>
        <w:tc>
          <w:tcPr>
            <w:tcW w:w="1274" w:type="dxa"/>
            <w:vMerge/>
            <w:shd w:val="clear" w:color="auto" w:fill="CCFFFF"/>
          </w:tcPr>
          <w:p w:rsidR="00DF2127" w:rsidRPr="00820E8C" w:rsidRDefault="00DF2127" w:rsidP="00DF2127">
            <w:pPr>
              <w:pStyle w:val="ListParagraph"/>
              <w:ind w:left="0"/>
              <w:rPr>
                <w:rFonts w:ascii="Georgia" w:hAnsi="Georgia" w:cs="Times New Roman"/>
                <w:b/>
                <w:bCs/>
                <w:sz w:val="16"/>
                <w:szCs w:val="16"/>
              </w:rPr>
            </w:pPr>
          </w:p>
        </w:tc>
        <w:tc>
          <w:tcPr>
            <w:tcW w:w="325" w:type="dxa"/>
            <w:shd w:val="clear" w:color="auto" w:fill="CCFFFF"/>
          </w:tcPr>
          <w:p w:rsidR="00DF2127" w:rsidRPr="00820E8C" w:rsidRDefault="00DF2127" w:rsidP="00DF2127">
            <w:pPr>
              <w:pStyle w:val="ListParagraph"/>
              <w:ind w:left="-102" w:right="-146"/>
              <w:rPr>
                <w:rFonts w:ascii="Georgia" w:hAnsi="Georgia" w:cs="Times New Roman"/>
                <w:b/>
                <w:bCs/>
                <w:sz w:val="16"/>
                <w:szCs w:val="16"/>
              </w:rPr>
            </w:pPr>
            <w:r w:rsidRPr="00820E8C">
              <w:rPr>
                <w:rFonts w:ascii="Georgia" w:hAnsi="Georgia" w:cs="Times New Roman"/>
                <w:b/>
                <w:bCs/>
                <w:sz w:val="16"/>
                <w:szCs w:val="16"/>
              </w:rPr>
              <w:t>0-50</w:t>
            </w:r>
          </w:p>
        </w:tc>
        <w:tc>
          <w:tcPr>
            <w:tcW w:w="343" w:type="dxa"/>
            <w:shd w:val="clear" w:color="auto" w:fill="CCFFFF"/>
          </w:tcPr>
          <w:p w:rsidR="00DF2127" w:rsidRPr="00820E8C" w:rsidRDefault="00DF2127" w:rsidP="00DF2127">
            <w:pPr>
              <w:pStyle w:val="ListParagraph"/>
              <w:ind w:left="-83" w:right="-93"/>
              <w:rPr>
                <w:rFonts w:ascii="Georgia" w:hAnsi="Georgia" w:cs="Times New Roman"/>
                <w:b/>
                <w:bCs/>
                <w:sz w:val="16"/>
                <w:szCs w:val="16"/>
              </w:rPr>
            </w:pPr>
            <w:r w:rsidRPr="00820E8C">
              <w:rPr>
                <w:rFonts w:ascii="Georgia" w:hAnsi="Georgia" w:cs="Times New Roman"/>
                <w:b/>
                <w:bCs/>
                <w:sz w:val="16"/>
                <w:szCs w:val="16"/>
              </w:rPr>
              <w:t>51-100</w:t>
            </w:r>
          </w:p>
        </w:tc>
        <w:tc>
          <w:tcPr>
            <w:tcW w:w="260" w:type="dxa"/>
            <w:shd w:val="clear" w:color="auto" w:fill="CCFFFF"/>
          </w:tcPr>
          <w:p w:rsidR="00DF2127" w:rsidRPr="00820E8C" w:rsidRDefault="00DF2127" w:rsidP="00DF2127">
            <w:pPr>
              <w:pStyle w:val="ListParagraph"/>
              <w:ind w:left="-108" w:right="-178"/>
              <w:rPr>
                <w:rFonts w:ascii="Georgia" w:hAnsi="Georgia" w:cs="Times New Roman"/>
                <w:b/>
                <w:bCs/>
                <w:sz w:val="16"/>
                <w:szCs w:val="16"/>
              </w:rPr>
            </w:pPr>
            <w:r w:rsidRPr="00820E8C">
              <w:rPr>
                <w:rFonts w:ascii="Georgia" w:hAnsi="Georgia" w:cs="Times New Roman"/>
                <w:b/>
                <w:bCs/>
                <w:sz w:val="16"/>
                <w:szCs w:val="16"/>
              </w:rPr>
              <w:t>101-200</w:t>
            </w:r>
          </w:p>
        </w:tc>
        <w:tc>
          <w:tcPr>
            <w:tcW w:w="533" w:type="dxa"/>
            <w:shd w:val="clear" w:color="auto" w:fill="CCFFFF"/>
          </w:tcPr>
          <w:p w:rsidR="00DF2127" w:rsidRPr="00820E8C" w:rsidRDefault="00DF2127" w:rsidP="00DF2127">
            <w:pPr>
              <w:pStyle w:val="ListParagraph"/>
              <w:ind w:left="-61" w:right="-60"/>
              <w:rPr>
                <w:rFonts w:ascii="Georgia" w:hAnsi="Georgia" w:cs="Times New Roman"/>
                <w:b/>
                <w:bCs/>
                <w:sz w:val="16"/>
                <w:szCs w:val="16"/>
              </w:rPr>
            </w:pPr>
            <w:r w:rsidRPr="00820E8C">
              <w:rPr>
                <w:rFonts w:ascii="Georgia" w:hAnsi="Georgia" w:cs="Times New Roman"/>
                <w:b/>
                <w:bCs/>
                <w:sz w:val="16"/>
                <w:szCs w:val="16"/>
              </w:rPr>
              <w:t>&lt;200</w:t>
            </w:r>
          </w:p>
        </w:tc>
      </w:tr>
      <w:tr w:rsidR="005B57F6" w:rsidRPr="00820E8C" w:rsidTr="00EF313B">
        <w:tc>
          <w:tcPr>
            <w:tcW w:w="1950" w:type="dxa"/>
            <w:shd w:val="clear" w:color="auto" w:fill="auto"/>
            <w:vAlign w:val="center"/>
          </w:tcPr>
          <w:p w:rsidR="005B57F6" w:rsidRPr="00820E8C" w:rsidRDefault="005B57F6" w:rsidP="000137F7">
            <w:pPr>
              <w:pStyle w:val="ListParagraph"/>
              <w:spacing w:before="60" w:after="60" w:line="240" w:lineRule="auto"/>
              <w:ind w:left="0"/>
              <w:jc w:val="center"/>
              <w:rPr>
                <w:rFonts w:ascii="Georgia" w:hAnsi="Georgia" w:cs="Times New Roman"/>
                <w:b/>
                <w:bCs/>
                <w:sz w:val="20"/>
                <w:szCs w:val="20"/>
              </w:rPr>
            </w:pPr>
            <w:r>
              <w:rPr>
                <w:rFonts w:ascii="Georgia" w:hAnsi="Georgia" w:cs="Times New Roman"/>
                <w:b/>
                <w:bCs/>
                <w:sz w:val="20"/>
                <w:szCs w:val="20"/>
              </w:rPr>
              <w:t>2015</w:t>
            </w:r>
            <w:r w:rsidRPr="00820E8C">
              <w:rPr>
                <w:rFonts w:ascii="Georgia" w:hAnsi="Georgia" w:cs="Times New Roman"/>
                <w:b/>
                <w:bCs/>
                <w:sz w:val="20"/>
                <w:szCs w:val="20"/>
              </w:rPr>
              <w:t>-201</w:t>
            </w:r>
            <w:r>
              <w:rPr>
                <w:rFonts w:ascii="Georgia" w:hAnsi="Georgia" w:cs="Times New Roman"/>
                <w:b/>
                <w:bCs/>
                <w:sz w:val="20"/>
                <w:szCs w:val="20"/>
              </w:rPr>
              <w:t>6</w:t>
            </w:r>
          </w:p>
        </w:tc>
        <w:tc>
          <w:tcPr>
            <w:tcW w:w="1041" w:type="dxa"/>
            <w:shd w:val="clear" w:color="auto" w:fill="auto"/>
            <w:vAlign w:val="center"/>
          </w:tcPr>
          <w:p w:rsidR="005B57F6" w:rsidRPr="004A540C" w:rsidRDefault="004A540C" w:rsidP="00B03F5F">
            <w:pPr>
              <w:pStyle w:val="ListParagraph"/>
              <w:spacing w:before="60" w:after="60" w:line="240" w:lineRule="auto"/>
              <w:ind w:left="0" w:right="-126"/>
              <w:jc w:val="center"/>
              <w:rPr>
                <w:rFonts w:ascii="Georgia" w:hAnsi="Georgia" w:cs="Times New Roman"/>
                <w:b/>
                <w:bCs/>
                <w:sz w:val="16"/>
                <w:szCs w:val="16"/>
                <w:lang w:val="en-US"/>
              </w:rPr>
            </w:pPr>
            <w:r>
              <w:rPr>
                <w:rFonts w:ascii="Georgia" w:hAnsi="Georgia" w:cs="Times New Roman"/>
                <w:b/>
                <w:bCs/>
                <w:sz w:val="16"/>
                <w:szCs w:val="16"/>
                <w:lang w:val="en-US"/>
              </w:rPr>
              <w:t>12</w:t>
            </w:r>
          </w:p>
        </w:tc>
        <w:tc>
          <w:tcPr>
            <w:tcW w:w="1108" w:type="dxa"/>
            <w:shd w:val="clear" w:color="auto" w:fill="auto"/>
          </w:tcPr>
          <w:p w:rsidR="005B57F6" w:rsidRPr="005B57F6" w:rsidRDefault="005B57F6" w:rsidP="005056B0">
            <w:pPr>
              <w:pStyle w:val="ListParagraph"/>
              <w:spacing w:before="60" w:after="60" w:line="240" w:lineRule="auto"/>
              <w:ind w:left="0" w:right="-72"/>
              <w:jc w:val="center"/>
              <w:rPr>
                <w:rFonts w:ascii="Georgia" w:hAnsi="Georgia" w:cs="Times New Roman"/>
                <w:b/>
                <w:bCs/>
                <w:sz w:val="16"/>
                <w:szCs w:val="16"/>
                <w:lang w:val="en-US"/>
              </w:rPr>
            </w:pPr>
            <w:r>
              <w:rPr>
                <w:rFonts w:ascii="Georgia" w:hAnsi="Georgia" w:cs="Times New Roman"/>
                <w:b/>
                <w:bCs/>
                <w:sz w:val="16"/>
                <w:szCs w:val="16"/>
                <w:lang w:val="en-US"/>
              </w:rPr>
              <w:t>1/</w:t>
            </w:r>
            <w:r w:rsidR="004A540C">
              <w:rPr>
                <w:rFonts w:ascii="Georgia" w:hAnsi="Georgia" w:cs="Times New Roman"/>
                <w:b/>
                <w:bCs/>
                <w:sz w:val="16"/>
                <w:szCs w:val="16"/>
                <w:lang w:val="en-US"/>
              </w:rPr>
              <w:t>4</w:t>
            </w:r>
          </w:p>
        </w:tc>
        <w:tc>
          <w:tcPr>
            <w:tcW w:w="832" w:type="dxa"/>
            <w:shd w:val="clear" w:color="auto" w:fill="auto"/>
            <w:vAlign w:val="center"/>
          </w:tcPr>
          <w:p w:rsidR="005B57F6" w:rsidRPr="00820E8C" w:rsidRDefault="005B57F6" w:rsidP="00B03F5F">
            <w:pPr>
              <w:pStyle w:val="ListParagraph"/>
              <w:spacing w:before="60" w:after="60" w:line="240" w:lineRule="auto"/>
              <w:ind w:left="0" w:right="-72"/>
              <w:jc w:val="center"/>
              <w:rPr>
                <w:rFonts w:ascii="Georgia" w:hAnsi="Georgia" w:cs="Times New Roman"/>
                <w:b/>
                <w:bCs/>
                <w:sz w:val="16"/>
                <w:szCs w:val="16"/>
              </w:rPr>
            </w:pPr>
          </w:p>
        </w:tc>
        <w:tc>
          <w:tcPr>
            <w:tcW w:w="1107" w:type="dxa"/>
            <w:shd w:val="clear" w:color="auto" w:fill="auto"/>
            <w:vAlign w:val="center"/>
          </w:tcPr>
          <w:p w:rsidR="005B57F6" w:rsidRPr="006E5670" w:rsidRDefault="005B57F6" w:rsidP="00B03F5F">
            <w:pPr>
              <w:pStyle w:val="ListParagraph"/>
              <w:spacing w:before="60" w:after="60" w:line="240" w:lineRule="auto"/>
              <w:ind w:left="0"/>
              <w:jc w:val="center"/>
              <w:rPr>
                <w:rFonts w:ascii="Georgia" w:hAnsi="Georgia" w:cs="Times New Roman"/>
                <w:b/>
                <w:bCs/>
                <w:sz w:val="16"/>
                <w:szCs w:val="16"/>
              </w:rPr>
            </w:pPr>
            <w:r>
              <w:rPr>
                <w:rFonts w:ascii="Georgia" w:hAnsi="Georgia" w:cs="Times New Roman"/>
                <w:b/>
                <w:bCs/>
                <w:sz w:val="16"/>
                <w:szCs w:val="16"/>
              </w:rPr>
              <w:t>0</w:t>
            </w:r>
          </w:p>
        </w:tc>
        <w:tc>
          <w:tcPr>
            <w:tcW w:w="1108" w:type="dxa"/>
            <w:shd w:val="clear" w:color="auto" w:fill="auto"/>
            <w:vAlign w:val="center"/>
          </w:tcPr>
          <w:p w:rsidR="005B57F6" w:rsidRPr="005056B0" w:rsidRDefault="005B57F6" w:rsidP="0006767D">
            <w:pPr>
              <w:pStyle w:val="ListParagraph"/>
              <w:spacing w:before="60" w:after="60" w:line="240" w:lineRule="auto"/>
              <w:ind w:left="0"/>
              <w:jc w:val="center"/>
              <w:rPr>
                <w:rFonts w:ascii="Georgia" w:hAnsi="Georgia" w:cs="Times New Roman"/>
                <w:b/>
                <w:bCs/>
                <w:sz w:val="16"/>
                <w:szCs w:val="16"/>
              </w:rPr>
            </w:pPr>
            <w:r>
              <w:rPr>
                <w:rFonts w:ascii="Georgia" w:hAnsi="Georgia" w:cs="Times New Roman"/>
                <w:b/>
                <w:bCs/>
                <w:sz w:val="16"/>
                <w:szCs w:val="16"/>
              </w:rPr>
              <w:t>0</w:t>
            </w:r>
          </w:p>
        </w:tc>
        <w:tc>
          <w:tcPr>
            <w:tcW w:w="832" w:type="dxa"/>
            <w:shd w:val="clear" w:color="auto" w:fill="auto"/>
            <w:vAlign w:val="center"/>
          </w:tcPr>
          <w:p w:rsidR="005B57F6" w:rsidRPr="005056B0" w:rsidRDefault="005B57F6" w:rsidP="00C37404">
            <w:pPr>
              <w:pStyle w:val="ListParagraph"/>
              <w:spacing w:before="60" w:after="60" w:line="240" w:lineRule="auto"/>
              <w:ind w:left="0"/>
              <w:jc w:val="center"/>
              <w:rPr>
                <w:rFonts w:ascii="Georgia" w:hAnsi="Georgia" w:cs="Times New Roman"/>
                <w:b/>
                <w:bCs/>
                <w:sz w:val="16"/>
                <w:szCs w:val="16"/>
              </w:rPr>
            </w:pPr>
            <w:r>
              <w:rPr>
                <w:rFonts w:ascii="Georgia" w:hAnsi="Georgia" w:cs="Times New Roman"/>
                <w:b/>
                <w:bCs/>
                <w:sz w:val="16"/>
                <w:szCs w:val="16"/>
              </w:rPr>
              <w:t>0</w:t>
            </w:r>
          </w:p>
        </w:tc>
        <w:tc>
          <w:tcPr>
            <w:tcW w:w="1033" w:type="dxa"/>
            <w:shd w:val="clear" w:color="auto" w:fill="auto"/>
            <w:vAlign w:val="center"/>
          </w:tcPr>
          <w:p w:rsidR="005B57F6" w:rsidRPr="005B57F6" w:rsidRDefault="005B57F6" w:rsidP="00B03F5F">
            <w:pPr>
              <w:pStyle w:val="ListParagraph"/>
              <w:spacing w:before="60" w:after="60" w:line="240" w:lineRule="auto"/>
              <w:ind w:left="0"/>
              <w:jc w:val="center"/>
              <w:rPr>
                <w:rFonts w:ascii="Georgia" w:hAnsi="Georgia" w:cs="Times New Roman"/>
                <w:b/>
                <w:bCs/>
                <w:sz w:val="16"/>
                <w:szCs w:val="16"/>
                <w:lang w:val="en-US"/>
              </w:rPr>
            </w:pPr>
            <w:r>
              <w:rPr>
                <w:rFonts w:ascii="Georgia" w:hAnsi="Georgia" w:cs="Times New Roman"/>
                <w:b/>
                <w:bCs/>
                <w:sz w:val="16"/>
                <w:szCs w:val="16"/>
                <w:lang w:val="en-US"/>
              </w:rPr>
              <w:t>160</w:t>
            </w:r>
          </w:p>
        </w:tc>
        <w:tc>
          <w:tcPr>
            <w:tcW w:w="1230" w:type="dxa"/>
            <w:shd w:val="clear" w:color="auto" w:fill="auto"/>
            <w:vAlign w:val="center"/>
          </w:tcPr>
          <w:p w:rsidR="005B57F6" w:rsidRPr="00820E8C" w:rsidRDefault="005B57F6" w:rsidP="002305A2">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9</w:t>
            </w:r>
          </w:p>
        </w:tc>
        <w:tc>
          <w:tcPr>
            <w:tcW w:w="316" w:type="dxa"/>
            <w:shd w:val="clear" w:color="auto" w:fill="auto"/>
            <w:vAlign w:val="center"/>
          </w:tcPr>
          <w:p w:rsidR="005B57F6" w:rsidRPr="00820E8C" w:rsidRDefault="005B57F6" w:rsidP="002305A2">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3</w:t>
            </w:r>
          </w:p>
        </w:tc>
        <w:tc>
          <w:tcPr>
            <w:tcW w:w="343" w:type="dxa"/>
            <w:shd w:val="clear" w:color="auto" w:fill="auto"/>
            <w:vAlign w:val="center"/>
          </w:tcPr>
          <w:p w:rsidR="005B57F6" w:rsidRPr="00820E8C" w:rsidRDefault="005B57F6" w:rsidP="002305A2">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3</w:t>
            </w:r>
          </w:p>
        </w:tc>
        <w:tc>
          <w:tcPr>
            <w:tcW w:w="317" w:type="dxa"/>
            <w:shd w:val="clear" w:color="auto" w:fill="auto"/>
            <w:vAlign w:val="center"/>
          </w:tcPr>
          <w:p w:rsidR="005B57F6" w:rsidRPr="00820E8C" w:rsidRDefault="005B57F6" w:rsidP="002305A2">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2</w:t>
            </w:r>
          </w:p>
        </w:tc>
        <w:tc>
          <w:tcPr>
            <w:tcW w:w="533" w:type="dxa"/>
            <w:shd w:val="clear" w:color="auto" w:fill="auto"/>
            <w:vAlign w:val="center"/>
          </w:tcPr>
          <w:p w:rsidR="005B57F6" w:rsidRPr="00820E8C" w:rsidRDefault="005B57F6" w:rsidP="002305A2">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1</w:t>
            </w:r>
          </w:p>
        </w:tc>
        <w:tc>
          <w:tcPr>
            <w:tcW w:w="1274" w:type="dxa"/>
            <w:shd w:val="clear" w:color="auto" w:fill="auto"/>
            <w:vAlign w:val="center"/>
          </w:tcPr>
          <w:p w:rsidR="005B57F6" w:rsidRPr="00820E8C" w:rsidRDefault="005B57F6" w:rsidP="002305A2">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25" w:type="dxa"/>
            <w:shd w:val="clear" w:color="auto" w:fill="auto"/>
            <w:vAlign w:val="center"/>
          </w:tcPr>
          <w:p w:rsidR="005B57F6" w:rsidRPr="00820E8C" w:rsidRDefault="005B57F6" w:rsidP="002305A2">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43" w:type="dxa"/>
            <w:shd w:val="clear" w:color="auto" w:fill="auto"/>
            <w:vAlign w:val="center"/>
          </w:tcPr>
          <w:p w:rsidR="005B57F6" w:rsidRPr="00820E8C" w:rsidRDefault="005B57F6" w:rsidP="002305A2">
            <w:pPr>
              <w:pStyle w:val="ListParagraph"/>
              <w:spacing w:before="60" w:after="60" w:line="240" w:lineRule="auto"/>
              <w:ind w:left="0"/>
              <w:jc w:val="center"/>
              <w:rPr>
                <w:rFonts w:ascii="Georgia" w:hAnsi="Georgia" w:cs="Times New Roman"/>
                <w:b/>
                <w:bCs/>
                <w:sz w:val="16"/>
                <w:szCs w:val="16"/>
              </w:rPr>
            </w:pPr>
          </w:p>
        </w:tc>
        <w:tc>
          <w:tcPr>
            <w:tcW w:w="260"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c>
          <w:tcPr>
            <w:tcW w:w="53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r>
      <w:tr w:rsidR="005B57F6" w:rsidRPr="00820E8C" w:rsidTr="00EF313B">
        <w:tc>
          <w:tcPr>
            <w:tcW w:w="1950"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20"/>
                <w:szCs w:val="20"/>
              </w:rPr>
            </w:pPr>
            <w:r w:rsidRPr="00820E8C">
              <w:rPr>
                <w:rFonts w:ascii="Georgia" w:hAnsi="Georgia" w:cs="Times New Roman"/>
                <w:b/>
                <w:bCs/>
                <w:sz w:val="20"/>
                <w:szCs w:val="20"/>
              </w:rPr>
              <w:t>2014-2015</w:t>
            </w:r>
          </w:p>
        </w:tc>
        <w:tc>
          <w:tcPr>
            <w:tcW w:w="1041" w:type="dxa"/>
            <w:shd w:val="clear" w:color="auto" w:fill="auto"/>
            <w:vAlign w:val="center"/>
          </w:tcPr>
          <w:p w:rsidR="005B57F6" w:rsidRPr="00820E8C" w:rsidRDefault="005B57F6" w:rsidP="00B766A6">
            <w:pPr>
              <w:pStyle w:val="ListParagraph"/>
              <w:spacing w:before="60" w:after="60" w:line="240" w:lineRule="auto"/>
              <w:ind w:left="0" w:right="-126"/>
              <w:jc w:val="center"/>
              <w:rPr>
                <w:rFonts w:ascii="Georgia" w:hAnsi="Georgia" w:cs="Times New Roman"/>
                <w:b/>
                <w:bCs/>
                <w:sz w:val="16"/>
                <w:szCs w:val="16"/>
              </w:rPr>
            </w:pPr>
            <w:r>
              <w:rPr>
                <w:rFonts w:ascii="Georgia" w:hAnsi="Georgia" w:cs="Times New Roman"/>
                <w:b/>
                <w:bCs/>
                <w:sz w:val="16"/>
                <w:szCs w:val="16"/>
              </w:rPr>
              <w:t>14</w:t>
            </w:r>
          </w:p>
        </w:tc>
        <w:tc>
          <w:tcPr>
            <w:tcW w:w="1108" w:type="dxa"/>
            <w:shd w:val="clear" w:color="auto" w:fill="auto"/>
          </w:tcPr>
          <w:p w:rsidR="005B57F6" w:rsidRPr="005056B0" w:rsidRDefault="005B57F6" w:rsidP="00B766A6">
            <w:pPr>
              <w:pStyle w:val="ListParagraph"/>
              <w:spacing w:before="60" w:after="60" w:line="240" w:lineRule="auto"/>
              <w:ind w:left="0" w:right="-72"/>
              <w:jc w:val="center"/>
              <w:rPr>
                <w:rFonts w:ascii="Georgia" w:hAnsi="Georgia" w:cs="Times New Roman"/>
                <w:b/>
                <w:bCs/>
                <w:sz w:val="16"/>
                <w:szCs w:val="16"/>
              </w:rPr>
            </w:pPr>
            <w:r w:rsidRPr="009D4163">
              <w:rPr>
                <w:rFonts w:ascii="Georgia" w:hAnsi="Georgia" w:cs="Times New Roman"/>
                <w:b/>
                <w:bCs/>
                <w:sz w:val="16"/>
                <w:szCs w:val="16"/>
              </w:rPr>
              <w:t>1/4</w:t>
            </w:r>
          </w:p>
        </w:tc>
        <w:tc>
          <w:tcPr>
            <w:tcW w:w="832" w:type="dxa"/>
            <w:shd w:val="clear" w:color="auto" w:fill="auto"/>
            <w:vAlign w:val="center"/>
          </w:tcPr>
          <w:p w:rsidR="005B57F6" w:rsidRPr="00820E8C" w:rsidRDefault="005B57F6" w:rsidP="00B766A6">
            <w:pPr>
              <w:pStyle w:val="ListParagraph"/>
              <w:spacing w:before="60" w:after="60" w:line="240" w:lineRule="auto"/>
              <w:ind w:left="0" w:right="-72"/>
              <w:jc w:val="center"/>
              <w:rPr>
                <w:rFonts w:ascii="Georgia" w:hAnsi="Georgia" w:cs="Times New Roman"/>
                <w:b/>
                <w:bCs/>
                <w:sz w:val="16"/>
                <w:szCs w:val="16"/>
              </w:rPr>
            </w:pPr>
            <w:r>
              <w:rPr>
                <w:rFonts w:ascii="Georgia" w:hAnsi="Georgia" w:cs="Times New Roman"/>
                <w:b/>
                <w:bCs/>
                <w:sz w:val="16"/>
                <w:szCs w:val="16"/>
              </w:rPr>
              <w:t>1/123</w:t>
            </w:r>
          </w:p>
        </w:tc>
        <w:tc>
          <w:tcPr>
            <w:tcW w:w="1107"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0</w:t>
            </w:r>
          </w:p>
        </w:tc>
        <w:tc>
          <w:tcPr>
            <w:tcW w:w="1108" w:type="dxa"/>
            <w:shd w:val="clear" w:color="auto" w:fill="auto"/>
            <w:vAlign w:val="center"/>
          </w:tcPr>
          <w:p w:rsidR="005B57F6" w:rsidRPr="005056B0" w:rsidRDefault="005B57F6" w:rsidP="00B766A6">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lang w:val="en-US"/>
              </w:rPr>
              <w:t>0</w:t>
            </w:r>
            <w:r>
              <w:rPr>
                <w:rFonts w:ascii="Georgia" w:hAnsi="Georgia" w:cs="Times New Roman"/>
                <w:b/>
                <w:bCs/>
                <w:sz w:val="16"/>
                <w:szCs w:val="16"/>
              </w:rPr>
              <w:t>/52</w:t>
            </w:r>
          </w:p>
        </w:tc>
        <w:tc>
          <w:tcPr>
            <w:tcW w:w="832" w:type="dxa"/>
            <w:shd w:val="clear" w:color="auto" w:fill="auto"/>
            <w:vAlign w:val="center"/>
          </w:tcPr>
          <w:p w:rsidR="005B57F6" w:rsidRPr="005056B0" w:rsidRDefault="005B57F6" w:rsidP="00B766A6">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lang w:val="en-US"/>
              </w:rPr>
              <w:t>0</w:t>
            </w:r>
            <w:r>
              <w:rPr>
                <w:rFonts w:ascii="Georgia" w:hAnsi="Georgia" w:cs="Times New Roman"/>
                <w:b/>
                <w:bCs/>
                <w:sz w:val="16"/>
                <w:szCs w:val="16"/>
              </w:rPr>
              <w:t>/1722</w:t>
            </w:r>
          </w:p>
        </w:tc>
        <w:tc>
          <w:tcPr>
            <w:tcW w:w="1033"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16"/>
                <w:szCs w:val="16"/>
              </w:rPr>
            </w:pPr>
            <w:r>
              <w:rPr>
                <w:rFonts w:ascii="Georgia" w:hAnsi="Georgia" w:cs="Times New Roman"/>
                <w:b/>
                <w:bCs/>
                <w:sz w:val="16"/>
                <w:szCs w:val="16"/>
              </w:rPr>
              <w:t>165</w:t>
            </w:r>
          </w:p>
        </w:tc>
        <w:tc>
          <w:tcPr>
            <w:tcW w:w="1230"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9</w:t>
            </w:r>
          </w:p>
        </w:tc>
        <w:tc>
          <w:tcPr>
            <w:tcW w:w="316"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3</w:t>
            </w:r>
          </w:p>
        </w:tc>
        <w:tc>
          <w:tcPr>
            <w:tcW w:w="343"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3</w:t>
            </w:r>
          </w:p>
        </w:tc>
        <w:tc>
          <w:tcPr>
            <w:tcW w:w="317"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2</w:t>
            </w:r>
          </w:p>
        </w:tc>
        <w:tc>
          <w:tcPr>
            <w:tcW w:w="533"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1</w:t>
            </w:r>
          </w:p>
        </w:tc>
        <w:tc>
          <w:tcPr>
            <w:tcW w:w="1274"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25"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43"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16"/>
                <w:szCs w:val="16"/>
              </w:rPr>
            </w:pPr>
          </w:p>
        </w:tc>
        <w:tc>
          <w:tcPr>
            <w:tcW w:w="260"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16"/>
                <w:szCs w:val="16"/>
              </w:rPr>
            </w:pPr>
          </w:p>
        </w:tc>
        <w:tc>
          <w:tcPr>
            <w:tcW w:w="533" w:type="dxa"/>
            <w:shd w:val="clear" w:color="auto" w:fill="auto"/>
            <w:vAlign w:val="center"/>
          </w:tcPr>
          <w:p w:rsidR="005B57F6" w:rsidRPr="00820E8C" w:rsidRDefault="005B57F6" w:rsidP="00B766A6">
            <w:pPr>
              <w:pStyle w:val="ListParagraph"/>
              <w:spacing w:before="60" w:after="60" w:line="240" w:lineRule="auto"/>
              <w:ind w:left="0"/>
              <w:jc w:val="center"/>
              <w:rPr>
                <w:rFonts w:ascii="Georgia" w:hAnsi="Georgia" w:cs="Times New Roman"/>
                <w:b/>
                <w:bCs/>
                <w:sz w:val="16"/>
                <w:szCs w:val="16"/>
              </w:rPr>
            </w:pPr>
          </w:p>
        </w:tc>
      </w:tr>
      <w:tr w:rsidR="005B57F6" w:rsidRPr="00820E8C" w:rsidTr="00EF313B">
        <w:tc>
          <w:tcPr>
            <w:tcW w:w="1950"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20"/>
                <w:szCs w:val="20"/>
              </w:rPr>
            </w:pPr>
            <w:r w:rsidRPr="00820E8C">
              <w:rPr>
                <w:rFonts w:ascii="Georgia" w:hAnsi="Georgia" w:cs="Times New Roman"/>
                <w:b/>
                <w:bCs/>
                <w:sz w:val="20"/>
                <w:szCs w:val="20"/>
              </w:rPr>
              <w:t>2013-2014</w:t>
            </w:r>
          </w:p>
        </w:tc>
        <w:tc>
          <w:tcPr>
            <w:tcW w:w="1041" w:type="dxa"/>
            <w:shd w:val="clear" w:color="auto" w:fill="auto"/>
            <w:vAlign w:val="center"/>
          </w:tcPr>
          <w:p w:rsidR="005B57F6" w:rsidRPr="00820E8C" w:rsidRDefault="005B57F6" w:rsidP="00B03F5F">
            <w:pPr>
              <w:pStyle w:val="ListParagraph"/>
              <w:spacing w:before="60" w:after="60" w:line="240" w:lineRule="auto"/>
              <w:ind w:left="0" w:right="-126"/>
              <w:jc w:val="center"/>
              <w:rPr>
                <w:rFonts w:ascii="Georgia" w:hAnsi="Georgia" w:cs="Times New Roman"/>
                <w:b/>
                <w:bCs/>
                <w:sz w:val="16"/>
                <w:szCs w:val="16"/>
              </w:rPr>
            </w:pPr>
            <w:r>
              <w:rPr>
                <w:rFonts w:ascii="Georgia" w:hAnsi="Georgia" w:cs="Times New Roman"/>
                <w:b/>
                <w:bCs/>
                <w:sz w:val="16"/>
                <w:szCs w:val="16"/>
              </w:rPr>
              <w:t>13</w:t>
            </w:r>
          </w:p>
        </w:tc>
        <w:tc>
          <w:tcPr>
            <w:tcW w:w="1108" w:type="dxa"/>
            <w:shd w:val="clear" w:color="auto" w:fill="auto"/>
          </w:tcPr>
          <w:p w:rsidR="005B57F6" w:rsidRPr="005056B0" w:rsidRDefault="005B57F6" w:rsidP="005056B0">
            <w:pPr>
              <w:pStyle w:val="ListParagraph"/>
              <w:spacing w:before="60" w:after="60" w:line="240" w:lineRule="auto"/>
              <w:ind w:left="0" w:right="-72"/>
              <w:jc w:val="center"/>
              <w:rPr>
                <w:rFonts w:ascii="Georgia" w:hAnsi="Georgia" w:cs="Times New Roman"/>
                <w:b/>
                <w:bCs/>
                <w:sz w:val="16"/>
                <w:szCs w:val="16"/>
              </w:rPr>
            </w:pPr>
            <w:r w:rsidRPr="009D4163">
              <w:rPr>
                <w:rFonts w:ascii="Georgia" w:hAnsi="Georgia" w:cs="Times New Roman"/>
                <w:b/>
                <w:bCs/>
                <w:sz w:val="16"/>
                <w:szCs w:val="16"/>
              </w:rPr>
              <w:t>1/4</w:t>
            </w:r>
          </w:p>
        </w:tc>
        <w:tc>
          <w:tcPr>
            <w:tcW w:w="832" w:type="dxa"/>
            <w:shd w:val="clear" w:color="auto" w:fill="auto"/>
            <w:vAlign w:val="center"/>
          </w:tcPr>
          <w:p w:rsidR="005B57F6" w:rsidRPr="00820E8C" w:rsidRDefault="005B57F6" w:rsidP="00B03F5F">
            <w:pPr>
              <w:pStyle w:val="ListParagraph"/>
              <w:spacing w:before="60" w:after="60" w:line="240" w:lineRule="auto"/>
              <w:ind w:left="0" w:right="-72"/>
              <w:jc w:val="center"/>
              <w:rPr>
                <w:rFonts w:ascii="Georgia" w:hAnsi="Georgia" w:cs="Times New Roman"/>
                <w:b/>
                <w:bCs/>
                <w:sz w:val="16"/>
                <w:szCs w:val="16"/>
              </w:rPr>
            </w:pPr>
            <w:r>
              <w:rPr>
                <w:rFonts w:ascii="Georgia" w:hAnsi="Georgia" w:cs="Times New Roman"/>
                <w:b/>
                <w:bCs/>
                <w:sz w:val="16"/>
                <w:szCs w:val="16"/>
              </w:rPr>
              <w:t>1/130</w:t>
            </w:r>
          </w:p>
        </w:tc>
        <w:tc>
          <w:tcPr>
            <w:tcW w:w="1107"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0</w:t>
            </w:r>
          </w:p>
        </w:tc>
        <w:tc>
          <w:tcPr>
            <w:tcW w:w="1108" w:type="dxa"/>
            <w:shd w:val="clear" w:color="auto" w:fill="auto"/>
            <w:vAlign w:val="center"/>
          </w:tcPr>
          <w:p w:rsidR="005B57F6" w:rsidRPr="00AB70DB" w:rsidRDefault="005B57F6" w:rsidP="00551993">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lang w:val="en-US"/>
              </w:rPr>
              <w:t>0</w:t>
            </w:r>
            <w:r>
              <w:rPr>
                <w:rFonts w:ascii="Georgia" w:hAnsi="Georgia" w:cs="Times New Roman"/>
                <w:b/>
                <w:bCs/>
                <w:sz w:val="16"/>
                <w:szCs w:val="16"/>
              </w:rPr>
              <w:t>/53</w:t>
            </w:r>
            <w:r w:rsidRPr="00551993">
              <w:rPr>
                <w:rFonts w:ascii="Georgia" w:hAnsi="Georgia" w:cs="Times New Roman"/>
                <w:b/>
                <w:bCs/>
                <w:sz w:val="16"/>
                <w:szCs w:val="16"/>
                <w:vertAlign w:val="superscript"/>
              </w:rPr>
              <w:t>Σημ.</w:t>
            </w:r>
          </w:p>
        </w:tc>
        <w:tc>
          <w:tcPr>
            <w:tcW w:w="832" w:type="dxa"/>
            <w:shd w:val="clear" w:color="auto" w:fill="auto"/>
            <w:vAlign w:val="center"/>
          </w:tcPr>
          <w:p w:rsidR="005B57F6" w:rsidRPr="005056B0" w:rsidRDefault="005B57F6" w:rsidP="009B1820">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lang w:val="en-US"/>
              </w:rPr>
              <w:t>0</w:t>
            </w:r>
            <w:r>
              <w:rPr>
                <w:rFonts w:ascii="Georgia" w:hAnsi="Georgia" w:cs="Times New Roman"/>
                <w:b/>
                <w:bCs/>
                <w:sz w:val="16"/>
                <w:szCs w:val="16"/>
              </w:rPr>
              <w:t>/1686</w:t>
            </w:r>
          </w:p>
        </w:tc>
        <w:tc>
          <w:tcPr>
            <w:tcW w:w="103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Pr>
                <w:rFonts w:ascii="Georgia" w:hAnsi="Georgia" w:cs="Times New Roman"/>
                <w:b/>
                <w:bCs/>
                <w:sz w:val="16"/>
                <w:szCs w:val="16"/>
              </w:rPr>
              <w:t>170</w:t>
            </w:r>
          </w:p>
        </w:tc>
        <w:tc>
          <w:tcPr>
            <w:tcW w:w="1230"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9</w:t>
            </w:r>
          </w:p>
        </w:tc>
        <w:tc>
          <w:tcPr>
            <w:tcW w:w="316" w:type="dxa"/>
            <w:shd w:val="clear" w:color="auto" w:fill="auto"/>
            <w:vAlign w:val="center"/>
          </w:tcPr>
          <w:p w:rsidR="005B57F6" w:rsidRPr="00820E8C" w:rsidRDefault="005B57F6" w:rsidP="00150ADF">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3</w:t>
            </w:r>
          </w:p>
        </w:tc>
        <w:tc>
          <w:tcPr>
            <w:tcW w:w="343" w:type="dxa"/>
            <w:shd w:val="clear" w:color="auto" w:fill="auto"/>
            <w:vAlign w:val="center"/>
          </w:tcPr>
          <w:p w:rsidR="005B57F6" w:rsidRPr="00820E8C" w:rsidRDefault="005B57F6" w:rsidP="00150ADF">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3</w:t>
            </w:r>
          </w:p>
        </w:tc>
        <w:tc>
          <w:tcPr>
            <w:tcW w:w="317" w:type="dxa"/>
            <w:shd w:val="clear" w:color="auto" w:fill="auto"/>
            <w:vAlign w:val="center"/>
          </w:tcPr>
          <w:p w:rsidR="005B57F6" w:rsidRPr="00820E8C" w:rsidRDefault="005B57F6" w:rsidP="00150ADF">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2</w:t>
            </w:r>
          </w:p>
        </w:tc>
        <w:tc>
          <w:tcPr>
            <w:tcW w:w="533" w:type="dxa"/>
            <w:shd w:val="clear" w:color="auto" w:fill="auto"/>
            <w:vAlign w:val="center"/>
          </w:tcPr>
          <w:p w:rsidR="005B57F6" w:rsidRPr="00820E8C" w:rsidRDefault="005B57F6" w:rsidP="00150ADF">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1</w:t>
            </w:r>
          </w:p>
        </w:tc>
        <w:tc>
          <w:tcPr>
            <w:tcW w:w="1274" w:type="dxa"/>
            <w:shd w:val="clear" w:color="auto" w:fill="auto"/>
            <w:vAlign w:val="center"/>
          </w:tcPr>
          <w:p w:rsidR="005B57F6" w:rsidRPr="00820E8C" w:rsidRDefault="005B57F6" w:rsidP="00150ADF">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25" w:type="dxa"/>
            <w:shd w:val="clear" w:color="auto" w:fill="auto"/>
            <w:vAlign w:val="center"/>
          </w:tcPr>
          <w:p w:rsidR="005B57F6" w:rsidRPr="00820E8C" w:rsidRDefault="005B57F6" w:rsidP="00150ADF">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4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c>
          <w:tcPr>
            <w:tcW w:w="260"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c>
          <w:tcPr>
            <w:tcW w:w="53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r>
      <w:tr w:rsidR="005B57F6" w:rsidRPr="00820E8C" w:rsidTr="005056B0">
        <w:tc>
          <w:tcPr>
            <w:tcW w:w="1950"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20"/>
                <w:szCs w:val="20"/>
              </w:rPr>
            </w:pPr>
            <w:r w:rsidRPr="00820E8C">
              <w:rPr>
                <w:rFonts w:ascii="Georgia" w:hAnsi="Georgia" w:cs="Times New Roman"/>
                <w:b/>
                <w:bCs/>
                <w:sz w:val="20"/>
                <w:szCs w:val="20"/>
              </w:rPr>
              <w:t>2012-2013</w:t>
            </w:r>
          </w:p>
        </w:tc>
        <w:tc>
          <w:tcPr>
            <w:tcW w:w="1041" w:type="dxa"/>
            <w:shd w:val="clear" w:color="auto" w:fill="auto"/>
            <w:vAlign w:val="center"/>
          </w:tcPr>
          <w:p w:rsidR="005B57F6" w:rsidRPr="00820E8C" w:rsidRDefault="005B57F6" w:rsidP="00210871">
            <w:pPr>
              <w:pStyle w:val="ListParagraph"/>
              <w:spacing w:before="60" w:after="60" w:line="240" w:lineRule="auto"/>
              <w:ind w:left="0" w:right="-126"/>
              <w:jc w:val="center"/>
              <w:rPr>
                <w:rFonts w:ascii="Georgia" w:hAnsi="Georgia" w:cs="Times New Roman"/>
                <w:b/>
                <w:bCs/>
                <w:sz w:val="16"/>
                <w:szCs w:val="16"/>
              </w:rPr>
            </w:pPr>
            <w:r>
              <w:rPr>
                <w:rFonts w:ascii="Georgia" w:hAnsi="Georgia" w:cs="Times New Roman"/>
                <w:b/>
                <w:bCs/>
                <w:sz w:val="16"/>
                <w:szCs w:val="16"/>
              </w:rPr>
              <w:t>27</w:t>
            </w:r>
          </w:p>
        </w:tc>
        <w:tc>
          <w:tcPr>
            <w:tcW w:w="1108" w:type="dxa"/>
            <w:shd w:val="clear" w:color="auto" w:fill="auto"/>
            <w:vAlign w:val="center"/>
          </w:tcPr>
          <w:p w:rsidR="005B57F6" w:rsidRPr="00820E8C" w:rsidRDefault="005B57F6" w:rsidP="00210871">
            <w:pPr>
              <w:pStyle w:val="ListParagraph"/>
              <w:spacing w:before="60" w:after="60" w:line="240" w:lineRule="auto"/>
              <w:ind w:left="0" w:right="-72"/>
              <w:jc w:val="center"/>
              <w:rPr>
                <w:rFonts w:ascii="Georgia" w:hAnsi="Georgia" w:cs="Times New Roman"/>
                <w:b/>
                <w:bCs/>
                <w:sz w:val="16"/>
                <w:szCs w:val="16"/>
              </w:rPr>
            </w:pPr>
            <w:r>
              <w:rPr>
                <w:rFonts w:ascii="Georgia" w:hAnsi="Georgia" w:cs="Times New Roman"/>
                <w:b/>
                <w:bCs/>
                <w:sz w:val="16"/>
                <w:szCs w:val="16"/>
              </w:rPr>
              <w:t>2.5/4</w:t>
            </w:r>
          </w:p>
        </w:tc>
        <w:tc>
          <w:tcPr>
            <w:tcW w:w="832" w:type="dxa"/>
            <w:shd w:val="clear" w:color="auto" w:fill="auto"/>
            <w:vAlign w:val="center"/>
          </w:tcPr>
          <w:p w:rsidR="005B57F6" w:rsidRPr="00820E8C" w:rsidRDefault="005B57F6" w:rsidP="009B1820">
            <w:pPr>
              <w:pStyle w:val="ListParagraph"/>
              <w:spacing w:before="60" w:after="60" w:line="240" w:lineRule="auto"/>
              <w:ind w:left="0" w:right="-72"/>
              <w:jc w:val="center"/>
              <w:rPr>
                <w:rFonts w:ascii="Georgia" w:hAnsi="Georgia" w:cs="Times New Roman"/>
                <w:b/>
                <w:bCs/>
                <w:sz w:val="16"/>
                <w:szCs w:val="16"/>
              </w:rPr>
            </w:pPr>
            <w:r w:rsidRPr="00820E8C">
              <w:rPr>
                <w:rFonts w:ascii="Georgia" w:hAnsi="Georgia" w:cs="Times New Roman"/>
                <w:b/>
                <w:bCs/>
                <w:sz w:val="16"/>
                <w:szCs w:val="16"/>
              </w:rPr>
              <w:t>1/</w:t>
            </w:r>
            <w:r>
              <w:rPr>
                <w:rFonts w:ascii="Georgia" w:hAnsi="Georgia" w:cs="Times New Roman"/>
                <w:b/>
                <w:bCs/>
                <w:sz w:val="16"/>
                <w:szCs w:val="16"/>
              </w:rPr>
              <w:t>62</w:t>
            </w:r>
          </w:p>
        </w:tc>
        <w:tc>
          <w:tcPr>
            <w:tcW w:w="1107"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1</w:t>
            </w:r>
          </w:p>
        </w:tc>
        <w:tc>
          <w:tcPr>
            <w:tcW w:w="1108"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1/43</w:t>
            </w:r>
          </w:p>
        </w:tc>
        <w:tc>
          <w:tcPr>
            <w:tcW w:w="832"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1/1670</w:t>
            </w:r>
          </w:p>
        </w:tc>
        <w:tc>
          <w:tcPr>
            <w:tcW w:w="1033"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rPr>
            </w:pPr>
            <w:r>
              <w:rPr>
                <w:rFonts w:ascii="Georgia" w:hAnsi="Georgia" w:cs="Times New Roman"/>
                <w:b/>
                <w:bCs/>
                <w:sz w:val="16"/>
                <w:szCs w:val="16"/>
              </w:rPr>
              <w:t>190</w:t>
            </w:r>
          </w:p>
        </w:tc>
        <w:tc>
          <w:tcPr>
            <w:tcW w:w="1230"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9</w:t>
            </w:r>
          </w:p>
        </w:tc>
        <w:tc>
          <w:tcPr>
            <w:tcW w:w="316"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3</w:t>
            </w:r>
          </w:p>
        </w:tc>
        <w:tc>
          <w:tcPr>
            <w:tcW w:w="343"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3</w:t>
            </w:r>
          </w:p>
        </w:tc>
        <w:tc>
          <w:tcPr>
            <w:tcW w:w="317"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2</w:t>
            </w:r>
          </w:p>
        </w:tc>
        <w:tc>
          <w:tcPr>
            <w:tcW w:w="533"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1</w:t>
            </w:r>
          </w:p>
        </w:tc>
        <w:tc>
          <w:tcPr>
            <w:tcW w:w="1274"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25"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43"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rPr>
            </w:pPr>
          </w:p>
        </w:tc>
        <w:tc>
          <w:tcPr>
            <w:tcW w:w="260"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rPr>
            </w:pPr>
          </w:p>
        </w:tc>
        <w:tc>
          <w:tcPr>
            <w:tcW w:w="533" w:type="dxa"/>
            <w:shd w:val="clear" w:color="auto" w:fill="auto"/>
            <w:vAlign w:val="center"/>
          </w:tcPr>
          <w:p w:rsidR="005B57F6" w:rsidRPr="00820E8C" w:rsidRDefault="005B57F6" w:rsidP="00210871">
            <w:pPr>
              <w:pStyle w:val="ListParagraph"/>
              <w:spacing w:before="60" w:after="60" w:line="240" w:lineRule="auto"/>
              <w:ind w:left="0"/>
              <w:jc w:val="center"/>
              <w:rPr>
                <w:rFonts w:ascii="Georgia" w:hAnsi="Georgia" w:cs="Times New Roman"/>
                <w:b/>
                <w:bCs/>
                <w:sz w:val="16"/>
                <w:szCs w:val="16"/>
              </w:rPr>
            </w:pPr>
          </w:p>
        </w:tc>
      </w:tr>
      <w:tr w:rsidR="005B57F6" w:rsidRPr="00820E8C" w:rsidTr="005056B0">
        <w:tc>
          <w:tcPr>
            <w:tcW w:w="1950"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20"/>
                <w:szCs w:val="20"/>
              </w:rPr>
            </w:pPr>
            <w:r w:rsidRPr="00820E8C">
              <w:rPr>
                <w:rFonts w:ascii="Georgia" w:hAnsi="Georgia" w:cs="Times New Roman"/>
                <w:b/>
                <w:bCs/>
                <w:sz w:val="20"/>
                <w:szCs w:val="20"/>
              </w:rPr>
              <w:t>2011-2012</w:t>
            </w:r>
          </w:p>
        </w:tc>
        <w:tc>
          <w:tcPr>
            <w:tcW w:w="1041" w:type="dxa"/>
            <w:shd w:val="clear" w:color="auto" w:fill="auto"/>
            <w:vAlign w:val="center"/>
          </w:tcPr>
          <w:p w:rsidR="005B57F6" w:rsidRPr="00820E8C" w:rsidRDefault="005B57F6" w:rsidP="00B03F5F">
            <w:pPr>
              <w:pStyle w:val="ListParagraph"/>
              <w:spacing w:before="60" w:after="60" w:line="240" w:lineRule="auto"/>
              <w:ind w:left="0" w:right="-126"/>
              <w:jc w:val="center"/>
              <w:rPr>
                <w:rFonts w:ascii="Georgia" w:hAnsi="Georgia" w:cs="Times New Roman"/>
                <w:b/>
                <w:bCs/>
                <w:sz w:val="16"/>
                <w:szCs w:val="16"/>
              </w:rPr>
            </w:pPr>
            <w:r>
              <w:rPr>
                <w:rFonts w:ascii="Georgia" w:hAnsi="Georgia" w:cs="Times New Roman"/>
                <w:b/>
                <w:bCs/>
                <w:sz w:val="16"/>
                <w:szCs w:val="16"/>
              </w:rPr>
              <w:t>27</w:t>
            </w:r>
          </w:p>
        </w:tc>
        <w:tc>
          <w:tcPr>
            <w:tcW w:w="1108" w:type="dxa"/>
            <w:shd w:val="clear" w:color="auto" w:fill="auto"/>
            <w:vAlign w:val="center"/>
          </w:tcPr>
          <w:p w:rsidR="005B57F6" w:rsidRPr="00820E8C" w:rsidRDefault="005B57F6" w:rsidP="00A106F5">
            <w:pPr>
              <w:pStyle w:val="ListParagraph"/>
              <w:spacing w:before="60" w:after="60" w:line="240" w:lineRule="auto"/>
              <w:ind w:left="0" w:right="-72"/>
              <w:jc w:val="center"/>
              <w:rPr>
                <w:rFonts w:ascii="Georgia" w:hAnsi="Georgia" w:cs="Times New Roman"/>
                <w:b/>
                <w:bCs/>
                <w:sz w:val="16"/>
                <w:szCs w:val="16"/>
              </w:rPr>
            </w:pPr>
            <w:r>
              <w:rPr>
                <w:rFonts w:ascii="Georgia" w:hAnsi="Georgia" w:cs="Times New Roman"/>
                <w:b/>
                <w:bCs/>
                <w:sz w:val="16"/>
                <w:szCs w:val="16"/>
              </w:rPr>
              <w:t>2.5/4</w:t>
            </w:r>
          </w:p>
        </w:tc>
        <w:tc>
          <w:tcPr>
            <w:tcW w:w="832" w:type="dxa"/>
            <w:shd w:val="clear" w:color="auto" w:fill="auto"/>
            <w:vAlign w:val="center"/>
          </w:tcPr>
          <w:p w:rsidR="005B57F6" w:rsidRPr="00820E8C" w:rsidRDefault="005B57F6" w:rsidP="009B1820">
            <w:pPr>
              <w:pStyle w:val="ListParagraph"/>
              <w:spacing w:before="60" w:after="60" w:line="240" w:lineRule="auto"/>
              <w:ind w:left="0" w:right="-72"/>
              <w:jc w:val="center"/>
              <w:rPr>
                <w:rFonts w:ascii="Georgia" w:hAnsi="Georgia" w:cs="Times New Roman"/>
                <w:b/>
                <w:bCs/>
                <w:sz w:val="16"/>
                <w:szCs w:val="16"/>
              </w:rPr>
            </w:pPr>
            <w:r w:rsidRPr="00820E8C">
              <w:rPr>
                <w:rFonts w:ascii="Georgia" w:hAnsi="Georgia" w:cs="Times New Roman"/>
                <w:b/>
                <w:bCs/>
                <w:sz w:val="16"/>
                <w:szCs w:val="16"/>
              </w:rPr>
              <w:t>1/</w:t>
            </w:r>
            <w:r>
              <w:rPr>
                <w:rFonts w:ascii="Georgia" w:hAnsi="Georgia" w:cs="Times New Roman"/>
                <w:b/>
                <w:bCs/>
                <w:sz w:val="16"/>
                <w:szCs w:val="16"/>
              </w:rPr>
              <w:t>64</w:t>
            </w:r>
          </w:p>
        </w:tc>
        <w:tc>
          <w:tcPr>
            <w:tcW w:w="1107"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1</w:t>
            </w:r>
          </w:p>
        </w:tc>
        <w:tc>
          <w:tcPr>
            <w:tcW w:w="1108" w:type="dxa"/>
            <w:shd w:val="clear" w:color="auto" w:fill="auto"/>
            <w:vAlign w:val="center"/>
          </w:tcPr>
          <w:p w:rsidR="005B57F6" w:rsidRPr="00820E8C" w:rsidRDefault="005B57F6" w:rsidP="0006767D">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1/43</w:t>
            </w:r>
          </w:p>
        </w:tc>
        <w:tc>
          <w:tcPr>
            <w:tcW w:w="832" w:type="dxa"/>
            <w:shd w:val="clear" w:color="auto" w:fill="auto"/>
            <w:vAlign w:val="center"/>
          </w:tcPr>
          <w:p w:rsidR="005B57F6" w:rsidRPr="00820E8C" w:rsidRDefault="005B57F6" w:rsidP="00C37404">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1/1739</w:t>
            </w:r>
          </w:p>
        </w:tc>
        <w:tc>
          <w:tcPr>
            <w:tcW w:w="103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Pr>
                <w:rFonts w:ascii="Georgia" w:hAnsi="Georgia" w:cs="Times New Roman"/>
                <w:b/>
                <w:bCs/>
                <w:sz w:val="16"/>
                <w:szCs w:val="16"/>
              </w:rPr>
              <w:t>190</w:t>
            </w:r>
          </w:p>
        </w:tc>
        <w:tc>
          <w:tcPr>
            <w:tcW w:w="1230"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9</w:t>
            </w:r>
          </w:p>
        </w:tc>
        <w:tc>
          <w:tcPr>
            <w:tcW w:w="316"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3</w:t>
            </w:r>
          </w:p>
        </w:tc>
        <w:tc>
          <w:tcPr>
            <w:tcW w:w="343"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3</w:t>
            </w:r>
          </w:p>
        </w:tc>
        <w:tc>
          <w:tcPr>
            <w:tcW w:w="317"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2</w:t>
            </w:r>
          </w:p>
        </w:tc>
        <w:tc>
          <w:tcPr>
            <w:tcW w:w="533"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1</w:t>
            </w:r>
          </w:p>
        </w:tc>
        <w:tc>
          <w:tcPr>
            <w:tcW w:w="1274"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25"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4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c>
          <w:tcPr>
            <w:tcW w:w="260"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c>
          <w:tcPr>
            <w:tcW w:w="53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r>
      <w:tr w:rsidR="005B57F6" w:rsidRPr="00820E8C" w:rsidTr="005056B0">
        <w:tc>
          <w:tcPr>
            <w:tcW w:w="1950"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20"/>
                <w:szCs w:val="20"/>
              </w:rPr>
            </w:pPr>
            <w:r w:rsidRPr="00820E8C">
              <w:rPr>
                <w:rFonts w:ascii="Georgia" w:hAnsi="Georgia" w:cs="Times New Roman"/>
                <w:b/>
                <w:bCs/>
                <w:sz w:val="20"/>
                <w:szCs w:val="20"/>
              </w:rPr>
              <w:t>2010-2011</w:t>
            </w:r>
          </w:p>
        </w:tc>
        <w:tc>
          <w:tcPr>
            <w:tcW w:w="1041" w:type="dxa"/>
            <w:shd w:val="clear" w:color="auto" w:fill="auto"/>
            <w:vAlign w:val="center"/>
          </w:tcPr>
          <w:p w:rsidR="005B57F6" w:rsidRPr="00820E8C" w:rsidRDefault="005B57F6" w:rsidP="00B03F5F">
            <w:pPr>
              <w:pStyle w:val="ListParagraph"/>
              <w:spacing w:before="60" w:after="60" w:line="240" w:lineRule="auto"/>
              <w:ind w:left="0" w:right="-126"/>
              <w:jc w:val="center"/>
              <w:rPr>
                <w:rFonts w:ascii="Georgia" w:hAnsi="Georgia" w:cs="Times New Roman"/>
                <w:b/>
                <w:bCs/>
                <w:sz w:val="16"/>
                <w:szCs w:val="16"/>
              </w:rPr>
            </w:pPr>
            <w:r>
              <w:rPr>
                <w:rFonts w:ascii="Georgia" w:hAnsi="Georgia" w:cs="Times New Roman"/>
                <w:b/>
                <w:bCs/>
                <w:sz w:val="16"/>
                <w:szCs w:val="16"/>
              </w:rPr>
              <w:t>27</w:t>
            </w:r>
          </w:p>
        </w:tc>
        <w:tc>
          <w:tcPr>
            <w:tcW w:w="1108" w:type="dxa"/>
            <w:shd w:val="clear" w:color="auto" w:fill="auto"/>
            <w:vAlign w:val="center"/>
          </w:tcPr>
          <w:p w:rsidR="005B57F6" w:rsidRPr="00820E8C" w:rsidRDefault="005B57F6" w:rsidP="00A106F5">
            <w:pPr>
              <w:pStyle w:val="ListParagraph"/>
              <w:spacing w:before="60" w:after="60" w:line="240" w:lineRule="auto"/>
              <w:ind w:left="0" w:right="-72"/>
              <w:jc w:val="center"/>
              <w:rPr>
                <w:rFonts w:ascii="Georgia" w:hAnsi="Georgia" w:cs="Times New Roman"/>
                <w:b/>
                <w:bCs/>
                <w:sz w:val="16"/>
                <w:szCs w:val="16"/>
              </w:rPr>
            </w:pPr>
            <w:r>
              <w:rPr>
                <w:rFonts w:ascii="Georgia" w:hAnsi="Georgia" w:cs="Times New Roman"/>
                <w:b/>
                <w:bCs/>
                <w:sz w:val="16"/>
                <w:szCs w:val="16"/>
              </w:rPr>
              <w:t>2.5/4</w:t>
            </w:r>
          </w:p>
        </w:tc>
        <w:tc>
          <w:tcPr>
            <w:tcW w:w="832" w:type="dxa"/>
            <w:shd w:val="clear" w:color="auto" w:fill="auto"/>
            <w:vAlign w:val="center"/>
          </w:tcPr>
          <w:p w:rsidR="005B57F6" w:rsidRPr="00820E8C" w:rsidRDefault="005B57F6" w:rsidP="00A106F5">
            <w:pPr>
              <w:pStyle w:val="ListParagraph"/>
              <w:spacing w:before="60" w:after="60" w:line="240" w:lineRule="auto"/>
              <w:ind w:left="0" w:right="-72"/>
              <w:jc w:val="center"/>
              <w:rPr>
                <w:rFonts w:ascii="Georgia" w:hAnsi="Georgia" w:cs="Times New Roman"/>
                <w:b/>
                <w:bCs/>
                <w:sz w:val="16"/>
                <w:szCs w:val="16"/>
              </w:rPr>
            </w:pPr>
            <w:r>
              <w:rPr>
                <w:rFonts w:ascii="Georgia" w:hAnsi="Georgia" w:cs="Times New Roman"/>
                <w:b/>
                <w:bCs/>
                <w:sz w:val="16"/>
                <w:szCs w:val="16"/>
              </w:rPr>
              <w:t>1/69</w:t>
            </w:r>
          </w:p>
        </w:tc>
        <w:tc>
          <w:tcPr>
            <w:tcW w:w="1107"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1</w:t>
            </w:r>
          </w:p>
        </w:tc>
        <w:tc>
          <w:tcPr>
            <w:tcW w:w="1108" w:type="dxa"/>
            <w:shd w:val="clear" w:color="auto" w:fill="auto"/>
            <w:vAlign w:val="center"/>
          </w:tcPr>
          <w:p w:rsidR="005B57F6" w:rsidRPr="00820E8C" w:rsidRDefault="005B57F6" w:rsidP="0006767D">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1/43</w:t>
            </w:r>
          </w:p>
        </w:tc>
        <w:tc>
          <w:tcPr>
            <w:tcW w:w="832" w:type="dxa"/>
            <w:shd w:val="clear" w:color="auto" w:fill="auto"/>
            <w:vAlign w:val="center"/>
          </w:tcPr>
          <w:p w:rsidR="005B57F6" w:rsidRPr="00820E8C" w:rsidRDefault="005B57F6" w:rsidP="00C37404">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1/1863</w:t>
            </w:r>
          </w:p>
        </w:tc>
        <w:tc>
          <w:tcPr>
            <w:tcW w:w="103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Pr>
                <w:rFonts w:ascii="Georgia" w:hAnsi="Georgia" w:cs="Times New Roman"/>
                <w:b/>
                <w:bCs/>
                <w:sz w:val="16"/>
                <w:szCs w:val="16"/>
              </w:rPr>
              <w:t>198</w:t>
            </w:r>
          </w:p>
        </w:tc>
        <w:tc>
          <w:tcPr>
            <w:tcW w:w="1230"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9</w:t>
            </w:r>
          </w:p>
        </w:tc>
        <w:tc>
          <w:tcPr>
            <w:tcW w:w="316"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3</w:t>
            </w:r>
          </w:p>
        </w:tc>
        <w:tc>
          <w:tcPr>
            <w:tcW w:w="343"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3</w:t>
            </w:r>
          </w:p>
        </w:tc>
        <w:tc>
          <w:tcPr>
            <w:tcW w:w="317"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2</w:t>
            </w:r>
          </w:p>
        </w:tc>
        <w:tc>
          <w:tcPr>
            <w:tcW w:w="533"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1</w:t>
            </w:r>
          </w:p>
        </w:tc>
        <w:tc>
          <w:tcPr>
            <w:tcW w:w="1274"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25"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4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c>
          <w:tcPr>
            <w:tcW w:w="260"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c>
          <w:tcPr>
            <w:tcW w:w="53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r>
      <w:tr w:rsidR="005B57F6" w:rsidRPr="00820E8C" w:rsidTr="005056B0">
        <w:tc>
          <w:tcPr>
            <w:tcW w:w="1950"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20"/>
                <w:szCs w:val="20"/>
              </w:rPr>
            </w:pPr>
            <w:r w:rsidRPr="00820E8C">
              <w:rPr>
                <w:rFonts w:ascii="Georgia" w:hAnsi="Georgia" w:cs="Times New Roman"/>
                <w:b/>
                <w:bCs/>
                <w:sz w:val="20"/>
                <w:szCs w:val="20"/>
              </w:rPr>
              <w:t>2009-2010</w:t>
            </w:r>
          </w:p>
        </w:tc>
        <w:tc>
          <w:tcPr>
            <w:tcW w:w="1041" w:type="dxa"/>
            <w:shd w:val="clear" w:color="auto" w:fill="auto"/>
            <w:vAlign w:val="center"/>
          </w:tcPr>
          <w:p w:rsidR="005B57F6" w:rsidRPr="00820E8C" w:rsidRDefault="005B57F6" w:rsidP="00B03F5F">
            <w:pPr>
              <w:pStyle w:val="ListParagraph"/>
              <w:spacing w:before="60" w:after="60" w:line="240" w:lineRule="auto"/>
              <w:ind w:left="0" w:right="-126"/>
              <w:jc w:val="center"/>
              <w:rPr>
                <w:rFonts w:ascii="Georgia" w:hAnsi="Georgia" w:cs="Times New Roman"/>
                <w:b/>
                <w:bCs/>
                <w:sz w:val="16"/>
                <w:szCs w:val="16"/>
              </w:rPr>
            </w:pPr>
            <w:r>
              <w:rPr>
                <w:rFonts w:ascii="Georgia" w:hAnsi="Georgia" w:cs="Times New Roman"/>
                <w:b/>
                <w:bCs/>
                <w:sz w:val="16"/>
                <w:szCs w:val="16"/>
              </w:rPr>
              <w:t>27</w:t>
            </w:r>
          </w:p>
        </w:tc>
        <w:tc>
          <w:tcPr>
            <w:tcW w:w="1108" w:type="dxa"/>
            <w:shd w:val="clear" w:color="auto" w:fill="auto"/>
            <w:vAlign w:val="center"/>
          </w:tcPr>
          <w:p w:rsidR="005B57F6" w:rsidRPr="00820E8C" w:rsidRDefault="005B57F6" w:rsidP="00A106F5">
            <w:pPr>
              <w:pStyle w:val="ListParagraph"/>
              <w:spacing w:before="60" w:after="60" w:line="240" w:lineRule="auto"/>
              <w:ind w:left="0" w:right="-72"/>
              <w:jc w:val="center"/>
              <w:rPr>
                <w:rFonts w:ascii="Georgia" w:hAnsi="Georgia" w:cs="Times New Roman"/>
                <w:b/>
                <w:bCs/>
                <w:sz w:val="16"/>
                <w:szCs w:val="16"/>
              </w:rPr>
            </w:pPr>
            <w:r>
              <w:rPr>
                <w:rFonts w:ascii="Georgia" w:hAnsi="Georgia" w:cs="Times New Roman"/>
                <w:b/>
                <w:bCs/>
                <w:sz w:val="16"/>
                <w:szCs w:val="16"/>
              </w:rPr>
              <w:t>2/3</w:t>
            </w:r>
          </w:p>
        </w:tc>
        <w:tc>
          <w:tcPr>
            <w:tcW w:w="832" w:type="dxa"/>
            <w:shd w:val="clear" w:color="auto" w:fill="auto"/>
            <w:vAlign w:val="center"/>
          </w:tcPr>
          <w:p w:rsidR="005B57F6" w:rsidRPr="00820E8C" w:rsidRDefault="005B57F6" w:rsidP="00A106F5">
            <w:pPr>
              <w:pStyle w:val="ListParagraph"/>
              <w:spacing w:before="60" w:after="60" w:line="240" w:lineRule="auto"/>
              <w:ind w:left="0" w:right="-72"/>
              <w:jc w:val="center"/>
              <w:rPr>
                <w:rFonts w:ascii="Georgia" w:hAnsi="Georgia" w:cs="Times New Roman"/>
                <w:b/>
                <w:bCs/>
                <w:sz w:val="16"/>
                <w:szCs w:val="16"/>
              </w:rPr>
            </w:pPr>
            <w:r>
              <w:rPr>
                <w:rFonts w:ascii="Georgia" w:hAnsi="Georgia" w:cs="Times New Roman"/>
                <w:b/>
                <w:bCs/>
                <w:sz w:val="16"/>
                <w:szCs w:val="16"/>
              </w:rPr>
              <w:t>1/69</w:t>
            </w:r>
          </w:p>
        </w:tc>
        <w:tc>
          <w:tcPr>
            <w:tcW w:w="1107"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1</w:t>
            </w:r>
          </w:p>
        </w:tc>
        <w:tc>
          <w:tcPr>
            <w:tcW w:w="1108" w:type="dxa"/>
            <w:shd w:val="clear" w:color="auto" w:fill="auto"/>
            <w:vAlign w:val="center"/>
          </w:tcPr>
          <w:p w:rsidR="005B57F6" w:rsidRPr="00820E8C" w:rsidRDefault="005B57F6" w:rsidP="0006767D">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1/42</w:t>
            </w:r>
          </w:p>
        </w:tc>
        <w:tc>
          <w:tcPr>
            <w:tcW w:w="832" w:type="dxa"/>
            <w:shd w:val="clear" w:color="auto" w:fill="auto"/>
            <w:vAlign w:val="center"/>
          </w:tcPr>
          <w:p w:rsidR="005B57F6" w:rsidRPr="00820E8C" w:rsidRDefault="005B57F6" w:rsidP="00C37404">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1/1875</w:t>
            </w:r>
          </w:p>
        </w:tc>
        <w:tc>
          <w:tcPr>
            <w:tcW w:w="103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Pr>
                <w:rFonts w:ascii="Georgia" w:hAnsi="Georgia" w:cs="Times New Roman"/>
                <w:b/>
                <w:bCs/>
                <w:sz w:val="16"/>
                <w:szCs w:val="16"/>
              </w:rPr>
              <w:t>198</w:t>
            </w:r>
          </w:p>
        </w:tc>
        <w:tc>
          <w:tcPr>
            <w:tcW w:w="1230"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9</w:t>
            </w:r>
          </w:p>
        </w:tc>
        <w:tc>
          <w:tcPr>
            <w:tcW w:w="316"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3</w:t>
            </w:r>
          </w:p>
        </w:tc>
        <w:tc>
          <w:tcPr>
            <w:tcW w:w="343"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3</w:t>
            </w:r>
          </w:p>
        </w:tc>
        <w:tc>
          <w:tcPr>
            <w:tcW w:w="317"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2</w:t>
            </w:r>
          </w:p>
        </w:tc>
        <w:tc>
          <w:tcPr>
            <w:tcW w:w="533" w:type="dxa"/>
            <w:shd w:val="clear" w:color="auto" w:fill="auto"/>
            <w:vAlign w:val="center"/>
          </w:tcPr>
          <w:p w:rsidR="005B57F6" w:rsidRPr="00820E8C" w:rsidRDefault="005B57F6" w:rsidP="00392880">
            <w:pPr>
              <w:pStyle w:val="ListParagraph"/>
              <w:spacing w:before="60" w:after="60" w:line="240" w:lineRule="auto"/>
              <w:ind w:left="0"/>
              <w:jc w:val="center"/>
              <w:rPr>
                <w:rFonts w:ascii="Georgia" w:hAnsi="Georgia" w:cs="Times New Roman"/>
                <w:b/>
                <w:bCs/>
                <w:sz w:val="16"/>
                <w:szCs w:val="16"/>
                <w:lang w:val="en-US"/>
              </w:rPr>
            </w:pPr>
            <w:r w:rsidRPr="00820E8C">
              <w:rPr>
                <w:rFonts w:ascii="Georgia" w:hAnsi="Georgia" w:cs="Times New Roman"/>
                <w:b/>
                <w:bCs/>
                <w:sz w:val="16"/>
                <w:szCs w:val="16"/>
                <w:lang w:val="en-US"/>
              </w:rPr>
              <w:t>1</w:t>
            </w:r>
          </w:p>
        </w:tc>
        <w:tc>
          <w:tcPr>
            <w:tcW w:w="1274"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25"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r w:rsidRPr="00820E8C">
              <w:rPr>
                <w:rFonts w:ascii="Georgia" w:hAnsi="Georgia" w:cs="Times New Roman"/>
                <w:b/>
                <w:bCs/>
                <w:sz w:val="16"/>
                <w:szCs w:val="16"/>
              </w:rPr>
              <w:t>8</w:t>
            </w:r>
          </w:p>
        </w:tc>
        <w:tc>
          <w:tcPr>
            <w:tcW w:w="34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c>
          <w:tcPr>
            <w:tcW w:w="260"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c>
          <w:tcPr>
            <w:tcW w:w="533" w:type="dxa"/>
            <w:shd w:val="clear" w:color="auto" w:fill="auto"/>
            <w:vAlign w:val="center"/>
          </w:tcPr>
          <w:p w:rsidR="005B57F6" w:rsidRPr="00820E8C" w:rsidRDefault="005B57F6" w:rsidP="00B03F5F">
            <w:pPr>
              <w:pStyle w:val="ListParagraph"/>
              <w:spacing w:before="60" w:after="60" w:line="240" w:lineRule="auto"/>
              <w:ind w:left="0"/>
              <w:jc w:val="center"/>
              <w:rPr>
                <w:rFonts w:ascii="Georgia" w:hAnsi="Georgia" w:cs="Times New Roman"/>
                <w:b/>
                <w:bCs/>
                <w:sz w:val="16"/>
                <w:szCs w:val="16"/>
              </w:rPr>
            </w:pPr>
          </w:p>
        </w:tc>
      </w:tr>
    </w:tbl>
    <w:p w:rsidR="003201B8" w:rsidRPr="00820E8C" w:rsidRDefault="003201B8" w:rsidP="003201B8">
      <w:pPr>
        <w:ind w:left="360"/>
        <w:rPr>
          <w:rFonts w:ascii="Georgia" w:hAnsi="Georgia"/>
          <w:b/>
        </w:rPr>
      </w:pPr>
    </w:p>
    <w:p w:rsidR="00551993" w:rsidRDefault="00551993" w:rsidP="003201B8">
      <w:pPr>
        <w:ind w:left="360"/>
        <w:rPr>
          <w:rFonts w:ascii="Georgia" w:hAnsi="Georgia"/>
          <w:sz w:val="20"/>
          <w:szCs w:val="20"/>
        </w:rPr>
      </w:pPr>
      <w:r>
        <w:rPr>
          <w:rFonts w:ascii="Georgia" w:hAnsi="Georgia"/>
          <w:sz w:val="20"/>
          <w:szCs w:val="20"/>
        </w:rPr>
        <w:t>Σημ. Πρόσληψη 12 ΕΔΙΠ στη λήξη του ακαδημαϊκού έτους – ΙΔΑΧ με διδακτορικό</w:t>
      </w:r>
    </w:p>
    <w:p w:rsidR="00551993" w:rsidRDefault="00551993" w:rsidP="003201B8">
      <w:pPr>
        <w:ind w:left="360"/>
        <w:rPr>
          <w:rFonts w:ascii="Georgia" w:hAnsi="Georgia"/>
          <w:sz w:val="20"/>
          <w:szCs w:val="20"/>
        </w:rPr>
      </w:pPr>
    </w:p>
    <w:p w:rsidR="00D14D48" w:rsidRPr="00820E8C" w:rsidRDefault="003201B8" w:rsidP="003201B8">
      <w:pPr>
        <w:ind w:left="360"/>
        <w:rPr>
          <w:rFonts w:ascii="Georgia" w:hAnsi="Georgia"/>
          <w:sz w:val="20"/>
          <w:szCs w:val="20"/>
        </w:rPr>
      </w:pPr>
      <w:r w:rsidRPr="00820E8C">
        <w:rPr>
          <w:rFonts w:ascii="Georgia" w:hAnsi="Georgia"/>
          <w:sz w:val="20"/>
          <w:szCs w:val="20"/>
        </w:rPr>
        <w:t xml:space="preserve">* Στον αριθμό των φοιτητών αθροίζονται οι φοιτητές του προπτυχιακού προγράμματος σπουδών που φοιτούν σε ν+2 έτη και οι φοιτητές των μεταπτυχιακών </w:t>
      </w:r>
      <w:r w:rsidR="00DF1E4B" w:rsidRPr="00820E8C">
        <w:rPr>
          <w:rFonts w:ascii="Georgia" w:hAnsi="Georgia"/>
          <w:sz w:val="20"/>
          <w:szCs w:val="20"/>
        </w:rPr>
        <w:t xml:space="preserve"> </w:t>
      </w:r>
      <w:r w:rsidRPr="00820E8C">
        <w:rPr>
          <w:rFonts w:ascii="Georgia" w:hAnsi="Georgia"/>
          <w:sz w:val="20"/>
          <w:szCs w:val="20"/>
        </w:rPr>
        <w:t xml:space="preserve">προγραμμάτων σπουδών που φοιτούν σε ν+2 έτη. </w:t>
      </w:r>
    </w:p>
    <w:p w:rsidR="00DF1E4B" w:rsidRPr="00820E8C" w:rsidRDefault="00DF1E4B" w:rsidP="003201B8">
      <w:pPr>
        <w:ind w:left="360"/>
        <w:rPr>
          <w:rFonts w:ascii="Georgia" w:hAnsi="Georgia"/>
          <w:sz w:val="20"/>
          <w:szCs w:val="20"/>
        </w:rPr>
      </w:pPr>
    </w:p>
    <w:p w:rsidR="00DF1E4B" w:rsidRPr="00820E8C" w:rsidRDefault="00DF1E4B" w:rsidP="00DF1E4B">
      <w:pPr>
        <w:ind w:left="360"/>
        <w:rPr>
          <w:rFonts w:ascii="Georgia" w:hAnsi="Georgia"/>
          <w:sz w:val="20"/>
          <w:szCs w:val="20"/>
        </w:rPr>
      </w:pPr>
      <w:r w:rsidRPr="00820E8C">
        <w:rPr>
          <w:rFonts w:ascii="Georgia" w:hAnsi="Georgia"/>
          <w:sz w:val="20"/>
          <w:szCs w:val="20"/>
        </w:rPr>
        <w:t xml:space="preserve">** </w:t>
      </w:r>
      <w:r w:rsidR="00EF313B">
        <w:rPr>
          <w:rFonts w:ascii="Georgia" w:hAnsi="Georgia"/>
          <w:sz w:val="20"/>
          <w:szCs w:val="20"/>
        </w:rPr>
        <w:t xml:space="preserve">Ο αριθμός των Η/Υ μειώνεται καθώς η ηλικία του κυμαίνεται μεταξύ 5 μέχρι και πάνω από  15 έτη και παρουσιάζουν βλάβες, (η τελευταία προμήθεια τους έγινε πριν από πάνω από 5ετία). </w:t>
      </w:r>
      <w:r w:rsidRPr="00820E8C">
        <w:rPr>
          <w:rFonts w:ascii="Georgia" w:hAnsi="Georgia"/>
          <w:sz w:val="20"/>
          <w:szCs w:val="20"/>
        </w:rPr>
        <w:t xml:space="preserve">Στον αριθμό Η/Υ που είναι διαθέσιμοι για τους φοιτητές </w:t>
      </w:r>
      <w:r w:rsidR="00EF313B">
        <w:rPr>
          <w:rFonts w:ascii="Georgia" w:hAnsi="Georgia"/>
          <w:sz w:val="20"/>
          <w:szCs w:val="20"/>
        </w:rPr>
        <w:t xml:space="preserve">(όλων των ΠΣ) </w:t>
      </w:r>
      <w:r w:rsidRPr="00820E8C">
        <w:rPr>
          <w:rFonts w:ascii="Georgia" w:hAnsi="Georgia"/>
          <w:b/>
          <w:sz w:val="20"/>
          <w:szCs w:val="20"/>
        </w:rPr>
        <w:t>δεν συμπεριλαμβάνονται</w:t>
      </w:r>
      <w:r w:rsidRPr="00820E8C">
        <w:rPr>
          <w:rFonts w:ascii="Georgia" w:hAnsi="Georgia"/>
          <w:sz w:val="20"/>
          <w:szCs w:val="20"/>
        </w:rPr>
        <w:t xml:space="preserve"> οι Η/Υ και ο ειδικευμένος εξοπλισμός των εργαστηρίων. </w:t>
      </w:r>
    </w:p>
    <w:p w:rsidR="00725B7B" w:rsidRDefault="00725B7B">
      <w:pPr>
        <w:rPr>
          <w:rFonts w:ascii="Georgia" w:hAnsi="Georgia"/>
          <w:sz w:val="20"/>
          <w:szCs w:val="20"/>
        </w:rPr>
      </w:pPr>
      <w:r>
        <w:rPr>
          <w:rFonts w:ascii="Georgia" w:hAnsi="Georgia"/>
          <w:sz w:val="20"/>
          <w:szCs w:val="20"/>
        </w:rPr>
        <w:lastRenderedPageBreak/>
        <w:br w:type="page"/>
      </w:r>
    </w:p>
    <w:p w:rsidR="00725B7B" w:rsidRDefault="00725B7B" w:rsidP="00BD7F11">
      <w:pPr>
        <w:pStyle w:val="Heading1"/>
      </w:pPr>
      <w:bookmarkStart w:id="46" w:name="_Toc502690286"/>
      <w:r>
        <w:lastRenderedPageBreak/>
        <w:t>Παράρτημα Πινάκων</w:t>
      </w:r>
      <w:bookmarkEnd w:id="46"/>
      <w:r>
        <w:t xml:space="preserve"> </w:t>
      </w:r>
    </w:p>
    <w:p w:rsidR="00725B7B" w:rsidRPr="00725B7B" w:rsidRDefault="00725B7B" w:rsidP="00AD643D">
      <w:pPr>
        <w:spacing w:line="360" w:lineRule="auto"/>
        <w:jc w:val="both"/>
        <w:rPr>
          <w:rFonts w:ascii="Georgia" w:hAnsi="Georgia"/>
        </w:rPr>
      </w:pPr>
      <w:r w:rsidRPr="00725B7B">
        <w:rPr>
          <w:rFonts w:ascii="Georgia" w:hAnsi="Georgia"/>
        </w:rPr>
        <w:t xml:space="preserve">Τα απογραφικά στατιστικά στοιχεία που αφορούν το παράρτημα Πινάκων έχουν εισαχθεί στη βάση δεδομένων του Πληροφοριακού Συστήματος της ΜΟΔΙΠ/ΕΚΠΑ από την Γραμματεία του Τμήματός μας </w:t>
      </w:r>
      <w:r w:rsidR="00AD643D">
        <w:rPr>
          <w:rFonts w:ascii="Georgia" w:hAnsi="Georgia"/>
        </w:rPr>
        <w:t>με την συνδρομή του κ. Φλωριά.</w:t>
      </w:r>
    </w:p>
    <w:sectPr w:rsidR="00725B7B" w:rsidRPr="00725B7B" w:rsidSect="00CB0BE3">
      <w:pgSz w:w="16838" w:h="11906" w:orient="landscape" w:code="9"/>
      <w:pgMar w:top="1780" w:right="1440" w:bottom="178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6CC" w:rsidRDefault="00D016CC">
      <w:r>
        <w:separator/>
      </w:r>
    </w:p>
  </w:endnote>
  <w:endnote w:type="continuationSeparator" w:id="0">
    <w:p w:rsidR="00D016CC" w:rsidRDefault="00D01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Katsoulidis">
    <w:altName w:val="Arial"/>
    <w:panose1 w:val="00000000000000000000"/>
    <w:charset w:val="00"/>
    <w:family w:val="modern"/>
    <w:notTrueType/>
    <w:pitch w:val="variable"/>
    <w:sig w:usb0="00000001" w:usb1="4000204A" w:usb2="00000000" w:usb3="00000000" w:csb0="0000009B"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605855"/>
      <w:docPartObj>
        <w:docPartGallery w:val="Page Numbers (Bottom of Page)"/>
        <w:docPartUnique/>
      </w:docPartObj>
    </w:sdtPr>
    <w:sdtContent>
      <w:p w:rsidR="00D016CC" w:rsidRDefault="00D016CC" w:rsidP="00C814B1">
        <w:pPr>
          <w:pStyle w:val="Footer"/>
          <w:tabs>
            <w:tab w:val="clear" w:pos="8306"/>
            <w:tab w:val="right" w:pos="8505"/>
          </w:tabs>
          <w:spacing w:before="0" w:line="240" w:lineRule="auto"/>
          <w:jc w:val="left"/>
        </w:pPr>
        <w:r>
          <w:pict>
            <v:rect id="_x0000_i1026" style="width:0;height:1.5pt" o:hralign="center" o:hrstd="t" o:hr="t" fillcolor="#a0a0a0" stroked="f"/>
          </w:pict>
        </w:r>
      </w:p>
      <w:p w:rsidR="00D016CC" w:rsidRDefault="00D016CC" w:rsidP="00C814B1">
        <w:pPr>
          <w:pStyle w:val="Footer"/>
          <w:tabs>
            <w:tab w:val="clear" w:pos="8306"/>
            <w:tab w:val="right" w:pos="8505"/>
          </w:tabs>
          <w:spacing w:before="0" w:line="240" w:lineRule="auto"/>
          <w:jc w:val="left"/>
        </w:pPr>
        <w:r w:rsidRPr="00C814B1">
          <w:rPr>
            <w:i/>
            <w:color w:val="A6A6A6" w:themeColor="background1" w:themeShade="A6"/>
          </w:rPr>
          <w:t>Ετήσια Εσωτερική Έκθεση 2015-2016</w:t>
        </w:r>
        <w:r w:rsidRPr="00C814B1">
          <w:tab/>
        </w:r>
        <w:fldSimple w:instr=" PAGE   \* MERGEFORMAT ">
          <w:r w:rsidR="00911D10">
            <w:rPr>
              <w:noProof/>
            </w:rPr>
            <w:t>55</w:t>
          </w:r>
        </w:fldSimple>
      </w:p>
    </w:sdtContent>
  </w:sdt>
  <w:p w:rsidR="00D016CC" w:rsidRPr="00C466DA" w:rsidRDefault="00D016CC" w:rsidP="00DF2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6CC" w:rsidRDefault="00D016CC">
      <w:r>
        <w:separator/>
      </w:r>
    </w:p>
  </w:footnote>
  <w:footnote w:type="continuationSeparator" w:id="0">
    <w:p w:rsidR="00D016CC" w:rsidRDefault="00D01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CC" w:rsidRDefault="00D016CC" w:rsidP="002B1C99">
    <w:pPr>
      <w:pStyle w:val="Footer"/>
      <w:spacing w:before="0" w:after="0" w:line="240" w:lineRule="auto"/>
      <w:ind w:right="-17"/>
      <w:rPr>
        <w:i/>
        <w:iCs/>
        <w:color w:val="A6A6A6" w:themeColor="background1" w:themeShade="A6"/>
        <w:lang w:val="en-US"/>
      </w:rPr>
    </w:pPr>
    <w:r w:rsidRPr="0095539E">
      <w:rPr>
        <w:i/>
        <w:iCs/>
        <w:color w:val="A6A6A6" w:themeColor="background1" w:themeShade="A6"/>
      </w:rPr>
      <w:t>Τμήμα Πληροφορικής &amp; Τηλεπικοινωνιών</w:t>
    </w:r>
  </w:p>
  <w:p w:rsidR="00D016CC" w:rsidRPr="002B1C99" w:rsidRDefault="00D016CC" w:rsidP="002B1C99">
    <w:pPr>
      <w:pStyle w:val="Footer"/>
      <w:spacing w:before="0" w:after="0" w:line="240" w:lineRule="auto"/>
      <w:ind w:right="-17"/>
      <w:rPr>
        <w:i/>
        <w:iCs/>
        <w:color w:val="A6A6A6" w:themeColor="background1" w:themeShade="A6"/>
        <w:lang w:val="en-US"/>
      </w:rPr>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D87"/>
    <w:multiLevelType w:val="hybridMultilevel"/>
    <w:tmpl w:val="43AC7F32"/>
    <w:lvl w:ilvl="0" w:tplc="891C6EF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6078BF"/>
    <w:multiLevelType w:val="hybridMultilevel"/>
    <w:tmpl w:val="C48A64EE"/>
    <w:lvl w:ilvl="0" w:tplc="3716B4B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1A69F0"/>
    <w:multiLevelType w:val="hybridMultilevel"/>
    <w:tmpl w:val="ED183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C17548"/>
    <w:multiLevelType w:val="multilevel"/>
    <w:tmpl w:val="1B12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44DAA"/>
    <w:multiLevelType w:val="hybridMultilevel"/>
    <w:tmpl w:val="A6AEE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CF05514"/>
    <w:multiLevelType w:val="hybridMultilevel"/>
    <w:tmpl w:val="220EDC90"/>
    <w:lvl w:ilvl="0" w:tplc="8F681D16">
      <w:start w:val="1"/>
      <w:numFmt w:val="bullet"/>
      <w:lvlText w:val="•"/>
      <w:lvlJc w:val="left"/>
      <w:pPr>
        <w:ind w:left="1080" w:hanging="72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1D3A778E"/>
    <w:multiLevelType w:val="hybridMultilevel"/>
    <w:tmpl w:val="898432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519625B"/>
    <w:multiLevelType w:val="multilevel"/>
    <w:tmpl w:val="4F221CD2"/>
    <w:lvl w:ilvl="0">
      <w:start w:val="1"/>
      <w:numFmt w:val="decimal"/>
      <w:lvlText w:val="%1"/>
      <w:lvlJc w:val="left"/>
      <w:pPr>
        <w:ind w:left="432" w:hanging="432"/>
      </w:pPr>
      <w:rPr>
        <w:rFonts w:hint="default"/>
      </w:rPr>
    </w:lvl>
    <w:lvl w:ilvl="1">
      <w:start w:val="1"/>
      <w:numFmt w:val="decimal"/>
      <w:pStyle w:val="Heading2"/>
      <w:lvlText w:val="%2."/>
      <w:lvlJc w:val="left"/>
      <w:pPr>
        <w:ind w:left="576" w:hanging="576"/>
      </w:pPr>
      <w:rPr>
        <w:rFonts w:hint="default"/>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68D19A0"/>
    <w:multiLevelType w:val="hybridMultilevel"/>
    <w:tmpl w:val="695AF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76B6B19"/>
    <w:multiLevelType w:val="hybridMultilevel"/>
    <w:tmpl w:val="F29ABA08"/>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10">
    <w:nsid w:val="27AF10CD"/>
    <w:multiLevelType w:val="hybridMultilevel"/>
    <w:tmpl w:val="C9D80106"/>
    <w:lvl w:ilvl="0" w:tplc="5A3C3F3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B7B4439"/>
    <w:multiLevelType w:val="hybridMultilevel"/>
    <w:tmpl w:val="7DA23CE2"/>
    <w:lvl w:ilvl="0" w:tplc="1BD0606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360162E"/>
    <w:multiLevelType w:val="multilevel"/>
    <w:tmpl w:val="01D8313E"/>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0305F1"/>
    <w:multiLevelType w:val="hybridMultilevel"/>
    <w:tmpl w:val="4C2EE1C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4C7552"/>
    <w:multiLevelType w:val="hybridMultilevel"/>
    <w:tmpl w:val="2162108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nsid w:val="3D8021BA"/>
    <w:multiLevelType w:val="hybridMultilevel"/>
    <w:tmpl w:val="F52401F6"/>
    <w:lvl w:ilvl="0" w:tplc="04080001">
      <w:start w:val="1"/>
      <w:numFmt w:val="bullet"/>
      <w:lvlText w:val=""/>
      <w:lvlJc w:val="left"/>
      <w:pPr>
        <w:ind w:left="1340" w:hanging="360"/>
      </w:pPr>
      <w:rPr>
        <w:rFonts w:ascii="Symbol" w:hAnsi="Symbol" w:hint="default"/>
      </w:rPr>
    </w:lvl>
    <w:lvl w:ilvl="1" w:tplc="04080003">
      <w:start w:val="1"/>
      <w:numFmt w:val="bullet"/>
      <w:lvlText w:val="o"/>
      <w:lvlJc w:val="left"/>
      <w:pPr>
        <w:ind w:left="2060" w:hanging="360"/>
      </w:pPr>
      <w:rPr>
        <w:rFonts w:ascii="Courier New" w:hAnsi="Courier New" w:cs="Courier New" w:hint="default"/>
      </w:rPr>
    </w:lvl>
    <w:lvl w:ilvl="2" w:tplc="04080005" w:tentative="1">
      <w:start w:val="1"/>
      <w:numFmt w:val="bullet"/>
      <w:lvlText w:val=""/>
      <w:lvlJc w:val="left"/>
      <w:pPr>
        <w:ind w:left="2780" w:hanging="360"/>
      </w:pPr>
      <w:rPr>
        <w:rFonts w:ascii="Wingdings" w:hAnsi="Wingdings" w:hint="default"/>
      </w:rPr>
    </w:lvl>
    <w:lvl w:ilvl="3" w:tplc="04080001" w:tentative="1">
      <w:start w:val="1"/>
      <w:numFmt w:val="bullet"/>
      <w:lvlText w:val=""/>
      <w:lvlJc w:val="left"/>
      <w:pPr>
        <w:ind w:left="3500" w:hanging="360"/>
      </w:pPr>
      <w:rPr>
        <w:rFonts w:ascii="Symbol" w:hAnsi="Symbol" w:hint="default"/>
      </w:rPr>
    </w:lvl>
    <w:lvl w:ilvl="4" w:tplc="04080003" w:tentative="1">
      <w:start w:val="1"/>
      <w:numFmt w:val="bullet"/>
      <w:lvlText w:val="o"/>
      <w:lvlJc w:val="left"/>
      <w:pPr>
        <w:ind w:left="4220" w:hanging="360"/>
      </w:pPr>
      <w:rPr>
        <w:rFonts w:ascii="Courier New" w:hAnsi="Courier New" w:cs="Courier New" w:hint="default"/>
      </w:rPr>
    </w:lvl>
    <w:lvl w:ilvl="5" w:tplc="04080005" w:tentative="1">
      <w:start w:val="1"/>
      <w:numFmt w:val="bullet"/>
      <w:lvlText w:val=""/>
      <w:lvlJc w:val="left"/>
      <w:pPr>
        <w:ind w:left="4940" w:hanging="360"/>
      </w:pPr>
      <w:rPr>
        <w:rFonts w:ascii="Wingdings" w:hAnsi="Wingdings" w:hint="default"/>
      </w:rPr>
    </w:lvl>
    <w:lvl w:ilvl="6" w:tplc="04080001" w:tentative="1">
      <w:start w:val="1"/>
      <w:numFmt w:val="bullet"/>
      <w:lvlText w:val=""/>
      <w:lvlJc w:val="left"/>
      <w:pPr>
        <w:ind w:left="5660" w:hanging="360"/>
      </w:pPr>
      <w:rPr>
        <w:rFonts w:ascii="Symbol" w:hAnsi="Symbol" w:hint="default"/>
      </w:rPr>
    </w:lvl>
    <w:lvl w:ilvl="7" w:tplc="04080003" w:tentative="1">
      <w:start w:val="1"/>
      <w:numFmt w:val="bullet"/>
      <w:lvlText w:val="o"/>
      <w:lvlJc w:val="left"/>
      <w:pPr>
        <w:ind w:left="6380" w:hanging="360"/>
      </w:pPr>
      <w:rPr>
        <w:rFonts w:ascii="Courier New" w:hAnsi="Courier New" w:cs="Courier New" w:hint="default"/>
      </w:rPr>
    </w:lvl>
    <w:lvl w:ilvl="8" w:tplc="04080005" w:tentative="1">
      <w:start w:val="1"/>
      <w:numFmt w:val="bullet"/>
      <w:lvlText w:val=""/>
      <w:lvlJc w:val="left"/>
      <w:pPr>
        <w:ind w:left="7100" w:hanging="360"/>
      </w:pPr>
      <w:rPr>
        <w:rFonts w:ascii="Wingdings" w:hAnsi="Wingdings" w:hint="default"/>
      </w:rPr>
    </w:lvl>
  </w:abstractNum>
  <w:abstractNum w:abstractNumId="16">
    <w:nsid w:val="4AED27B8"/>
    <w:multiLevelType w:val="hybridMultilevel"/>
    <w:tmpl w:val="EC8C3E88"/>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F9E31D9"/>
    <w:multiLevelType w:val="hybridMultilevel"/>
    <w:tmpl w:val="3C481D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702F9"/>
    <w:multiLevelType w:val="hybridMultilevel"/>
    <w:tmpl w:val="7DA23CE2"/>
    <w:lvl w:ilvl="0" w:tplc="1BD06060">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2252423"/>
    <w:multiLevelType w:val="hybridMultilevel"/>
    <w:tmpl w:val="2452C1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56BB7D4E"/>
    <w:multiLevelType w:val="multilevel"/>
    <w:tmpl w:val="6DD85D66"/>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A37326C"/>
    <w:multiLevelType w:val="hybridMultilevel"/>
    <w:tmpl w:val="DC2072BA"/>
    <w:lvl w:ilvl="0" w:tplc="BC0457DC">
      <w:start w:val="1"/>
      <w:numFmt w:val="decimal"/>
      <w:lvlText w:val="%1."/>
      <w:lvlJc w:val="left"/>
      <w:pPr>
        <w:ind w:left="720" w:hanging="36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A924AFA"/>
    <w:multiLevelType w:val="hybridMultilevel"/>
    <w:tmpl w:val="8E9212A8"/>
    <w:lvl w:ilvl="0" w:tplc="84CCF67E">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682646D4"/>
    <w:multiLevelType w:val="hybridMultilevel"/>
    <w:tmpl w:val="FDAAEFF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6B056BDA"/>
    <w:multiLevelType w:val="hybridMultilevel"/>
    <w:tmpl w:val="8E9212A8"/>
    <w:lvl w:ilvl="0" w:tplc="84CCF67E">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70373C72"/>
    <w:multiLevelType w:val="hybridMultilevel"/>
    <w:tmpl w:val="35A6701E"/>
    <w:lvl w:ilvl="0" w:tplc="BA62E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9559A5"/>
    <w:multiLevelType w:val="hybridMultilevel"/>
    <w:tmpl w:val="8E9212A8"/>
    <w:lvl w:ilvl="0" w:tplc="84CCF67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40C3386"/>
    <w:multiLevelType w:val="hybridMultilevel"/>
    <w:tmpl w:val="98C41B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782910DA"/>
    <w:multiLevelType w:val="hybridMultilevel"/>
    <w:tmpl w:val="80B87C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793834F3"/>
    <w:multiLevelType w:val="hybridMultilevel"/>
    <w:tmpl w:val="C48A64EE"/>
    <w:lvl w:ilvl="0" w:tplc="3716B4B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95A4032"/>
    <w:multiLevelType w:val="hybridMultilevel"/>
    <w:tmpl w:val="60C4AF4E"/>
    <w:lvl w:ilvl="0" w:tplc="04080001">
      <w:start w:val="1"/>
      <w:numFmt w:val="bullet"/>
      <w:lvlText w:val=""/>
      <w:lvlJc w:val="left"/>
      <w:pPr>
        <w:ind w:left="1800" w:hanging="360"/>
      </w:pPr>
      <w:rPr>
        <w:rFonts w:ascii="Symbol" w:hAnsi="Symbol" w:hint="default"/>
      </w:rPr>
    </w:lvl>
    <w:lvl w:ilvl="1" w:tplc="E54AD3D0">
      <w:start w:val="5"/>
      <w:numFmt w:val="bullet"/>
      <w:lvlText w:val="•"/>
      <w:lvlJc w:val="left"/>
      <w:pPr>
        <w:ind w:left="2520" w:hanging="360"/>
      </w:pPr>
      <w:rPr>
        <w:rFonts w:ascii="Calibri" w:eastAsia="Calibri" w:hAnsi="Calibri" w:cs="Times New Roman"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17"/>
  </w:num>
  <w:num w:numId="4">
    <w:abstractNumId w:val="0"/>
  </w:num>
  <w:num w:numId="5">
    <w:abstractNumId w:val="11"/>
  </w:num>
  <w:num w:numId="6">
    <w:abstractNumId w:val="4"/>
  </w:num>
  <w:num w:numId="7">
    <w:abstractNumId w:val="15"/>
  </w:num>
  <w:num w:numId="8">
    <w:abstractNumId w:val="25"/>
  </w:num>
  <w:num w:numId="9">
    <w:abstractNumId w:val="30"/>
  </w:num>
  <w:num w:numId="10">
    <w:abstractNumId w:val="26"/>
  </w:num>
  <w:num w:numId="11">
    <w:abstractNumId w:val="3"/>
  </w:num>
  <w:num w:numId="12">
    <w:abstractNumId w:val="8"/>
  </w:num>
  <w:num w:numId="13">
    <w:abstractNumId w:val="24"/>
  </w:num>
  <w:num w:numId="14">
    <w:abstractNumId w:val="21"/>
  </w:num>
  <w:num w:numId="15">
    <w:abstractNumId w:val="13"/>
  </w:num>
  <w:num w:numId="16">
    <w:abstractNumId w:val="2"/>
  </w:num>
  <w:num w:numId="17">
    <w:abstractNumId w:val="16"/>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2"/>
  </w:num>
  <w:num w:numId="22">
    <w:abstractNumId w:val="18"/>
  </w:num>
  <w:num w:numId="23">
    <w:abstractNumId w:val="19"/>
  </w:num>
  <w:num w:numId="24">
    <w:abstractNumId w:val="9"/>
  </w:num>
  <w:num w:numId="25">
    <w:abstractNumId w:val="10"/>
  </w:num>
  <w:num w:numId="26">
    <w:abstractNumId w:val="23"/>
  </w:num>
  <w:num w:numId="27">
    <w:abstractNumId w:val="27"/>
  </w:num>
  <w:num w:numId="28">
    <w:abstractNumId w:val="28"/>
  </w:num>
  <w:num w:numId="29">
    <w:abstractNumId w:val="5"/>
  </w:num>
  <w:num w:numId="30">
    <w:abstractNumId w:val="29"/>
  </w:num>
  <w:num w:numId="31">
    <w:abstractNumId w:val="1"/>
  </w:num>
  <w:num w:numId="32">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stylePaneFormatFilter w:val="3F01"/>
  <w:defaultTabStop w:val="720"/>
  <w:drawingGridHorizontalSpacing w:val="120"/>
  <w:displayHorizontalDrawingGridEvery w:val="2"/>
  <w:noPunctuationKerning/>
  <w:characterSpacingControl w:val="doNotCompress"/>
  <w:hdrShapeDefaults>
    <o:shapedefaults v:ext="edit" spidmax="16387"/>
  </w:hdrShapeDefaults>
  <w:footnotePr>
    <w:numRestart w:val="eachPage"/>
    <w:footnote w:id="-1"/>
    <w:footnote w:id="0"/>
  </w:footnotePr>
  <w:endnotePr>
    <w:endnote w:id="-1"/>
    <w:endnote w:id="0"/>
  </w:endnotePr>
  <w:compat/>
  <w:rsids>
    <w:rsidRoot w:val="00462B4D"/>
    <w:rsid w:val="00003085"/>
    <w:rsid w:val="0000689E"/>
    <w:rsid w:val="00006B6E"/>
    <w:rsid w:val="0000732C"/>
    <w:rsid w:val="00010DAE"/>
    <w:rsid w:val="000114BF"/>
    <w:rsid w:val="00013022"/>
    <w:rsid w:val="000137F7"/>
    <w:rsid w:val="0001430D"/>
    <w:rsid w:val="000179C5"/>
    <w:rsid w:val="00020A46"/>
    <w:rsid w:val="00021C8F"/>
    <w:rsid w:val="000232E0"/>
    <w:rsid w:val="0002373D"/>
    <w:rsid w:val="00025120"/>
    <w:rsid w:val="00031E41"/>
    <w:rsid w:val="00033CC4"/>
    <w:rsid w:val="0003506A"/>
    <w:rsid w:val="00040E0F"/>
    <w:rsid w:val="00043759"/>
    <w:rsid w:val="000439EF"/>
    <w:rsid w:val="00046ACD"/>
    <w:rsid w:val="00047878"/>
    <w:rsid w:val="00055008"/>
    <w:rsid w:val="000561A5"/>
    <w:rsid w:val="000565F4"/>
    <w:rsid w:val="00062EFF"/>
    <w:rsid w:val="00064B26"/>
    <w:rsid w:val="00066BB9"/>
    <w:rsid w:val="0006767D"/>
    <w:rsid w:val="00067F16"/>
    <w:rsid w:val="0007580F"/>
    <w:rsid w:val="000826DB"/>
    <w:rsid w:val="00087FC4"/>
    <w:rsid w:val="000903B3"/>
    <w:rsid w:val="00090DD9"/>
    <w:rsid w:val="0009241A"/>
    <w:rsid w:val="00092484"/>
    <w:rsid w:val="00093345"/>
    <w:rsid w:val="00093DD1"/>
    <w:rsid w:val="000946F4"/>
    <w:rsid w:val="000956C3"/>
    <w:rsid w:val="000A76A6"/>
    <w:rsid w:val="000A79EA"/>
    <w:rsid w:val="000B136A"/>
    <w:rsid w:val="000B2006"/>
    <w:rsid w:val="000B3BF9"/>
    <w:rsid w:val="000B3DEF"/>
    <w:rsid w:val="000B492B"/>
    <w:rsid w:val="000B66B9"/>
    <w:rsid w:val="000C24FD"/>
    <w:rsid w:val="000C43F8"/>
    <w:rsid w:val="000C4BA4"/>
    <w:rsid w:val="000C4C5C"/>
    <w:rsid w:val="000C631C"/>
    <w:rsid w:val="000D11A1"/>
    <w:rsid w:val="000D1C0C"/>
    <w:rsid w:val="000D1E2E"/>
    <w:rsid w:val="000D21AA"/>
    <w:rsid w:val="000D3D3D"/>
    <w:rsid w:val="000E02B3"/>
    <w:rsid w:val="000E047D"/>
    <w:rsid w:val="000E1568"/>
    <w:rsid w:val="000E2C02"/>
    <w:rsid w:val="000E4F1E"/>
    <w:rsid w:val="0010028B"/>
    <w:rsid w:val="001018AD"/>
    <w:rsid w:val="00104247"/>
    <w:rsid w:val="001047BE"/>
    <w:rsid w:val="00104C4E"/>
    <w:rsid w:val="001063A9"/>
    <w:rsid w:val="00106B0F"/>
    <w:rsid w:val="00106E9A"/>
    <w:rsid w:val="00110D78"/>
    <w:rsid w:val="00112626"/>
    <w:rsid w:val="00113774"/>
    <w:rsid w:val="0011479E"/>
    <w:rsid w:val="0011538F"/>
    <w:rsid w:val="00115E69"/>
    <w:rsid w:val="0012043A"/>
    <w:rsid w:val="00120D2B"/>
    <w:rsid w:val="00120F67"/>
    <w:rsid w:val="00123DD3"/>
    <w:rsid w:val="00124CE4"/>
    <w:rsid w:val="00127AB3"/>
    <w:rsid w:val="001334F1"/>
    <w:rsid w:val="00133CA0"/>
    <w:rsid w:val="0014129B"/>
    <w:rsid w:val="001423C0"/>
    <w:rsid w:val="00145116"/>
    <w:rsid w:val="0014583C"/>
    <w:rsid w:val="001458EE"/>
    <w:rsid w:val="001467E6"/>
    <w:rsid w:val="00146DED"/>
    <w:rsid w:val="00146E15"/>
    <w:rsid w:val="00147631"/>
    <w:rsid w:val="00150ADF"/>
    <w:rsid w:val="00150CD7"/>
    <w:rsid w:val="00154FE7"/>
    <w:rsid w:val="00155352"/>
    <w:rsid w:val="001554C0"/>
    <w:rsid w:val="0016170F"/>
    <w:rsid w:val="0016494C"/>
    <w:rsid w:val="00164D26"/>
    <w:rsid w:val="001660D3"/>
    <w:rsid w:val="00166F57"/>
    <w:rsid w:val="00171C2B"/>
    <w:rsid w:val="00174180"/>
    <w:rsid w:val="00181838"/>
    <w:rsid w:val="00183C7D"/>
    <w:rsid w:val="00185C55"/>
    <w:rsid w:val="001954A7"/>
    <w:rsid w:val="00195844"/>
    <w:rsid w:val="0019606A"/>
    <w:rsid w:val="00197F03"/>
    <w:rsid w:val="001A18E2"/>
    <w:rsid w:val="001A25CE"/>
    <w:rsid w:val="001A4DAC"/>
    <w:rsid w:val="001A5B2F"/>
    <w:rsid w:val="001A723D"/>
    <w:rsid w:val="001B10B9"/>
    <w:rsid w:val="001B17CF"/>
    <w:rsid w:val="001B19FF"/>
    <w:rsid w:val="001B322F"/>
    <w:rsid w:val="001B54F2"/>
    <w:rsid w:val="001B6FE7"/>
    <w:rsid w:val="001C0469"/>
    <w:rsid w:val="001C0765"/>
    <w:rsid w:val="001C1AA8"/>
    <w:rsid w:val="001C3511"/>
    <w:rsid w:val="001C5268"/>
    <w:rsid w:val="001C5B1A"/>
    <w:rsid w:val="001C7909"/>
    <w:rsid w:val="001D0924"/>
    <w:rsid w:val="001D102A"/>
    <w:rsid w:val="001D2B0E"/>
    <w:rsid w:val="001D3C31"/>
    <w:rsid w:val="001D6F75"/>
    <w:rsid w:val="001D7C92"/>
    <w:rsid w:val="001E1F91"/>
    <w:rsid w:val="001E393D"/>
    <w:rsid w:val="001E4F26"/>
    <w:rsid w:val="001E6BBC"/>
    <w:rsid w:val="001F4972"/>
    <w:rsid w:val="00200A8C"/>
    <w:rsid w:val="00202486"/>
    <w:rsid w:val="00202A4E"/>
    <w:rsid w:val="002048A7"/>
    <w:rsid w:val="00204F2F"/>
    <w:rsid w:val="00206666"/>
    <w:rsid w:val="002066A2"/>
    <w:rsid w:val="002104B4"/>
    <w:rsid w:val="00210871"/>
    <w:rsid w:val="00211045"/>
    <w:rsid w:val="00212291"/>
    <w:rsid w:val="002130B5"/>
    <w:rsid w:val="002143A4"/>
    <w:rsid w:val="00214A4A"/>
    <w:rsid w:val="0021504E"/>
    <w:rsid w:val="0021630E"/>
    <w:rsid w:val="00216CCD"/>
    <w:rsid w:val="00217173"/>
    <w:rsid w:val="002176E4"/>
    <w:rsid w:val="00217C2A"/>
    <w:rsid w:val="00220AA8"/>
    <w:rsid w:val="002245D6"/>
    <w:rsid w:val="00225538"/>
    <w:rsid w:val="002305A2"/>
    <w:rsid w:val="00233A3C"/>
    <w:rsid w:val="002420D4"/>
    <w:rsid w:val="00242C8E"/>
    <w:rsid w:val="00244CE0"/>
    <w:rsid w:val="0024600E"/>
    <w:rsid w:val="0025449A"/>
    <w:rsid w:val="002549B1"/>
    <w:rsid w:val="002575C6"/>
    <w:rsid w:val="00260668"/>
    <w:rsid w:val="002641B8"/>
    <w:rsid w:val="002647EE"/>
    <w:rsid w:val="0026783A"/>
    <w:rsid w:val="00271839"/>
    <w:rsid w:val="00275C0D"/>
    <w:rsid w:val="00276BD5"/>
    <w:rsid w:val="0027702D"/>
    <w:rsid w:val="00281322"/>
    <w:rsid w:val="00281459"/>
    <w:rsid w:val="002830BA"/>
    <w:rsid w:val="00284D0A"/>
    <w:rsid w:val="002863AA"/>
    <w:rsid w:val="00286686"/>
    <w:rsid w:val="00291317"/>
    <w:rsid w:val="00293FD1"/>
    <w:rsid w:val="00296ABC"/>
    <w:rsid w:val="002A01E3"/>
    <w:rsid w:val="002A3364"/>
    <w:rsid w:val="002A59FD"/>
    <w:rsid w:val="002A7A6F"/>
    <w:rsid w:val="002A7F91"/>
    <w:rsid w:val="002B0495"/>
    <w:rsid w:val="002B1059"/>
    <w:rsid w:val="002B1C99"/>
    <w:rsid w:val="002B25DE"/>
    <w:rsid w:val="002B2EDC"/>
    <w:rsid w:val="002B4AD4"/>
    <w:rsid w:val="002B56AA"/>
    <w:rsid w:val="002B6ECE"/>
    <w:rsid w:val="002C2311"/>
    <w:rsid w:val="002C2C98"/>
    <w:rsid w:val="002C3B82"/>
    <w:rsid w:val="002C776F"/>
    <w:rsid w:val="002D5580"/>
    <w:rsid w:val="002E4748"/>
    <w:rsid w:val="002E4B4C"/>
    <w:rsid w:val="002E7619"/>
    <w:rsid w:val="002F0CD9"/>
    <w:rsid w:val="002F5B8F"/>
    <w:rsid w:val="002F6679"/>
    <w:rsid w:val="002F6D71"/>
    <w:rsid w:val="003015A3"/>
    <w:rsid w:val="003015BD"/>
    <w:rsid w:val="003031E1"/>
    <w:rsid w:val="003039CE"/>
    <w:rsid w:val="00303A82"/>
    <w:rsid w:val="00303E20"/>
    <w:rsid w:val="00304D35"/>
    <w:rsid w:val="003068D4"/>
    <w:rsid w:val="003136F0"/>
    <w:rsid w:val="00315240"/>
    <w:rsid w:val="003160F0"/>
    <w:rsid w:val="00316AE7"/>
    <w:rsid w:val="003201B8"/>
    <w:rsid w:val="003210E3"/>
    <w:rsid w:val="00322E2A"/>
    <w:rsid w:val="00322E35"/>
    <w:rsid w:val="00323E2C"/>
    <w:rsid w:val="00324EDE"/>
    <w:rsid w:val="00325106"/>
    <w:rsid w:val="00325366"/>
    <w:rsid w:val="00325732"/>
    <w:rsid w:val="003308EF"/>
    <w:rsid w:val="00331A6E"/>
    <w:rsid w:val="00334D98"/>
    <w:rsid w:val="0034346A"/>
    <w:rsid w:val="00344BDA"/>
    <w:rsid w:val="00346CC9"/>
    <w:rsid w:val="00350683"/>
    <w:rsid w:val="00350A30"/>
    <w:rsid w:val="00352300"/>
    <w:rsid w:val="00352755"/>
    <w:rsid w:val="0035334C"/>
    <w:rsid w:val="003536B9"/>
    <w:rsid w:val="003571C5"/>
    <w:rsid w:val="00357B48"/>
    <w:rsid w:val="00360AB1"/>
    <w:rsid w:val="003624BB"/>
    <w:rsid w:val="00362A08"/>
    <w:rsid w:val="00362DB2"/>
    <w:rsid w:val="00364259"/>
    <w:rsid w:val="00364595"/>
    <w:rsid w:val="003678CE"/>
    <w:rsid w:val="00367DA9"/>
    <w:rsid w:val="00371F80"/>
    <w:rsid w:val="0037386C"/>
    <w:rsid w:val="003751F9"/>
    <w:rsid w:val="003752EA"/>
    <w:rsid w:val="003766CE"/>
    <w:rsid w:val="00380255"/>
    <w:rsid w:val="003824BC"/>
    <w:rsid w:val="00385CCF"/>
    <w:rsid w:val="003862A1"/>
    <w:rsid w:val="0038638E"/>
    <w:rsid w:val="00387CA2"/>
    <w:rsid w:val="003927F9"/>
    <w:rsid w:val="00392880"/>
    <w:rsid w:val="00393ACB"/>
    <w:rsid w:val="00395AC6"/>
    <w:rsid w:val="00397457"/>
    <w:rsid w:val="0039745E"/>
    <w:rsid w:val="003A2541"/>
    <w:rsid w:val="003A5644"/>
    <w:rsid w:val="003A5788"/>
    <w:rsid w:val="003A6628"/>
    <w:rsid w:val="003A6F80"/>
    <w:rsid w:val="003A7ADB"/>
    <w:rsid w:val="003A7B12"/>
    <w:rsid w:val="003B14A1"/>
    <w:rsid w:val="003B3EC5"/>
    <w:rsid w:val="003B590D"/>
    <w:rsid w:val="003C08C6"/>
    <w:rsid w:val="003C2631"/>
    <w:rsid w:val="003C4055"/>
    <w:rsid w:val="003C6721"/>
    <w:rsid w:val="003C675D"/>
    <w:rsid w:val="003D091D"/>
    <w:rsid w:val="003D1677"/>
    <w:rsid w:val="003D1B75"/>
    <w:rsid w:val="003D1C27"/>
    <w:rsid w:val="003D567E"/>
    <w:rsid w:val="003D5BF6"/>
    <w:rsid w:val="003D6FEE"/>
    <w:rsid w:val="003D7CD3"/>
    <w:rsid w:val="003E0502"/>
    <w:rsid w:val="003E26F2"/>
    <w:rsid w:val="003F09B5"/>
    <w:rsid w:val="003F47CF"/>
    <w:rsid w:val="003F4F8A"/>
    <w:rsid w:val="003F6394"/>
    <w:rsid w:val="003F71C0"/>
    <w:rsid w:val="003F74C6"/>
    <w:rsid w:val="003F7BA6"/>
    <w:rsid w:val="00400973"/>
    <w:rsid w:val="00402D3A"/>
    <w:rsid w:val="00404105"/>
    <w:rsid w:val="0040469D"/>
    <w:rsid w:val="004062C7"/>
    <w:rsid w:val="00410D52"/>
    <w:rsid w:val="004132A9"/>
    <w:rsid w:val="0041560D"/>
    <w:rsid w:val="0041572B"/>
    <w:rsid w:val="00416D51"/>
    <w:rsid w:val="00416FE9"/>
    <w:rsid w:val="00417828"/>
    <w:rsid w:val="00417A20"/>
    <w:rsid w:val="004224C9"/>
    <w:rsid w:val="00425A33"/>
    <w:rsid w:val="004265C3"/>
    <w:rsid w:val="00427E8D"/>
    <w:rsid w:val="004302C6"/>
    <w:rsid w:val="004303BA"/>
    <w:rsid w:val="004359A0"/>
    <w:rsid w:val="004373DA"/>
    <w:rsid w:val="00442CD6"/>
    <w:rsid w:val="0044420B"/>
    <w:rsid w:val="00444363"/>
    <w:rsid w:val="0044480F"/>
    <w:rsid w:val="0044532D"/>
    <w:rsid w:val="00445E4B"/>
    <w:rsid w:val="004466A1"/>
    <w:rsid w:val="00446A6E"/>
    <w:rsid w:val="00447416"/>
    <w:rsid w:val="00451634"/>
    <w:rsid w:val="004534AC"/>
    <w:rsid w:val="00453BD6"/>
    <w:rsid w:val="00453DC7"/>
    <w:rsid w:val="00462B4D"/>
    <w:rsid w:val="004637A1"/>
    <w:rsid w:val="0046540E"/>
    <w:rsid w:val="004656D4"/>
    <w:rsid w:val="00465C0E"/>
    <w:rsid w:val="00465EF6"/>
    <w:rsid w:val="0046731F"/>
    <w:rsid w:val="004673FE"/>
    <w:rsid w:val="0046795B"/>
    <w:rsid w:val="00470DDF"/>
    <w:rsid w:val="00474EF3"/>
    <w:rsid w:val="00474F03"/>
    <w:rsid w:val="00474FB2"/>
    <w:rsid w:val="0047782D"/>
    <w:rsid w:val="00484CEB"/>
    <w:rsid w:val="00485055"/>
    <w:rsid w:val="00486AEF"/>
    <w:rsid w:val="004920A8"/>
    <w:rsid w:val="004929B7"/>
    <w:rsid w:val="004933C6"/>
    <w:rsid w:val="004A0E91"/>
    <w:rsid w:val="004A20DD"/>
    <w:rsid w:val="004A2558"/>
    <w:rsid w:val="004A2E91"/>
    <w:rsid w:val="004A4752"/>
    <w:rsid w:val="004A47A9"/>
    <w:rsid w:val="004A540C"/>
    <w:rsid w:val="004B252C"/>
    <w:rsid w:val="004B3B4C"/>
    <w:rsid w:val="004C0ED0"/>
    <w:rsid w:val="004C676C"/>
    <w:rsid w:val="004C6A65"/>
    <w:rsid w:val="004C6FD8"/>
    <w:rsid w:val="004C7B3B"/>
    <w:rsid w:val="004D134F"/>
    <w:rsid w:val="004D5A62"/>
    <w:rsid w:val="004D6A9C"/>
    <w:rsid w:val="004E0A26"/>
    <w:rsid w:val="004E488F"/>
    <w:rsid w:val="004E6EE3"/>
    <w:rsid w:val="004F09CC"/>
    <w:rsid w:val="004F1BDC"/>
    <w:rsid w:val="004F295D"/>
    <w:rsid w:val="004F334A"/>
    <w:rsid w:val="0050083A"/>
    <w:rsid w:val="00500A14"/>
    <w:rsid w:val="00502721"/>
    <w:rsid w:val="005028DA"/>
    <w:rsid w:val="005049B7"/>
    <w:rsid w:val="00505303"/>
    <w:rsid w:val="005056B0"/>
    <w:rsid w:val="00511DB7"/>
    <w:rsid w:val="00512497"/>
    <w:rsid w:val="00512DE2"/>
    <w:rsid w:val="0051322A"/>
    <w:rsid w:val="0051406D"/>
    <w:rsid w:val="00515002"/>
    <w:rsid w:val="00515C27"/>
    <w:rsid w:val="00516805"/>
    <w:rsid w:val="005217E9"/>
    <w:rsid w:val="00522F08"/>
    <w:rsid w:val="00524270"/>
    <w:rsid w:val="005244A4"/>
    <w:rsid w:val="00527CF3"/>
    <w:rsid w:val="00530B67"/>
    <w:rsid w:val="0053442D"/>
    <w:rsid w:val="0053553B"/>
    <w:rsid w:val="005379B7"/>
    <w:rsid w:val="0054296D"/>
    <w:rsid w:val="0054427E"/>
    <w:rsid w:val="00544972"/>
    <w:rsid w:val="00545634"/>
    <w:rsid w:val="00551828"/>
    <w:rsid w:val="00551993"/>
    <w:rsid w:val="00554235"/>
    <w:rsid w:val="005553FE"/>
    <w:rsid w:val="00555F47"/>
    <w:rsid w:val="00556665"/>
    <w:rsid w:val="005605B2"/>
    <w:rsid w:val="00564C8F"/>
    <w:rsid w:val="00566209"/>
    <w:rsid w:val="00571100"/>
    <w:rsid w:val="0057228C"/>
    <w:rsid w:val="00572475"/>
    <w:rsid w:val="005758B7"/>
    <w:rsid w:val="00575C41"/>
    <w:rsid w:val="00575E29"/>
    <w:rsid w:val="005762C0"/>
    <w:rsid w:val="00576735"/>
    <w:rsid w:val="005767F9"/>
    <w:rsid w:val="00576A47"/>
    <w:rsid w:val="005770A0"/>
    <w:rsid w:val="0057717E"/>
    <w:rsid w:val="00577399"/>
    <w:rsid w:val="00577C1D"/>
    <w:rsid w:val="005845BA"/>
    <w:rsid w:val="00584C71"/>
    <w:rsid w:val="005856FF"/>
    <w:rsid w:val="00587F74"/>
    <w:rsid w:val="00590858"/>
    <w:rsid w:val="00592301"/>
    <w:rsid w:val="00592E72"/>
    <w:rsid w:val="005940FD"/>
    <w:rsid w:val="00595343"/>
    <w:rsid w:val="00596A47"/>
    <w:rsid w:val="005A06C3"/>
    <w:rsid w:val="005A2093"/>
    <w:rsid w:val="005A2871"/>
    <w:rsid w:val="005A4E19"/>
    <w:rsid w:val="005A6586"/>
    <w:rsid w:val="005A6C41"/>
    <w:rsid w:val="005A799D"/>
    <w:rsid w:val="005B0288"/>
    <w:rsid w:val="005B2212"/>
    <w:rsid w:val="005B57F6"/>
    <w:rsid w:val="005B6007"/>
    <w:rsid w:val="005B6922"/>
    <w:rsid w:val="005C46BE"/>
    <w:rsid w:val="005C52FB"/>
    <w:rsid w:val="005C5CEC"/>
    <w:rsid w:val="005C699E"/>
    <w:rsid w:val="005C71EF"/>
    <w:rsid w:val="005D375B"/>
    <w:rsid w:val="005D4005"/>
    <w:rsid w:val="005D4D9B"/>
    <w:rsid w:val="005D75E4"/>
    <w:rsid w:val="005E1329"/>
    <w:rsid w:val="005E3933"/>
    <w:rsid w:val="005E499B"/>
    <w:rsid w:val="005E5FE7"/>
    <w:rsid w:val="005F20B8"/>
    <w:rsid w:val="005F2755"/>
    <w:rsid w:val="005F4760"/>
    <w:rsid w:val="005F4889"/>
    <w:rsid w:val="005F55CE"/>
    <w:rsid w:val="005F759F"/>
    <w:rsid w:val="006008CC"/>
    <w:rsid w:val="0060200E"/>
    <w:rsid w:val="00604DB9"/>
    <w:rsid w:val="00605AFC"/>
    <w:rsid w:val="00606A8C"/>
    <w:rsid w:val="00607DC1"/>
    <w:rsid w:val="00612837"/>
    <w:rsid w:val="00612CE4"/>
    <w:rsid w:val="00613E95"/>
    <w:rsid w:val="006149BD"/>
    <w:rsid w:val="00614D24"/>
    <w:rsid w:val="00615439"/>
    <w:rsid w:val="0062170F"/>
    <w:rsid w:val="00623EBF"/>
    <w:rsid w:val="00624A2B"/>
    <w:rsid w:val="006261AF"/>
    <w:rsid w:val="006275D1"/>
    <w:rsid w:val="0063058E"/>
    <w:rsid w:val="006328A6"/>
    <w:rsid w:val="0063707B"/>
    <w:rsid w:val="00641384"/>
    <w:rsid w:val="00642AF5"/>
    <w:rsid w:val="0064439D"/>
    <w:rsid w:val="00644B44"/>
    <w:rsid w:val="00647849"/>
    <w:rsid w:val="00652D9B"/>
    <w:rsid w:val="006530BD"/>
    <w:rsid w:val="00657388"/>
    <w:rsid w:val="00662005"/>
    <w:rsid w:val="00662058"/>
    <w:rsid w:val="0066266A"/>
    <w:rsid w:val="006634BC"/>
    <w:rsid w:val="006649A8"/>
    <w:rsid w:val="00665D6E"/>
    <w:rsid w:val="00671FEF"/>
    <w:rsid w:val="0067540E"/>
    <w:rsid w:val="006754BD"/>
    <w:rsid w:val="00675553"/>
    <w:rsid w:val="00676734"/>
    <w:rsid w:val="00677749"/>
    <w:rsid w:val="006805C1"/>
    <w:rsid w:val="0068682D"/>
    <w:rsid w:val="00690906"/>
    <w:rsid w:val="00690F0E"/>
    <w:rsid w:val="006926C4"/>
    <w:rsid w:val="00695E4B"/>
    <w:rsid w:val="00696575"/>
    <w:rsid w:val="006A1D68"/>
    <w:rsid w:val="006A322A"/>
    <w:rsid w:val="006A4EF1"/>
    <w:rsid w:val="006A7786"/>
    <w:rsid w:val="006B1105"/>
    <w:rsid w:val="006B4521"/>
    <w:rsid w:val="006B5873"/>
    <w:rsid w:val="006C0277"/>
    <w:rsid w:val="006C0B5A"/>
    <w:rsid w:val="006C2E44"/>
    <w:rsid w:val="006C5692"/>
    <w:rsid w:val="006C6499"/>
    <w:rsid w:val="006C6F67"/>
    <w:rsid w:val="006D1494"/>
    <w:rsid w:val="006D3A4E"/>
    <w:rsid w:val="006D3ADA"/>
    <w:rsid w:val="006D42D0"/>
    <w:rsid w:val="006D62E8"/>
    <w:rsid w:val="006D6C69"/>
    <w:rsid w:val="006D6F85"/>
    <w:rsid w:val="006D754D"/>
    <w:rsid w:val="006D785C"/>
    <w:rsid w:val="006D7922"/>
    <w:rsid w:val="006E2709"/>
    <w:rsid w:val="006E3321"/>
    <w:rsid w:val="006E405B"/>
    <w:rsid w:val="006E5670"/>
    <w:rsid w:val="006F2BD8"/>
    <w:rsid w:val="00700307"/>
    <w:rsid w:val="007006E5"/>
    <w:rsid w:val="007018C6"/>
    <w:rsid w:val="00701AC4"/>
    <w:rsid w:val="007048C5"/>
    <w:rsid w:val="00705EDE"/>
    <w:rsid w:val="0070629C"/>
    <w:rsid w:val="00710120"/>
    <w:rsid w:val="0071121C"/>
    <w:rsid w:val="00711C0D"/>
    <w:rsid w:val="00713660"/>
    <w:rsid w:val="007138C0"/>
    <w:rsid w:val="00714649"/>
    <w:rsid w:val="00715921"/>
    <w:rsid w:val="00725B7B"/>
    <w:rsid w:val="007315C2"/>
    <w:rsid w:val="007335A2"/>
    <w:rsid w:val="00736782"/>
    <w:rsid w:val="00737C06"/>
    <w:rsid w:val="007421AF"/>
    <w:rsid w:val="00746616"/>
    <w:rsid w:val="00747E97"/>
    <w:rsid w:val="007538A0"/>
    <w:rsid w:val="0075488F"/>
    <w:rsid w:val="00755DE4"/>
    <w:rsid w:val="00757F8E"/>
    <w:rsid w:val="00760802"/>
    <w:rsid w:val="00760A77"/>
    <w:rsid w:val="00762993"/>
    <w:rsid w:val="00763E8B"/>
    <w:rsid w:val="007674D7"/>
    <w:rsid w:val="007716C3"/>
    <w:rsid w:val="0077259C"/>
    <w:rsid w:val="00773ADA"/>
    <w:rsid w:val="00774558"/>
    <w:rsid w:val="00775EFE"/>
    <w:rsid w:val="007809EF"/>
    <w:rsid w:val="00780A78"/>
    <w:rsid w:val="007813D9"/>
    <w:rsid w:val="0078180C"/>
    <w:rsid w:val="00787E72"/>
    <w:rsid w:val="0079009C"/>
    <w:rsid w:val="00790AD3"/>
    <w:rsid w:val="00791AEB"/>
    <w:rsid w:val="007926DE"/>
    <w:rsid w:val="007933D2"/>
    <w:rsid w:val="007934CD"/>
    <w:rsid w:val="007945FE"/>
    <w:rsid w:val="00795970"/>
    <w:rsid w:val="007974D2"/>
    <w:rsid w:val="00797A7E"/>
    <w:rsid w:val="007A0547"/>
    <w:rsid w:val="007A10F5"/>
    <w:rsid w:val="007A3232"/>
    <w:rsid w:val="007A3570"/>
    <w:rsid w:val="007A39CF"/>
    <w:rsid w:val="007A57D2"/>
    <w:rsid w:val="007A69AA"/>
    <w:rsid w:val="007A6F8E"/>
    <w:rsid w:val="007A74A2"/>
    <w:rsid w:val="007B1EF1"/>
    <w:rsid w:val="007B3319"/>
    <w:rsid w:val="007B5605"/>
    <w:rsid w:val="007B5E8C"/>
    <w:rsid w:val="007B6F3E"/>
    <w:rsid w:val="007C001D"/>
    <w:rsid w:val="007C3733"/>
    <w:rsid w:val="007C62D7"/>
    <w:rsid w:val="007C6495"/>
    <w:rsid w:val="007C72FD"/>
    <w:rsid w:val="007D0E1E"/>
    <w:rsid w:val="007D5768"/>
    <w:rsid w:val="007D71D1"/>
    <w:rsid w:val="007E0A13"/>
    <w:rsid w:val="007E14D9"/>
    <w:rsid w:val="007E3BBC"/>
    <w:rsid w:val="007E5511"/>
    <w:rsid w:val="007E6DB2"/>
    <w:rsid w:val="007F0184"/>
    <w:rsid w:val="007F0E9A"/>
    <w:rsid w:val="007F1CE9"/>
    <w:rsid w:val="007F2AA3"/>
    <w:rsid w:val="007F5E19"/>
    <w:rsid w:val="007F5F41"/>
    <w:rsid w:val="007F5FF3"/>
    <w:rsid w:val="007F70DA"/>
    <w:rsid w:val="007F7A9F"/>
    <w:rsid w:val="00802D84"/>
    <w:rsid w:val="0080316D"/>
    <w:rsid w:val="0080597B"/>
    <w:rsid w:val="0080612A"/>
    <w:rsid w:val="008067B7"/>
    <w:rsid w:val="00806CFF"/>
    <w:rsid w:val="00806F73"/>
    <w:rsid w:val="00811404"/>
    <w:rsid w:val="00811DF0"/>
    <w:rsid w:val="00811F00"/>
    <w:rsid w:val="00816F3B"/>
    <w:rsid w:val="00820725"/>
    <w:rsid w:val="00820E8C"/>
    <w:rsid w:val="008244B7"/>
    <w:rsid w:val="00826EBE"/>
    <w:rsid w:val="00830085"/>
    <w:rsid w:val="00831DA5"/>
    <w:rsid w:val="008324AB"/>
    <w:rsid w:val="008336FC"/>
    <w:rsid w:val="00834C71"/>
    <w:rsid w:val="00836553"/>
    <w:rsid w:val="0083729D"/>
    <w:rsid w:val="00837CC9"/>
    <w:rsid w:val="008406D8"/>
    <w:rsid w:val="008427B3"/>
    <w:rsid w:val="00843665"/>
    <w:rsid w:val="0084662C"/>
    <w:rsid w:val="008512CB"/>
    <w:rsid w:val="008523BB"/>
    <w:rsid w:val="008526C9"/>
    <w:rsid w:val="00852D77"/>
    <w:rsid w:val="008600AB"/>
    <w:rsid w:val="008635C1"/>
    <w:rsid w:val="0086451D"/>
    <w:rsid w:val="0086452E"/>
    <w:rsid w:val="00864886"/>
    <w:rsid w:val="00864A8F"/>
    <w:rsid w:val="00864AF9"/>
    <w:rsid w:val="00870C9D"/>
    <w:rsid w:val="0087392C"/>
    <w:rsid w:val="008739BC"/>
    <w:rsid w:val="008747AE"/>
    <w:rsid w:val="00876220"/>
    <w:rsid w:val="008767E3"/>
    <w:rsid w:val="00876BD5"/>
    <w:rsid w:val="008806D6"/>
    <w:rsid w:val="00880D63"/>
    <w:rsid w:val="008824B1"/>
    <w:rsid w:val="00882E6F"/>
    <w:rsid w:val="008831B1"/>
    <w:rsid w:val="00883D4B"/>
    <w:rsid w:val="00885082"/>
    <w:rsid w:val="0088661C"/>
    <w:rsid w:val="00886D2A"/>
    <w:rsid w:val="00886FF6"/>
    <w:rsid w:val="008910A5"/>
    <w:rsid w:val="00891DF3"/>
    <w:rsid w:val="0089668B"/>
    <w:rsid w:val="00897336"/>
    <w:rsid w:val="008A0E16"/>
    <w:rsid w:val="008A2D21"/>
    <w:rsid w:val="008A39E3"/>
    <w:rsid w:val="008A50B5"/>
    <w:rsid w:val="008A7B2C"/>
    <w:rsid w:val="008B3201"/>
    <w:rsid w:val="008B3203"/>
    <w:rsid w:val="008B7791"/>
    <w:rsid w:val="008C0801"/>
    <w:rsid w:val="008D1415"/>
    <w:rsid w:val="008D3BCB"/>
    <w:rsid w:val="008D4BCD"/>
    <w:rsid w:val="008D5709"/>
    <w:rsid w:val="008E1CEA"/>
    <w:rsid w:val="008E758A"/>
    <w:rsid w:val="008E7E22"/>
    <w:rsid w:val="008F0013"/>
    <w:rsid w:val="008F129A"/>
    <w:rsid w:val="008F47C6"/>
    <w:rsid w:val="008F4AF8"/>
    <w:rsid w:val="008F4B61"/>
    <w:rsid w:val="008F60FE"/>
    <w:rsid w:val="00900DEA"/>
    <w:rsid w:val="009018ED"/>
    <w:rsid w:val="00904D84"/>
    <w:rsid w:val="0090658B"/>
    <w:rsid w:val="00907442"/>
    <w:rsid w:val="00911D10"/>
    <w:rsid w:val="00915FC4"/>
    <w:rsid w:val="009166A6"/>
    <w:rsid w:val="0091681D"/>
    <w:rsid w:val="009179A4"/>
    <w:rsid w:val="00921050"/>
    <w:rsid w:val="009253DB"/>
    <w:rsid w:val="009332CE"/>
    <w:rsid w:val="00935571"/>
    <w:rsid w:val="0093773B"/>
    <w:rsid w:val="00937EFD"/>
    <w:rsid w:val="009418C7"/>
    <w:rsid w:val="00941E9D"/>
    <w:rsid w:val="0094260B"/>
    <w:rsid w:val="00945318"/>
    <w:rsid w:val="0094534A"/>
    <w:rsid w:val="00947AE2"/>
    <w:rsid w:val="00951F4E"/>
    <w:rsid w:val="00952380"/>
    <w:rsid w:val="009549CD"/>
    <w:rsid w:val="0095539E"/>
    <w:rsid w:val="009555F8"/>
    <w:rsid w:val="00955984"/>
    <w:rsid w:val="00956FA9"/>
    <w:rsid w:val="00962333"/>
    <w:rsid w:val="009628A8"/>
    <w:rsid w:val="00963299"/>
    <w:rsid w:val="00965516"/>
    <w:rsid w:val="00970F2C"/>
    <w:rsid w:val="00971EE0"/>
    <w:rsid w:val="009745C5"/>
    <w:rsid w:val="009755CB"/>
    <w:rsid w:val="00976B8C"/>
    <w:rsid w:val="00976EFF"/>
    <w:rsid w:val="0097777A"/>
    <w:rsid w:val="009807B4"/>
    <w:rsid w:val="00983359"/>
    <w:rsid w:val="009861E4"/>
    <w:rsid w:val="00987191"/>
    <w:rsid w:val="00987AA1"/>
    <w:rsid w:val="009908EE"/>
    <w:rsid w:val="00996042"/>
    <w:rsid w:val="0099746D"/>
    <w:rsid w:val="009A1D3A"/>
    <w:rsid w:val="009A24C0"/>
    <w:rsid w:val="009A264C"/>
    <w:rsid w:val="009A29EA"/>
    <w:rsid w:val="009A5807"/>
    <w:rsid w:val="009A65FD"/>
    <w:rsid w:val="009B1820"/>
    <w:rsid w:val="009B4550"/>
    <w:rsid w:val="009B5451"/>
    <w:rsid w:val="009B7D27"/>
    <w:rsid w:val="009C11C3"/>
    <w:rsid w:val="009C1872"/>
    <w:rsid w:val="009C1FEF"/>
    <w:rsid w:val="009C2FF7"/>
    <w:rsid w:val="009C529B"/>
    <w:rsid w:val="009C6116"/>
    <w:rsid w:val="009D00C4"/>
    <w:rsid w:val="009D23BC"/>
    <w:rsid w:val="009D240F"/>
    <w:rsid w:val="009D2FEE"/>
    <w:rsid w:val="009D3DF8"/>
    <w:rsid w:val="009D44AE"/>
    <w:rsid w:val="009D5602"/>
    <w:rsid w:val="009D6803"/>
    <w:rsid w:val="009E399D"/>
    <w:rsid w:val="009F365A"/>
    <w:rsid w:val="009F4B92"/>
    <w:rsid w:val="009F4D96"/>
    <w:rsid w:val="009F4DFE"/>
    <w:rsid w:val="009F4FE0"/>
    <w:rsid w:val="009F7349"/>
    <w:rsid w:val="00A00109"/>
    <w:rsid w:val="00A00DF4"/>
    <w:rsid w:val="00A031DE"/>
    <w:rsid w:val="00A054DE"/>
    <w:rsid w:val="00A05B1F"/>
    <w:rsid w:val="00A106F5"/>
    <w:rsid w:val="00A11AA7"/>
    <w:rsid w:val="00A1401F"/>
    <w:rsid w:val="00A14D6A"/>
    <w:rsid w:val="00A15231"/>
    <w:rsid w:val="00A163FA"/>
    <w:rsid w:val="00A17BE8"/>
    <w:rsid w:val="00A17DBD"/>
    <w:rsid w:val="00A20058"/>
    <w:rsid w:val="00A20637"/>
    <w:rsid w:val="00A21C87"/>
    <w:rsid w:val="00A2373B"/>
    <w:rsid w:val="00A23AD2"/>
    <w:rsid w:val="00A24684"/>
    <w:rsid w:val="00A262DD"/>
    <w:rsid w:val="00A266B2"/>
    <w:rsid w:val="00A31412"/>
    <w:rsid w:val="00A32E80"/>
    <w:rsid w:val="00A3480D"/>
    <w:rsid w:val="00A358C1"/>
    <w:rsid w:val="00A36456"/>
    <w:rsid w:val="00A37F1F"/>
    <w:rsid w:val="00A40593"/>
    <w:rsid w:val="00A44956"/>
    <w:rsid w:val="00A44F85"/>
    <w:rsid w:val="00A45D49"/>
    <w:rsid w:val="00A47017"/>
    <w:rsid w:val="00A472CF"/>
    <w:rsid w:val="00A53F20"/>
    <w:rsid w:val="00A6071F"/>
    <w:rsid w:val="00A61A47"/>
    <w:rsid w:val="00A64964"/>
    <w:rsid w:val="00A65909"/>
    <w:rsid w:val="00A673B3"/>
    <w:rsid w:val="00A67973"/>
    <w:rsid w:val="00A768DA"/>
    <w:rsid w:val="00A76F78"/>
    <w:rsid w:val="00A7747D"/>
    <w:rsid w:val="00A8045C"/>
    <w:rsid w:val="00A81096"/>
    <w:rsid w:val="00A84AAE"/>
    <w:rsid w:val="00A871BE"/>
    <w:rsid w:val="00A87625"/>
    <w:rsid w:val="00A901FF"/>
    <w:rsid w:val="00A93700"/>
    <w:rsid w:val="00A94BFA"/>
    <w:rsid w:val="00A95B01"/>
    <w:rsid w:val="00A95F58"/>
    <w:rsid w:val="00A96686"/>
    <w:rsid w:val="00AA053D"/>
    <w:rsid w:val="00AA0EFD"/>
    <w:rsid w:val="00AA1EC0"/>
    <w:rsid w:val="00AA2A71"/>
    <w:rsid w:val="00AA44C7"/>
    <w:rsid w:val="00AA6BE7"/>
    <w:rsid w:val="00AB1CF7"/>
    <w:rsid w:val="00AB50EA"/>
    <w:rsid w:val="00AB6876"/>
    <w:rsid w:val="00AB70DB"/>
    <w:rsid w:val="00AB7C2F"/>
    <w:rsid w:val="00AC1B27"/>
    <w:rsid w:val="00AC2BD5"/>
    <w:rsid w:val="00AC348A"/>
    <w:rsid w:val="00AC3967"/>
    <w:rsid w:val="00AC3E7F"/>
    <w:rsid w:val="00AC5BF7"/>
    <w:rsid w:val="00AC63B0"/>
    <w:rsid w:val="00AC6CB4"/>
    <w:rsid w:val="00AC760D"/>
    <w:rsid w:val="00AD0354"/>
    <w:rsid w:val="00AD08F1"/>
    <w:rsid w:val="00AD1860"/>
    <w:rsid w:val="00AD2C8B"/>
    <w:rsid w:val="00AD332B"/>
    <w:rsid w:val="00AD56A0"/>
    <w:rsid w:val="00AD643D"/>
    <w:rsid w:val="00AD6AD4"/>
    <w:rsid w:val="00AD7478"/>
    <w:rsid w:val="00AD7A9A"/>
    <w:rsid w:val="00AE07B1"/>
    <w:rsid w:val="00AE0934"/>
    <w:rsid w:val="00AE6A3C"/>
    <w:rsid w:val="00AE6D4C"/>
    <w:rsid w:val="00AF1BAA"/>
    <w:rsid w:val="00AF21EB"/>
    <w:rsid w:val="00AF2594"/>
    <w:rsid w:val="00AF29BB"/>
    <w:rsid w:val="00AF4092"/>
    <w:rsid w:val="00AF4D65"/>
    <w:rsid w:val="00AF57AB"/>
    <w:rsid w:val="00AF6D07"/>
    <w:rsid w:val="00B00726"/>
    <w:rsid w:val="00B01662"/>
    <w:rsid w:val="00B02C5E"/>
    <w:rsid w:val="00B03F5F"/>
    <w:rsid w:val="00B04555"/>
    <w:rsid w:val="00B05D8A"/>
    <w:rsid w:val="00B05EB8"/>
    <w:rsid w:val="00B0735F"/>
    <w:rsid w:val="00B07671"/>
    <w:rsid w:val="00B138E1"/>
    <w:rsid w:val="00B15595"/>
    <w:rsid w:val="00B17B94"/>
    <w:rsid w:val="00B211AC"/>
    <w:rsid w:val="00B2545A"/>
    <w:rsid w:val="00B26DC3"/>
    <w:rsid w:val="00B33F08"/>
    <w:rsid w:val="00B3641A"/>
    <w:rsid w:val="00B36887"/>
    <w:rsid w:val="00B40E3E"/>
    <w:rsid w:val="00B41776"/>
    <w:rsid w:val="00B42A18"/>
    <w:rsid w:val="00B4345B"/>
    <w:rsid w:val="00B43DC0"/>
    <w:rsid w:val="00B56470"/>
    <w:rsid w:val="00B63EB3"/>
    <w:rsid w:val="00B66A24"/>
    <w:rsid w:val="00B6728A"/>
    <w:rsid w:val="00B70B19"/>
    <w:rsid w:val="00B70B35"/>
    <w:rsid w:val="00B70EE9"/>
    <w:rsid w:val="00B72BEC"/>
    <w:rsid w:val="00B7432B"/>
    <w:rsid w:val="00B7584E"/>
    <w:rsid w:val="00B75953"/>
    <w:rsid w:val="00B766A6"/>
    <w:rsid w:val="00B81EA2"/>
    <w:rsid w:val="00B82AE9"/>
    <w:rsid w:val="00B82F8B"/>
    <w:rsid w:val="00B848F4"/>
    <w:rsid w:val="00B84E3D"/>
    <w:rsid w:val="00B8658A"/>
    <w:rsid w:val="00B87DB1"/>
    <w:rsid w:val="00B91832"/>
    <w:rsid w:val="00B94E64"/>
    <w:rsid w:val="00B9571C"/>
    <w:rsid w:val="00B95892"/>
    <w:rsid w:val="00BA03E2"/>
    <w:rsid w:val="00BA3C89"/>
    <w:rsid w:val="00BA7F38"/>
    <w:rsid w:val="00BB2E82"/>
    <w:rsid w:val="00BB5102"/>
    <w:rsid w:val="00BC130A"/>
    <w:rsid w:val="00BC13EA"/>
    <w:rsid w:val="00BC3356"/>
    <w:rsid w:val="00BC4CE3"/>
    <w:rsid w:val="00BD042F"/>
    <w:rsid w:val="00BD067D"/>
    <w:rsid w:val="00BD0C71"/>
    <w:rsid w:val="00BD1AAA"/>
    <w:rsid w:val="00BD334D"/>
    <w:rsid w:val="00BD4E68"/>
    <w:rsid w:val="00BD5407"/>
    <w:rsid w:val="00BD7F11"/>
    <w:rsid w:val="00BE1BAA"/>
    <w:rsid w:val="00BE3077"/>
    <w:rsid w:val="00BE5187"/>
    <w:rsid w:val="00BE6E63"/>
    <w:rsid w:val="00BF0394"/>
    <w:rsid w:val="00BF0F88"/>
    <w:rsid w:val="00BF1ABF"/>
    <w:rsid w:val="00BF5DA2"/>
    <w:rsid w:val="00C01404"/>
    <w:rsid w:val="00C03906"/>
    <w:rsid w:val="00C03EE7"/>
    <w:rsid w:val="00C04E18"/>
    <w:rsid w:val="00C07282"/>
    <w:rsid w:val="00C103BA"/>
    <w:rsid w:val="00C12505"/>
    <w:rsid w:val="00C132A3"/>
    <w:rsid w:val="00C14F49"/>
    <w:rsid w:val="00C16950"/>
    <w:rsid w:val="00C17523"/>
    <w:rsid w:val="00C17761"/>
    <w:rsid w:val="00C208D8"/>
    <w:rsid w:val="00C2144E"/>
    <w:rsid w:val="00C21949"/>
    <w:rsid w:val="00C253E1"/>
    <w:rsid w:val="00C267D8"/>
    <w:rsid w:val="00C305CB"/>
    <w:rsid w:val="00C31317"/>
    <w:rsid w:val="00C31511"/>
    <w:rsid w:val="00C31586"/>
    <w:rsid w:val="00C31B6E"/>
    <w:rsid w:val="00C32FD2"/>
    <w:rsid w:val="00C34435"/>
    <w:rsid w:val="00C34502"/>
    <w:rsid w:val="00C37404"/>
    <w:rsid w:val="00C41536"/>
    <w:rsid w:val="00C41B0B"/>
    <w:rsid w:val="00C5050D"/>
    <w:rsid w:val="00C52BBB"/>
    <w:rsid w:val="00C53051"/>
    <w:rsid w:val="00C55A52"/>
    <w:rsid w:val="00C56908"/>
    <w:rsid w:val="00C579DF"/>
    <w:rsid w:val="00C6164A"/>
    <w:rsid w:val="00C6335D"/>
    <w:rsid w:val="00C64C2A"/>
    <w:rsid w:val="00C64DE6"/>
    <w:rsid w:val="00C7074F"/>
    <w:rsid w:val="00C74F26"/>
    <w:rsid w:val="00C80A08"/>
    <w:rsid w:val="00C814B1"/>
    <w:rsid w:val="00C81E16"/>
    <w:rsid w:val="00C85B78"/>
    <w:rsid w:val="00C90D8E"/>
    <w:rsid w:val="00C946CB"/>
    <w:rsid w:val="00C957EF"/>
    <w:rsid w:val="00C96D5F"/>
    <w:rsid w:val="00CA0611"/>
    <w:rsid w:val="00CA125D"/>
    <w:rsid w:val="00CA2213"/>
    <w:rsid w:val="00CB0BE3"/>
    <w:rsid w:val="00CB12F9"/>
    <w:rsid w:val="00CB4C89"/>
    <w:rsid w:val="00CB517A"/>
    <w:rsid w:val="00CB5B6E"/>
    <w:rsid w:val="00CB7B7A"/>
    <w:rsid w:val="00CC38B0"/>
    <w:rsid w:val="00CC39E5"/>
    <w:rsid w:val="00CD3F95"/>
    <w:rsid w:val="00CD585A"/>
    <w:rsid w:val="00CE262A"/>
    <w:rsid w:val="00CE2CAA"/>
    <w:rsid w:val="00CE690E"/>
    <w:rsid w:val="00CF0F3D"/>
    <w:rsid w:val="00CF194D"/>
    <w:rsid w:val="00CF25AD"/>
    <w:rsid w:val="00CF3C0D"/>
    <w:rsid w:val="00CF4190"/>
    <w:rsid w:val="00D00B61"/>
    <w:rsid w:val="00D016CC"/>
    <w:rsid w:val="00D03BD1"/>
    <w:rsid w:val="00D04600"/>
    <w:rsid w:val="00D04927"/>
    <w:rsid w:val="00D06176"/>
    <w:rsid w:val="00D07B34"/>
    <w:rsid w:val="00D11562"/>
    <w:rsid w:val="00D12F2A"/>
    <w:rsid w:val="00D13E04"/>
    <w:rsid w:val="00D1493E"/>
    <w:rsid w:val="00D14D48"/>
    <w:rsid w:val="00D153D7"/>
    <w:rsid w:val="00D162A4"/>
    <w:rsid w:val="00D1781D"/>
    <w:rsid w:val="00D20AA4"/>
    <w:rsid w:val="00D235E4"/>
    <w:rsid w:val="00D2584E"/>
    <w:rsid w:val="00D27820"/>
    <w:rsid w:val="00D36C20"/>
    <w:rsid w:val="00D411FB"/>
    <w:rsid w:val="00D4406D"/>
    <w:rsid w:val="00D446CB"/>
    <w:rsid w:val="00D44799"/>
    <w:rsid w:val="00D45E40"/>
    <w:rsid w:val="00D46A15"/>
    <w:rsid w:val="00D4759D"/>
    <w:rsid w:val="00D509E2"/>
    <w:rsid w:val="00D50FCF"/>
    <w:rsid w:val="00D52D3E"/>
    <w:rsid w:val="00D5592A"/>
    <w:rsid w:val="00D56BA1"/>
    <w:rsid w:val="00D609A8"/>
    <w:rsid w:val="00D61DC2"/>
    <w:rsid w:val="00D64547"/>
    <w:rsid w:val="00D646B9"/>
    <w:rsid w:val="00D64A4C"/>
    <w:rsid w:val="00D70240"/>
    <w:rsid w:val="00D70D1A"/>
    <w:rsid w:val="00D71B33"/>
    <w:rsid w:val="00D729F0"/>
    <w:rsid w:val="00D764E4"/>
    <w:rsid w:val="00D813B5"/>
    <w:rsid w:val="00D8398B"/>
    <w:rsid w:val="00D83B08"/>
    <w:rsid w:val="00D84369"/>
    <w:rsid w:val="00D87CDC"/>
    <w:rsid w:val="00D90248"/>
    <w:rsid w:val="00D91905"/>
    <w:rsid w:val="00D9191A"/>
    <w:rsid w:val="00D9547A"/>
    <w:rsid w:val="00DA6F36"/>
    <w:rsid w:val="00DA7207"/>
    <w:rsid w:val="00DB136C"/>
    <w:rsid w:val="00DB23B7"/>
    <w:rsid w:val="00DB5517"/>
    <w:rsid w:val="00DC05F2"/>
    <w:rsid w:val="00DC1B13"/>
    <w:rsid w:val="00DC38AF"/>
    <w:rsid w:val="00DC39FF"/>
    <w:rsid w:val="00DC613B"/>
    <w:rsid w:val="00DD30FA"/>
    <w:rsid w:val="00DD3480"/>
    <w:rsid w:val="00DD4C87"/>
    <w:rsid w:val="00DE0A2E"/>
    <w:rsid w:val="00DE5D04"/>
    <w:rsid w:val="00DF1205"/>
    <w:rsid w:val="00DF1B38"/>
    <w:rsid w:val="00DF1E4B"/>
    <w:rsid w:val="00DF2127"/>
    <w:rsid w:val="00DF2FD0"/>
    <w:rsid w:val="00DF5454"/>
    <w:rsid w:val="00E00755"/>
    <w:rsid w:val="00E00BB8"/>
    <w:rsid w:val="00E010C7"/>
    <w:rsid w:val="00E028AF"/>
    <w:rsid w:val="00E03411"/>
    <w:rsid w:val="00E04240"/>
    <w:rsid w:val="00E0464B"/>
    <w:rsid w:val="00E05FBC"/>
    <w:rsid w:val="00E10B06"/>
    <w:rsid w:val="00E117FF"/>
    <w:rsid w:val="00E12389"/>
    <w:rsid w:val="00E1246D"/>
    <w:rsid w:val="00E12F5D"/>
    <w:rsid w:val="00E131AC"/>
    <w:rsid w:val="00E138BF"/>
    <w:rsid w:val="00E14983"/>
    <w:rsid w:val="00E14FE3"/>
    <w:rsid w:val="00E16532"/>
    <w:rsid w:val="00E16813"/>
    <w:rsid w:val="00E213B2"/>
    <w:rsid w:val="00E22CBD"/>
    <w:rsid w:val="00E24B9A"/>
    <w:rsid w:val="00E339D7"/>
    <w:rsid w:val="00E341AC"/>
    <w:rsid w:val="00E34A02"/>
    <w:rsid w:val="00E364DE"/>
    <w:rsid w:val="00E36DCC"/>
    <w:rsid w:val="00E37535"/>
    <w:rsid w:val="00E37659"/>
    <w:rsid w:val="00E37739"/>
    <w:rsid w:val="00E4072B"/>
    <w:rsid w:val="00E40EED"/>
    <w:rsid w:val="00E45166"/>
    <w:rsid w:val="00E46065"/>
    <w:rsid w:val="00E50187"/>
    <w:rsid w:val="00E50383"/>
    <w:rsid w:val="00E532C4"/>
    <w:rsid w:val="00E541AD"/>
    <w:rsid w:val="00E56719"/>
    <w:rsid w:val="00E60D48"/>
    <w:rsid w:val="00E62AAC"/>
    <w:rsid w:val="00E640B0"/>
    <w:rsid w:val="00E66FA0"/>
    <w:rsid w:val="00E67527"/>
    <w:rsid w:val="00E702DE"/>
    <w:rsid w:val="00E744CE"/>
    <w:rsid w:val="00E762A0"/>
    <w:rsid w:val="00E768E9"/>
    <w:rsid w:val="00E76B57"/>
    <w:rsid w:val="00E77C1E"/>
    <w:rsid w:val="00E862EC"/>
    <w:rsid w:val="00E933FD"/>
    <w:rsid w:val="00E965ED"/>
    <w:rsid w:val="00EA3026"/>
    <w:rsid w:val="00EB25ED"/>
    <w:rsid w:val="00EB3376"/>
    <w:rsid w:val="00EB5176"/>
    <w:rsid w:val="00EB7C67"/>
    <w:rsid w:val="00EC57A3"/>
    <w:rsid w:val="00EC6B2C"/>
    <w:rsid w:val="00ED4180"/>
    <w:rsid w:val="00ED5D85"/>
    <w:rsid w:val="00EE0F38"/>
    <w:rsid w:val="00EE102C"/>
    <w:rsid w:val="00EE37A8"/>
    <w:rsid w:val="00EE3F31"/>
    <w:rsid w:val="00EF2564"/>
    <w:rsid w:val="00EF313B"/>
    <w:rsid w:val="00EF3617"/>
    <w:rsid w:val="00EF5236"/>
    <w:rsid w:val="00EF55B7"/>
    <w:rsid w:val="00EF5AA3"/>
    <w:rsid w:val="00EF6556"/>
    <w:rsid w:val="00EF68B2"/>
    <w:rsid w:val="00F00824"/>
    <w:rsid w:val="00F0234A"/>
    <w:rsid w:val="00F04C9D"/>
    <w:rsid w:val="00F05F42"/>
    <w:rsid w:val="00F07D4A"/>
    <w:rsid w:val="00F10F42"/>
    <w:rsid w:val="00F126FC"/>
    <w:rsid w:val="00F1311B"/>
    <w:rsid w:val="00F16ED0"/>
    <w:rsid w:val="00F17972"/>
    <w:rsid w:val="00F217D6"/>
    <w:rsid w:val="00F24EDE"/>
    <w:rsid w:val="00F26EBA"/>
    <w:rsid w:val="00F271EA"/>
    <w:rsid w:val="00F340EB"/>
    <w:rsid w:val="00F42123"/>
    <w:rsid w:val="00F5321E"/>
    <w:rsid w:val="00F54D17"/>
    <w:rsid w:val="00F55141"/>
    <w:rsid w:val="00F5743E"/>
    <w:rsid w:val="00F57738"/>
    <w:rsid w:val="00F620C8"/>
    <w:rsid w:val="00F621F5"/>
    <w:rsid w:val="00F639D2"/>
    <w:rsid w:val="00F645CA"/>
    <w:rsid w:val="00F64FF0"/>
    <w:rsid w:val="00F674D7"/>
    <w:rsid w:val="00F67F3D"/>
    <w:rsid w:val="00F73D76"/>
    <w:rsid w:val="00F74F75"/>
    <w:rsid w:val="00F753B2"/>
    <w:rsid w:val="00F7622B"/>
    <w:rsid w:val="00F77868"/>
    <w:rsid w:val="00F8067A"/>
    <w:rsid w:val="00F8109A"/>
    <w:rsid w:val="00F81E31"/>
    <w:rsid w:val="00F81F8E"/>
    <w:rsid w:val="00F84119"/>
    <w:rsid w:val="00F84606"/>
    <w:rsid w:val="00F854FC"/>
    <w:rsid w:val="00F8573E"/>
    <w:rsid w:val="00F92658"/>
    <w:rsid w:val="00F95035"/>
    <w:rsid w:val="00F9519E"/>
    <w:rsid w:val="00F95EAC"/>
    <w:rsid w:val="00F96480"/>
    <w:rsid w:val="00FA077C"/>
    <w:rsid w:val="00FA0B97"/>
    <w:rsid w:val="00FA3E9F"/>
    <w:rsid w:val="00FB1140"/>
    <w:rsid w:val="00FB21A0"/>
    <w:rsid w:val="00FB7356"/>
    <w:rsid w:val="00FC0A6C"/>
    <w:rsid w:val="00FC0F09"/>
    <w:rsid w:val="00FC521F"/>
    <w:rsid w:val="00FC5385"/>
    <w:rsid w:val="00FC5B4F"/>
    <w:rsid w:val="00FC5CE1"/>
    <w:rsid w:val="00FD1489"/>
    <w:rsid w:val="00FD5519"/>
    <w:rsid w:val="00FD6A6D"/>
    <w:rsid w:val="00FD6B54"/>
    <w:rsid w:val="00FD6BF7"/>
    <w:rsid w:val="00FE0BA9"/>
    <w:rsid w:val="00FE287E"/>
    <w:rsid w:val="00FE2EB7"/>
    <w:rsid w:val="00FE568B"/>
    <w:rsid w:val="00FE7419"/>
    <w:rsid w:val="00FE796C"/>
    <w:rsid w:val="00FF046D"/>
    <w:rsid w:val="00FF2629"/>
    <w:rsid w:val="00FF329B"/>
    <w:rsid w:val="00FF5C34"/>
    <w:rsid w:val="00FF5CFC"/>
    <w:rsid w:val="00FF6D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3A"/>
    <w:rPr>
      <w:sz w:val="24"/>
      <w:szCs w:val="24"/>
    </w:rPr>
  </w:style>
  <w:style w:type="paragraph" w:styleId="Heading1">
    <w:name w:val="heading 1"/>
    <w:basedOn w:val="Normal"/>
    <w:next w:val="Normal"/>
    <w:link w:val="Heading1Char"/>
    <w:autoRedefine/>
    <w:qFormat/>
    <w:rsid w:val="00BD7F11"/>
    <w:pPr>
      <w:keepNext/>
      <w:spacing w:before="240" w:after="240"/>
      <w:outlineLvl w:val="0"/>
    </w:pPr>
    <w:rPr>
      <w:rFonts w:ascii="Georgia" w:hAnsi="Georgia"/>
      <w:b/>
      <w:bCs/>
      <w:kern w:val="32"/>
      <w:sz w:val="28"/>
      <w:szCs w:val="28"/>
    </w:rPr>
  </w:style>
  <w:style w:type="paragraph" w:styleId="Heading2">
    <w:name w:val="heading 2"/>
    <w:basedOn w:val="Normal"/>
    <w:next w:val="Normal"/>
    <w:link w:val="Heading2Char"/>
    <w:qFormat/>
    <w:rsid w:val="00D70240"/>
    <w:pPr>
      <w:keepNext/>
      <w:numPr>
        <w:ilvl w:val="1"/>
        <w:numId w:val="2"/>
      </w:numPr>
      <w:spacing w:before="240" w:after="240"/>
      <w:outlineLvl w:val="1"/>
    </w:pPr>
    <w:rPr>
      <w:rFonts w:ascii="Georgia" w:hAnsi="Georgia"/>
      <w:b/>
      <w:bCs/>
      <w:i/>
      <w:iCs/>
      <w:szCs w:val="28"/>
    </w:rPr>
  </w:style>
  <w:style w:type="paragraph" w:styleId="Heading3">
    <w:name w:val="heading 3"/>
    <w:basedOn w:val="Normal"/>
    <w:next w:val="Normal"/>
    <w:link w:val="Heading3Char"/>
    <w:qFormat/>
    <w:rsid w:val="00763E8B"/>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AD08F1"/>
    <w:pPr>
      <w:keepNext/>
      <w:numPr>
        <w:ilvl w:val="3"/>
        <w:numId w:val="2"/>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7F11"/>
    <w:rPr>
      <w:rFonts w:ascii="Georgia" w:hAnsi="Georgia"/>
      <w:b/>
      <w:bCs/>
      <w:kern w:val="32"/>
      <w:sz w:val="28"/>
      <w:szCs w:val="28"/>
    </w:rPr>
  </w:style>
  <w:style w:type="character" w:customStyle="1" w:styleId="Heading2Char">
    <w:name w:val="Heading 2 Char"/>
    <w:link w:val="Heading2"/>
    <w:rsid w:val="00D70240"/>
    <w:rPr>
      <w:rFonts w:ascii="Georgia" w:hAnsi="Georgia"/>
      <w:b/>
      <w:bCs/>
      <w:i/>
      <w:iCs/>
      <w:sz w:val="24"/>
      <w:szCs w:val="28"/>
    </w:rPr>
  </w:style>
  <w:style w:type="character" w:customStyle="1" w:styleId="Heading3Char">
    <w:name w:val="Heading 3 Char"/>
    <w:link w:val="Heading3"/>
    <w:rsid w:val="00DF2127"/>
    <w:rPr>
      <w:rFonts w:ascii="Arial" w:hAnsi="Arial"/>
      <w:b/>
      <w:bCs/>
      <w:sz w:val="26"/>
      <w:szCs w:val="26"/>
    </w:rPr>
  </w:style>
  <w:style w:type="character" w:customStyle="1" w:styleId="Heading4Char">
    <w:name w:val="Heading 4 Char"/>
    <w:link w:val="Heading4"/>
    <w:rsid w:val="00DF2127"/>
    <w:rPr>
      <w:b/>
      <w:bCs/>
      <w:sz w:val="28"/>
      <w:szCs w:val="28"/>
    </w:rPr>
  </w:style>
  <w:style w:type="paragraph" w:styleId="FootnoteText">
    <w:name w:val="footnote text"/>
    <w:basedOn w:val="Normal"/>
    <w:link w:val="FootnoteTextChar"/>
    <w:semiHidden/>
    <w:rsid w:val="00763E8B"/>
  </w:style>
  <w:style w:type="character" w:customStyle="1" w:styleId="FootnoteTextChar">
    <w:name w:val="Footnote Text Char"/>
    <w:link w:val="FootnoteText"/>
    <w:semiHidden/>
    <w:rsid w:val="00763E8B"/>
    <w:rPr>
      <w:sz w:val="24"/>
      <w:szCs w:val="24"/>
      <w:lang w:val="el-GR" w:eastAsia="el-GR" w:bidi="ar-SA"/>
    </w:rPr>
  </w:style>
  <w:style w:type="character" w:styleId="FootnoteReference">
    <w:name w:val="footnote reference"/>
    <w:semiHidden/>
    <w:rsid w:val="00763E8B"/>
    <w:rPr>
      <w:vertAlign w:val="superscript"/>
    </w:rPr>
  </w:style>
  <w:style w:type="character" w:styleId="Hyperlink">
    <w:name w:val="Hyperlink"/>
    <w:uiPriority w:val="99"/>
    <w:rsid w:val="00763E8B"/>
    <w:rPr>
      <w:color w:val="0000FF"/>
      <w:u w:val="single"/>
    </w:rPr>
  </w:style>
  <w:style w:type="paragraph" w:styleId="BodyText">
    <w:name w:val="Body Text"/>
    <w:basedOn w:val="Normal"/>
    <w:link w:val="BodyTextChar"/>
    <w:semiHidden/>
    <w:rsid w:val="00763E8B"/>
    <w:pPr>
      <w:jc w:val="both"/>
    </w:pPr>
    <w:rPr>
      <w:lang w:eastAsia="en-US"/>
    </w:rPr>
  </w:style>
  <w:style w:type="character" w:customStyle="1" w:styleId="BodyTextChar">
    <w:name w:val="Body Text Char"/>
    <w:link w:val="BodyText"/>
    <w:semiHidden/>
    <w:rsid w:val="00763E8B"/>
    <w:rPr>
      <w:sz w:val="24"/>
      <w:szCs w:val="24"/>
      <w:lang w:val="el-GR" w:eastAsia="en-US" w:bidi="ar-SA"/>
    </w:rPr>
  </w:style>
  <w:style w:type="paragraph" w:styleId="Header">
    <w:name w:val="header"/>
    <w:basedOn w:val="Normal"/>
    <w:link w:val="HeaderChar"/>
    <w:uiPriority w:val="99"/>
    <w:rsid w:val="00AD08F1"/>
    <w:pPr>
      <w:tabs>
        <w:tab w:val="center" w:pos="4153"/>
        <w:tab w:val="right" w:pos="8306"/>
      </w:tabs>
    </w:pPr>
  </w:style>
  <w:style w:type="character" w:customStyle="1" w:styleId="HeaderChar">
    <w:name w:val="Header Char"/>
    <w:link w:val="Header"/>
    <w:uiPriority w:val="99"/>
    <w:rsid w:val="00DF2127"/>
    <w:rPr>
      <w:sz w:val="24"/>
      <w:szCs w:val="24"/>
      <w:lang w:val="el-GR" w:eastAsia="el-GR" w:bidi="ar-SA"/>
    </w:rPr>
  </w:style>
  <w:style w:type="character" w:styleId="PageNumber">
    <w:name w:val="page number"/>
    <w:basedOn w:val="DefaultParagraphFont"/>
    <w:rsid w:val="00AD08F1"/>
  </w:style>
  <w:style w:type="paragraph" w:styleId="Footer">
    <w:name w:val="footer"/>
    <w:basedOn w:val="Normal"/>
    <w:link w:val="FooterChar"/>
    <w:uiPriority w:val="99"/>
    <w:rsid w:val="00AD08F1"/>
    <w:pPr>
      <w:tabs>
        <w:tab w:val="center" w:pos="4153"/>
        <w:tab w:val="right" w:pos="8306"/>
      </w:tabs>
      <w:spacing w:before="60" w:after="60" w:line="288" w:lineRule="auto"/>
      <w:jc w:val="both"/>
    </w:pPr>
    <w:rPr>
      <w:rFonts w:ascii="Georgia" w:hAnsi="Georgia"/>
      <w:sz w:val="20"/>
      <w:szCs w:val="20"/>
    </w:rPr>
  </w:style>
  <w:style w:type="character" w:customStyle="1" w:styleId="FooterChar">
    <w:name w:val="Footer Char"/>
    <w:link w:val="Footer"/>
    <w:uiPriority w:val="99"/>
    <w:rsid w:val="00DF2127"/>
    <w:rPr>
      <w:rFonts w:ascii="Georgia" w:hAnsi="Georgia"/>
      <w:lang w:val="el-GR" w:eastAsia="el-GR" w:bidi="ar-SA"/>
    </w:rPr>
  </w:style>
  <w:style w:type="paragraph" w:customStyle="1" w:styleId="Logo">
    <w:name w:val="Logo"/>
    <w:basedOn w:val="Normal"/>
    <w:rsid w:val="00DF2127"/>
    <w:pPr>
      <w:spacing w:before="60" w:after="60" w:line="288" w:lineRule="auto"/>
      <w:ind w:right="227"/>
      <w:jc w:val="right"/>
    </w:pPr>
    <w:rPr>
      <w:rFonts w:ascii="Georgia" w:hAnsi="Georgia" w:cs="Georgia"/>
      <w:sz w:val="18"/>
      <w:szCs w:val="18"/>
    </w:rPr>
  </w:style>
  <w:style w:type="paragraph" w:styleId="BalloonText">
    <w:name w:val="Balloon Text"/>
    <w:basedOn w:val="Normal"/>
    <w:link w:val="BalloonTextChar"/>
    <w:semiHidden/>
    <w:rsid w:val="00DF2127"/>
    <w:rPr>
      <w:rFonts w:ascii="Tahoma" w:hAnsi="Tahoma" w:cs="Tahoma"/>
      <w:sz w:val="16"/>
      <w:szCs w:val="16"/>
    </w:rPr>
  </w:style>
  <w:style w:type="character" w:customStyle="1" w:styleId="BalloonTextChar">
    <w:name w:val="Balloon Text Char"/>
    <w:link w:val="BalloonText"/>
    <w:semiHidden/>
    <w:rsid w:val="00DF2127"/>
    <w:rPr>
      <w:rFonts w:ascii="Tahoma" w:hAnsi="Tahoma" w:cs="Tahoma"/>
      <w:sz w:val="16"/>
      <w:szCs w:val="16"/>
      <w:lang w:val="el-GR" w:eastAsia="el-GR" w:bidi="ar-SA"/>
    </w:rPr>
  </w:style>
  <w:style w:type="paragraph" w:styleId="BodyTextIndent">
    <w:name w:val="Body Text Indent"/>
    <w:basedOn w:val="Normal"/>
    <w:link w:val="BodyTextIndentChar"/>
    <w:semiHidden/>
    <w:rsid w:val="00DF2127"/>
    <w:pPr>
      <w:jc w:val="both"/>
    </w:pPr>
    <w:rPr>
      <w:b/>
      <w:bCs/>
      <w:lang w:eastAsia="en-US"/>
    </w:rPr>
  </w:style>
  <w:style w:type="character" w:customStyle="1" w:styleId="BodyTextIndentChar">
    <w:name w:val="Body Text Indent Char"/>
    <w:link w:val="BodyTextIndent"/>
    <w:semiHidden/>
    <w:rsid w:val="00DF2127"/>
    <w:rPr>
      <w:b/>
      <w:bCs/>
      <w:sz w:val="24"/>
      <w:szCs w:val="24"/>
      <w:lang w:eastAsia="en-US" w:bidi="ar-SA"/>
    </w:rPr>
  </w:style>
  <w:style w:type="paragraph" w:styleId="ListParagraph">
    <w:name w:val="List Paragraph"/>
    <w:basedOn w:val="Normal"/>
    <w:qFormat/>
    <w:rsid w:val="00DF2127"/>
    <w:pPr>
      <w:spacing w:after="200" w:line="276" w:lineRule="auto"/>
      <w:ind w:left="720"/>
    </w:pPr>
    <w:rPr>
      <w:rFonts w:ascii="Calibri" w:hAnsi="Calibri" w:cs="Calibri"/>
      <w:sz w:val="22"/>
      <w:szCs w:val="22"/>
      <w:lang w:eastAsia="en-US"/>
    </w:rPr>
  </w:style>
  <w:style w:type="paragraph" w:styleId="TOCHeading">
    <w:name w:val="TOC Heading"/>
    <w:basedOn w:val="Heading1"/>
    <w:next w:val="Normal"/>
    <w:uiPriority w:val="39"/>
    <w:semiHidden/>
    <w:unhideWhenUsed/>
    <w:qFormat/>
    <w:rsid w:val="00110D78"/>
    <w:pPr>
      <w:keepLines/>
      <w:spacing w:before="480" w:after="0" w:line="276" w:lineRule="auto"/>
      <w:outlineLvl w:val="9"/>
    </w:pPr>
    <w:rPr>
      <w:rFonts w:ascii="Cambria" w:hAnsi="Cambria"/>
      <w:color w:val="365F91"/>
      <w:kern w:val="0"/>
      <w:lang w:eastAsia="en-US"/>
    </w:rPr>
  </w:style>
  <w:style w:type="paragraph" w:styleId="TOC1">
    <w:name w:val="toc 1"/>
    <w:basedOn w:val="Normal"/>
    <w:next w:val="Normal"/>
    <w:autoRedefine/>
    <w:uiPriority w:val="39"/>
    <w:unhideWhenUsed/>
    <w:qFormat/>
    <w:rsid w:val="00110D78"/>
    <w:pPr>
      <w:spacing w:before="120" w:after="120"/>
    </w:pPr>
    <w:rPr>
      <w:rFonts w:ascii="Calibri" w:hAnsi="Calibri"/>
      <w:b/>
      <w:bCs/>
      <w:caps/>
      <w:sz w:val="20"/>
      <w:szCs w:val="20"/>
    </w:rPr>
  </w:style>
  <w:style w:type="paragraph" w:styleId="TOC3">
    <w:name w:val="toc 3"/>
    <w:basedOn w:val="Normal"/>
    <w:next w:val="Normal"/>
    <w:autoRedefine/>
    <w:uiPriority w:val="39"/>
    <w:unhideWhenUsed/>
    <w:qFormat/>
    <w:rsid w:val="00110D78"/>
    <w:pPr>
      <w:ind w:left="480"/>
    </w:pPr>
    <w:rPr>
      <w:rFonts w:ascii="Calibri" w:hAnsi="Calibri"/>
      <w:i/>
      <w:iCs/>
      <w:sz w:val="20"/>
      <w:szCs w:val="20"/>
    </w:rPr>
  </w:style>
  <w:style w:type="paragraph" w:styleId="TOC2">
    <w:name w:val="toc 2"/>
    <w:basedOn w:val="Normal"/>
    <w:next w:val="Normal"/>
    <w:autoRedefine/>
    <w:uiPriority w:val="39"/>
    <w:unhideWhenUsed/>
    <w:qFormat/>
    <w:rsid w:val="00110D78"/>
    <w:pPr>
      <w:ind w:left="240"/>
    </w:pPr>
    <w:rPr>
      <w:rFonts w:ascii="Calibri" w:hAnsi="Calibri"/>
      <w:smallCaps/>
      <w:sz w:val="20"/>
      <w:szCs w:val="20"/>
    </w:rPr>
  </w:style>
  <w:style w:type="character" w:styleId="CommentReference">
    <w:name w:val="annotation reference"/>
    <w:uiPriority w:val="99"/>
    <w:semiHidden/>
    <w:unhideWhenUsed/>
    <w:rsid w:val="004E0A26"/>
    <w:rPr>
      <w:sz w:val="16"/>
      <w:szCs w:val="16"/>
    </w:rPr>
  </w:style>
  <w:style w:type="paragraph" w:styleId="CommentText">
    <w:name w:val="annotation text"/>
    <w:basedOn w:val="Normal"/>
    <w:link w:val="CommentTextChar"/>
    <w:uiPriority w:val="99"/>
    <w:semiHidden/>
    <w:unhideWhenUsed/>
    <w:rsid w:val="004E0A26"/>
    <w:rPr>
      <w:sz w:val="20"/>
      <w:szCs w:val="20"/>
    </w:rPr>
  </w:style>
  <w:style w:type="character" w:customStyle="1" w:styleId="CommentTextChar">
    <w:name w:val="Comment Text Char"/>
    <w:basedOn w:val="DefaultParagraphFont"/>
    <w:link w:val="CommentText"/>
    <w:uiPriority w:val="99"/>
    <w:semiHidden/>
    <w:rsid w:val="004E0A26"/>
  </w:style>
  <w:style w:type="paragraph" w:styleId="CommentSubject">
    <w:name w:val="annotation subject"/>
    <w:basedOn w:val="CommentText"/>
    <w:next w:val="CommentText"/>
    <w:link w:val="CommentSubjectChar"/>
    <w:uiPriority w:val="99"/>
    <w:semiHidden/>
    <w:unhideWhenUsed/>
    <w:rsid w:val="004E0A26"/>
    <w:rPr>
      <w:b/>
      <w:bCs/>
    </w:rPr>
  </w:style>
  <w:style w:type="character" w:customStyle="1" w:styleId="CommentSubjectChar">
    <w:name w:val="Comment Subject Char"/>
    <w:link w:val="CommentSubject"/>
    <w:uiPriority w:val="99"/>
    <w:semiHidden/>
    <w:rsid w:val="004E0A26"/>
    <w:rPr>
      <w:b/>
      <w:bCs/>
    </w:rPr>
  </w:style>
  <w:style w:type="paragraph" w:styleId="Revision">
    <w:name w:val="Revision"/>
    <w:hidden/>
    <w:uiPriority w:val="99"/>
    <w:semiHidden/>
    <w:rsid w:val="004E0A26"/>
    <w:rPr>
      <w:sz w:val="24"/>
      <w:szCs w:val="24"/>
    </w:rPr>
  </w:style>
  <w:style w:type="table" w:styleId="TableGrid">
    <w:name w:val="Table Grid"/>
    <w:basedOn w:val="TableNormal"/>
    <w:uiPriority w:val="59"/>
    <w:rsid w:val="00276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BF0394"/>
    <w:pPr>
      <w:ind w:left="720"/>
    </w:pPr>
    <w:rPr>
      <w:rFonts w:ascii="Calibri" w:hAnsi="Calibri"/>
      <w:sz w:val="18"/>
      <w:szCs w:val="18"/>
    </w:rPr>
  </w:style>
  <w:style w:type="paragraph" w:styleId="TOC5">
    <w:name w:val="toc 5"/>
    <w:basedOn w:val="Normal"/>
    <w:next w:val="Normal"/>
    <w:autoRedefine/>
    <w:uiPriority w:val="39"/>
    <w:unhideWhenUsed/>
    <w:rsid w:val="00BF0394"/>
    <w:pPr>
      <w:ind w:left="960"/>
    </w:pPr>
    <w:rPr>
      <w:rFonts w:ascii="Calibri" w:hAnsi="Calibri"/>
      <w:sz w:val="18"/>
      <w:szCs w:val="18"/>
    </w:rPr>
  </w:style>
  <w:style w:type="paragraph" w:styleId="TOC6">
    <w:name w:val="toc 6"/>
    <w:basedOn w:val="Normal"/>
    <w:next w:val="Normal"/>
    <w:autoRedefine/>
    <w:uiPriority w:val="39"/>
    <w:unhideWhenUsed/>
    <w:rsid w:val="00BF0394"/>
    <w:pPr>
      <w:ind w:left="1200"/>
    </w:pPr>
    <w:rPr>
      <w:rFonts w:ascii="Calibri" w:hAnsi="Calibri"/>
      <w:sz w:val="18"/>
      <w:szCs w:val="18"/>
    </w:rPr>
  </w:style>
  <w:style w:type="paragraph" w:styleId="TOC7">
    <w:name w:val="toc 7"/>
    <w:basedOn w:val="Normal"/>
    <w:next w:val="Normal"/>
    <w:autoRedefine/>
    <w:uiPriority w:val="39"/>
    <w:unhideWhenUsed/>
    <w:rsid w:val="00BF0394"/>
    <w:pPr>
      <w:ind w:left="1440"/>
    </w:pPr>
    <w:rPr>
      <w:rFonts w:ascii="Calibri" w:hAnsi="Calibri"/>
      <w:sz w:val="18"/>
      <w:szCs w:val="18"/>
    </w:rPr>
  </w:style>
  <w:style w:type="paragraph" w:styleId="TOC8">
    <w:name w:val="toc 8"/>
    <w:basedOn w:val="Normal"/>
    <w:next w:val="Normal"/>
    <w:autoRedefine/>
    <w:uiPriority w:val="39"/>
    <w:unhideWhenUsed/>
    <w:rsid w:val="00BF0394"/>
    <w:pPr>
      <w:ind w:left="1680"/>
    </w:pPr>
    <w:rPr>
      <w:rFonts w:ascii="Calibri" w:hAnsi="Calibri"/>
      <w:sz w:val="18"/>
      <w:szCs w:val="18"/>
    </w:rPr>
  </w:style>
  <w:style w:type="paragraph" w:styleId="TOC9">
    <w:name w:val="toc 9"/>
    <w:basedOn w:val="Normal"/>
    <w:next w:val="Normal"/>
    <w:autoRedefine/>
    <w:uiPriority w:val="39"/>
    <w:unhideWhenUsed/>
    <w:rsid w:val="00BF0394"/>
    <w:pPr>
      <w:ind w:left="1920"/>
    </w:pPr>
    <w:rPr>
      <w:rFonts w:ascii="Calibri" w:hAnsi="Calibri"/>
      <w:sz w:val="18"/>
      <w:szCs w:val="18"/>
    </w:rPr>
  </w:style>
  <w:style w:type="paragraph" w:styleId="Title">
    <w:name w:val="Title"/>
    <w:basedOn w:val="Normal"/>
    <w:next w:val="Normal"/>
    <w:link w:val="TitleChar"/>
    <w:qFormat/>
    <w:rsid w:val="00BF0394"/>
    <w:pPr>
      <w:spacing w:before="240" w:after="60"/>
      <w:jc w:val="center"/>
      <w:outlineLvl w:val="0"/>
    </w:pPr>
    <w:rPr>
      <w:rFonts w:ascii="Cambria" w:hAnsi="Cambria"/>
      <w:b/>
      <w:bCs/>
      <w:kern w:val="28"/>
      <w:sz w:val="32"/>
      <w:szCs w:val="32"/>
    </w:rPr>
  </w:style>
  <w:style w:type="character" w:customStyle="1" w:styleId="TitleChar">
    <w:name w:val="Title Char"/>
    <w:link w:val="Title"/>
    <w:rsid w:val="00BF0394"/>
    <w:rPr>
      <w:rFonts w:ascii="Cambria" w:eastAsia="Times New Roman" w:hAnsi="Cambria" w:cs="Times New Roman"/>
      <w:b/>
      <w:bCs/>
      <w:kern w:val="28"/>
      <w:sz w:val="32"/>
      <w:szCs w:val="32"/>
    </w:rPr>
  </w:style>
  <w:style w:type="paragraph" w:styleId="NormalWeb">
    <w:name w:val="Normal (Web)"/>
    <w:basedOn w:val="Normal"/>
    <w:uiPriority w:val="99"/>
    <w:unhideWhenUsed/>
    <w:rsid w:val="00D162A4"/>
    <w:pPr>
      <w:spacing w:before="100" w:beforeAutospacing="1" w:after="100" w:afterAutospacing="1"/>
    </w:pPr>
  </w:style>
  <w:style w:type="paragraph" w:styleId="Caption">
    <w:name w:val="caption"/>
    <w:basedOn w:val="Normal"/>
    <w:next w:val="Normal"/>
    <w:qFormat/>
    <w:rsid w:val="00AA44C7"/>
    <w:pPr>
      <w:pageBreakBefore/>
      <w:spacing w:before="360" w:after="240"/>
    </w:pPr>
    <w:rPr>
      <w:rFonts w:ascii="Georgia" w:hAnsi="Georgia"/>
      <w:b/>
      <w:bCs/>
      <w:sz w:val="16"/>
      <w:szCs w:val="20"/>
    </w:rPr>
  </w:style>
  <w:style w:type="character" w:styleId="Strong">
    <w:name w:val="Strong"/>
    <w:basedOn w:val="DefaultParagraphFont"/>
    <w:qFormat/>
    <w:rsid w:val="009A1D3A"/>
    <w:rPr>
      <w:b/>
      <w:bCs/>
    </w:rPr>
  </w:style>
  <w:style w:type="character" w:customStyle="1" w:styleId="apple-converted-space">
    <w:name w:val="apple-converted-space"/>
    <w:basedOn w:val="DefaultParagraphFont"/>
    <w:rsid w:val="00371F80"/>
  </w:style>
  <w:style w:type="paragraph" w:styleId="DocumentMap">
    <w:name w:val="Document Map"/>
    <w:basedOn w:val="Normal"/>
    <w:link w:val="DocumentMapChar"/>
    <w:uiPriority w:val="99"/>
    <w:semiHidden/>
    <w:unhideWhenUsed/>
    <w:rsid w:val="00D87CDC"/>
    <w:rPr>
      <w:rFonts w:ascii="Tahoma" w:hAnsi="Tahoma" w:cs="Tahoma"/>
      <w:sz w:val="16"/>
      <w:szCs w:val="16"/>
    </w:rPr>
  </w:style>
  <w:style w:type="character" w:customStyle="1" w:styleId="DocumentMapChar">
    <w:name w:val="Document Map Char"/>
    <w:basedOn w:val="DefaultParagraphFont"/>
    <w:link w:val="DocumentMap"/>
    <w:uiPriority w:val="99"/>
    <w:semiHidden/>
    <w:rsid w:val="00D87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3A"/>
    <w:rPr>
      <w:sz w:val="24"/>
      <w:szCs w:val="24"/>
    </w:rPr>
  </w:style>
  <w:style w:type="paragraph" w:styleId="1">
    <w:name w:val="heading 1"/>
    <w:basedOn w:val="a"/>
    <w:next w:val="a"/>
    <w:link w:val="1Char"/>
    <w:autoRedefine/>
    <w:qFormat/>
    <w:rsid w:val="004A2E91"/>
    <w:pPr>
      <w:keepNext/>
      <w:spacing w:before="240" w:after="240"/>
      <w:outlineLvl w:val="0"/>
    </w:pPr>
    <w:rPr>
      <w:rFonts w:ascii="Georgia" w:hAnsi="Georgia"/>
      <w:b/>
      <w:bCs/>
      <w:kern w:val="32"/>
      <w:sz w:val="28"/>
      <w:szCs w:val="28"/>
    </w:rPr>
  </w:style>
  <w:style w:type="paragraph" w:styleId="2">
    <w:name w:val="heading 2"/>
    <w:basedOn w:val="a"/>
    <w:next w:val="a"/>
    <w:link w:val="2Char"/>
    <w:qFormat/>
    <w:rsid w:val="00D70240"/>
    <w:pPr>
      <w:keepNext/>
      <w:numPr>
        <w:ilvl w:val="1"/>
        <w:numId w:val="2"/>
      </w:numPr>
      <w:spacing w:before="240" w:after="240"/>
      <w:outlineLvl w:val="1"/>
    </w:pPr>
    <w:rPr>
      <w:rFonts w:ascii="Georgia" w:hAnsi="Georgia"/>
      <w:b/>
      <w:bCs/>
      <w:i/>
      <w:iCs/>
      <w:szCs w:val="28"/>
    </w:rPr>
  </w:style>
  <w:style w:type="paragraph" w:styleId="3">
    <w:name w:val="heading 3"/>
    <w:basedOn w:val="a"/>
    <w:next w:val="a"/>
    <w:link w:val="3Char"/>
    <w:qFormat/>
    <w:rsid w:val="00763E8B"/>
    <w:pPr>
      <w:keepNext/>
      <w:numPr>
        <w:ilvl w:val="2"/>
        <w:numId w:val="2"/>
      </w:numPr>
      <w:spacing w:before="240" w:after="60"/>
      <w:outlineLvl w:val="2"/>
    </w:pPr>
    <w:rPr>
      <w:rFonts w:ascii="Arial" w:hAnsi="Arial"/>
      <w:b/>
      <w:bCs/>
      <w:sz w:val="26"/>
      <w:szCs w:val="26"/>
    </w:rPr>
  </w:style>
  <w:style w:type="paragraph" w:styleId="4">
    <w:name w:val="heading 4"/>
    <w:basedOn w:val="a"/>
    <w:next w:val="a"/>
    <w:link w:val="4Char"/>
    <w:qFormat/>
    <w:rsid w:val="00AD08F1"/>
    <w:pPr>
      <w:keepNext/>
      <w:numPr>
        <w:ilvl w:val="3"/>
        <w:numId w:val="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4A2E91"/>
    <w:rPr>
      <w:rFonts w:ascii="Georgia" w:hAnsi="Georgia"/>
      <w:b/>
      <w:bCs/>
      <w:kern w:val="32"/>
      <w:sz w:val="28"/>
      <w:szCs w:val="28"/>
    </w:rPr>
  </w:style>
  <w:style w:type="character" w:customStyle="1" w:styleId="2Char">
    <w:name w:val="Επικεφαλίδα 2 Char"/>
    <w:link w:val="2"/>
    <w:rsid w:val="00D70240"/>
    <w:rPr>
      <w:rFonts w:ascii="Georgia" w:hAnsi="Georgia"/>
      <w:b/>
      <w:bCs/>
      <w:i/>
      <w:iCs/>
      <w:sz w:val="24"/>
      <w:szCs w:val="28"/>
    </w:rPr>
  </w:style>
  <w:style w:type="character" w:customStyle="1" w:styleId="3Char">
    <w:name w:val="Επικεφαλίδα 3 Char"/>
    <w:link w:val="3"/>
    <w:rsid w:val="00DF2127"/>
    <w:rPr>
      <w:rFonts w:ascii="Arial" w:hAnsi="Arial"/>
      <w:b/>
      <w:bCs/>
      <w:sz w:val="26"/>
      <w:szCs w:val="26"/>
    </w:rPr>
  </w:style>
  <w:style w:type="character" w:customStyle="1" w:styleId="4Char">
    <w:name w:val="Επικεφαλίδα 4 Char"/>
    <w:link w:val="4"/>
    <w:rsid w:val="00DF2127"/>
    <w:rPr>
      <w:b/>
      <w:bCs/>
      <w:sz w:val="28"/>
      <w:szCs w:val="28"/>
    </w:rPr>
  </w:style>
  <w:style w:type="paragraph" w:styleId="a3">
    <w:name w:val="footnote text"/>
    <w:basedOn w:val="a"/>
    <w:link w:val="Char"/>
    <w:semiHidden/>
    <w:rsid w:val="00763E8B"/>
  </w:style>
  <w:style w:type="character" w:customStyle="1" w:styleId="Char">
    <w:name w:val="Κείμενο υποσημείωσης Char"/>
    <w:link w:val="a3"/>
    <w:semiHidden/>
    <w:rsid w:val="00763E8B"/>
    <w:rPr>
      <w:sz w:val="24"/>
      <w:szCs w:val="24"/>
      <w:lang w:val="el-GR" w:eastAsia="el-GR" w:bidi="ar-SA"/>
    </w:rPr>
  </w:style>
  <w:style w:type="character" w:styleId="a4">
    <w:name w:val="footnote reference"/>
    <w:semiHidden/>
    <w:rsid w:val="00763E8B"/>
    <w:rPr>
      <w:vertAlign w:val="superscript"/>
    </w:rPr>
  </w:style>
  <w:style w:type="character" w:styleId="-">
    <w:name w:val="Hyperlink"/>
    <w:uiPriority w:val="99"/>
    <w:rsid w:val="00763E8B"/>
    <w:rPr>
      <w:color w:val="0000FF"/>
      <w:u w:val="single"/>
    </w:rPr>
  </w:style>
  <w:style w:type="paragraph" w:styleId="a5">
    <w:name w:val="Body Text"/>
    <w:basedOn w:val="a"/>
    <w:link w:val="Char0"/>
    <w:semiHidden/>
    <w:rsid w:val="00763E8B"/>
    <w:pPr>
      <w:jc w:val="both"/>
    </w:pPr>
    <w:rPr>
      <w:lang w:eastAsia="en-US"/>
    </w:rPr>
  </w:style>
  <w:style w:type="character" w:customStyle="1" w:styleId="Char0">
    <w:name w:val="Σώμα κειμένου Char"/>
    <w:link w:val="a5"/>
    <w:semiHidden/>
    <w:rsid w:val="00763E8B"/>
    <w:rPr>
      <w:sz w:val="24"/>
      <w:szCs w:val="24"/>
      <w:lang w:val="el-GR" w:eastAsia="en-US" w:bidi="ar-SA"/>
    </w:rPr>
  </w:style>
  <w:style w:type="paragraph" w:styleId="a6">
    <w:name w:val="header"/>
    <w:basedOn w:val="a"/>
    <w:link w:val="Char1"/>
    <w:uiPriority w:val="99"/>
    <w:rsid w:val="00AD08F1"/>
    <w:pPr>
      <w:tabs>
        <w:tab w:val="center" w:pos="4153"/>
        <w:tab w:val="right" w:pos="8306"/>
      </w:tabs>
    </w:pPr>
  </w:style>
  <w:style w:type="character" w:customStyle="1" w:styleId="Char1">
    <w:name w:val="Κεφαλίδα Char"/>
    <w:link w:val="a6"/>
    <w:uiPriority w:val="99"/>
    <w:rsid w:val="00DF2127"/>
    <w:rPr>
      <w:sz w:val="24"/>
      <w:szCs w:val="24"/>
      <w:lang w:val="el-GR" w:eastAsia="el-GR" w:bidi="ar-SA"/>
    </w:rPr>
  </w:style>
  <w:style w:type="character" w:styleId="a7">
    <w:name w:val="page number"/>
    <w:basedOn w:val="a0"/>
    <w:rsid w:val="00AD08F1"/>
  </w:style>
  <w:style w:type="paragraph" w:styleId="a8">
    <w:name w:val="footer"/>
    <w:basedOn w:val="a"/>
    <w:link w:val="Char2"/>
    <w:uiPriority w:val="99"/>
    <w:rsid w:val="00AD08F1"/>
    <w:pPr>
      <w:tabs>
        <w:tab w:val="center" w:pos="4153"/>
        <w:tab w:val="right" w:pos="8306"/>
      </w:tabs>
      <w:spacing w:before="60" w:after="60" w:line="288" w:lineRule="auto"/>
      <w:jc w:val="both"/>
    </w:pPr>
    <w:rPr>
      <w:rFonts w:ascii="Georgia" w:hAnsi="Georgia"/>
      <w:sz w:val="20"/>
      <w:szCs w:val="20"/>
    </w:rPr>
  </w:style>
  <w:style w:type="character" w:customStyle="1" w:styleId="Char2">
    <w:name w:val="Υποσέλιδο Char"/>
    <w:link w:val="a8"/>
    <w:uiPriority w:val="99"/>
    <w:rsid w:val="00DF2127"/>
    <w:rPr>
      <w:rFonts w:ascii="Georgia" w:hAnsi="Georgia"/>
      <w:lang w:val="el-GR" w:eastAsia="el-GR" w:bidi="ar-SA"/>
    </w:rPr>
  </w:style>
  <w:style w:type="paragraph" w:customStyle="1" w:styleId="Logo">
    <w:name w:val="Logo"/>
    <w:basedOn w:val="a"/>
    <w:rsid w:val="00DF2127"/>
    <w:pPr>
      <w:spacing w:before="60" w:after="60" w:line="288" w:lineRule="auto"/>
      <w:ind w:right="227"/>
      <w:jc w:val="right"/>
    </w:pPr>
    <w:rPr>
      <w:rFonts w:ascii="Georgia" w:hAnsi="Georgia" w:cs="Georgia"/>
      <w:sz w:val="18"/>
      <w:szCs w:val="18"/>
    </w:rPr>
  </w:style>
  <w:style w:type="paragraph" w:styleId="a9">
    <w:name w:val="Balloon Text"/>
    <w:basedOn w:val="a"/>
    <w:link w:val="Char3"/>
    <w:semiHidden/>
    <w:rsid w:val="00DF2127"/>
    <w:rPr>
      <w:rFonts w:ascii="Tahoma" w:hAnsi="Tahoma" w:cs="Tahoma"/>
      <w:sz w:val="16"/>
      <w:szCs w:val="16"/>
    </w:rPr>
  </w:style>
  <w:style w:type="character" w:customStyle="1" w:styleId="Char3">
    <w:name w:val="Κείμενο πλαισίου Char"/>
    <w:link w:val="a9"/>
    <w:semiHidden/>
    <w:rsid w:val="00DF2127"/>
    <w:rPr>
      <w:rFonts w:ascii="Tahoma" w:hAnsi="Tahoma" w:cs="Tahoma"/>
      <w:sz w:val="16"/>
      <w:szCs w:val="16"/>
      <w:lang w:val="el-GR" w:eastAsia="el-GR" w:bidi="ar-SA"/>
    </w:rPr>
  </w:style>
  <w:style w:type="paragraph" w:styleId="aa">
    <w:name w:val="Body Text Indent"/>
    <w:basedOn w:val="a"/>
    <w:link w:val="Char4"/>
    <w:semiHidden/>
    <w:rsid w:val="00DF2127"/>
    <w:pPr>
      <w:jc w:val="both"/>
    </w:pPr>
    <w:rPr>
      <w:b/>
      <w:bCs/>
      <w:lang w:eastAsia="en-US"/>
    </w:rPr>
  </w:style>
  <w:style w:type="character" w:customStyle="1" w:styleId="Char4">
    <w:name w:val="Σώμα κείμενου με εσοχή Char"/>
    <w:link w:val="aa"/>
    <w:semiHidden/>
    <w:rsid w:val="00DF2127"/>
    <w:rPr>
      <w:b/>
      <w:bCs/>
      <w:sz w:val="24"/>
      <w:szCs w:val="24"/>
      <w:lang w:eastAsia="en-US" w:bidi="ar-SA"/>
    </w:rPr>
  </w:style>
  <w:style w:type="paragraph" w:styleId="ab">
    <w:name w:val="List Paragraph"/>
    <w:basedOn w:val="a"/>
    <w:qFormat/>
    <w:rsid w:val="00DF2127"/>
    <w:pPr>
      <w:spacing w:after="200" w:line="276" w:lineRule="auto"/>
      <w:ind w:left="720"/>
    </w:pPr>
    <w:rPr>
      <w:rFonts w:ascii="Calibri" w:hAnsi="Calibri" w:cs="Calibri"/>
      <w:sz w:val="22"/>
      <w:szCs w:val="22"/>
      <w:lang w:eastAsia="en-US"/>
    </w:rPr>
  </w:style>
  <w:style w:type="paragraph" w:styleId="ac">
    <w:name w:val="TOC Heading"/>
    <w:basedOn w:val="1"/>
    <w:next w:val="a"/>
    <w:uiPriority w:val="39"/>
    <w:semiHidden/>
    <w:unhideWhenUsed/>
    <w:qFormat/>
    <w:rsid w:val="00110D78"/>
    <w:pPr>
      <w:keepLines/>
      <w:spacing w:before="480" w:after="0" w:line="276" w:lineRule="auto"/>
      <w:outlineLvl w:val="9"/>
    </w:pPr>
    <w:rPr>
      <w:rFonts w:ascii="Cambria" w:hAnsi="Cambria"/>
      <w:color w:val="365F91"/>
      <w:kern w:val="0"/>
      <w:lang w:eastAsia="en-US"/>
    </w:rPr>
  </w:style>
  <w:style w:type="paragraph" w:styleId="10">
    <w:name w:val="toc 1"/>
    <w:basedOn w:val="a"/>
    <w:next w:val="a"/>
    <w:autoRedefine/>
    <w:uiPriority w:val="39"/>
    <w:unhideWhenUsed/>
    <w:qFormat/>
    <w:rsid w:val="00110D78"/>
    <w:pPr>
      <w:spacing w:before="120" w:after="120"/>
    </w:pPr>
    <w:rPr>
      <w:rFonts w:ascii="Calibri" w:hAnsi="Calibri"/>
      <w:b/>
      <w:bCs/>
      <w:caps/>
      <w:sz w:val="20"/>
      <w:szCs w:val="20"/>
    </w:rPr>
  </w:style>
  <w:style w:type="paragraph" w:styleId="30">
    <w:name w:val="toc 3"/>
    <w:basedOn w:val="a"/>
    <w:next w:val="a"/>
    <w:autoRedefine/>
    <w:uiPriority w:val="39"/>
    <w:unhideWhenUsed/>
    <w:qFormat/>
    <w:rsid w:val="00110D78"/>
    <w:pPr>
      <w:ind w:left="480"/>
    </w:pPr>
    <w:rPr>
      <w:rFonts w:ascii="Calibri" w:hAnsi="Calibri"/>
      <w:i/>
      <w:iCs/>
      <w:sz w:val="20"/>
      <w:szCs w:val="20"/>
    </w:rPr>
  </w:style>
  <w:style w:type="paragraph" w:styleId="20">
    <w:name w:val="toc 2"/>
    <w:basedOn w:val="a"/>
    <w:next w:val="a"/>
    <w:autoRedefine/>
    <w:uiPriority w:val="39"/>
    <w:unhideWhenUsed/>
    <w:qFormat/>
    <w:rsid w:val="00110D78"/>
    <w:pPr>
      <w:ind w:left="240"/>
    </w:pPr>
    <w:rPr>
      <w:rFonts w:ascii="Calibri" w:hAnsi="Calibri"/>
      <w:smallCaps/>
      <w:sz w:val="20"/>
      <w:szCs w:val="20"/>
    </w:rPr>
  </w:style>
  <w:style w:type="character" w:styleId="ad">
    <w:name w:val="annotation reference"/>
    <w:uiPriority w:val="99"/>
    <w:semiHidden/>
    <w:unhideWhenUsed/>
    <w:rsid w:val="004E0A26"/>
    <w:rPr>
      <w:sz w:val="16"/>
      <w:szCs w:val="16"/>
    </w:rPr>
  </w:style>
  <w:style w:type="paragraph" w:styleId="ae">
    <w:name w:val="annotation text"/>
    <w:basedOn w:val="a"/>
    <w:link w:val="Char5"/>
    <w:uiPriority w:val="99"/>
    <w:semiHidden/>
    <w:unhideWhenUsed/>
    <w:rsid w:val="004E0A26"/>
    <w:rPr>
      <w:sz w:val="20"/>
      <w:szCs w:val="20"/>
    </w:rPr>
  </w:style>
  <w:style w:type="character" w:customStyle="1" w:styleId="Char5">
    <w:name w:val="Κείμενο σχολίου Char"/>
    <w:basedOn w:val="a0"/>
    <w:link w:val="ae"/>
    <w:uiPriority w:val="99"/>
    <w:semiHidden/>
    <w:rsid w:val="004E0A26"/>
  </w:style>
  <w:style w:type="paragraph" w:styleId="af">
    <w:name w:val="annotation subject"/>
    <w:basedOn w:val="ae"/>
    <w:next w:val="ae"/>
    <w:link w:val="Char6"/>
    <w:uiPriority w:val="99"/>
    <w:semiHidden/>
    <w:unhideWhenUsed/>
    <w:rsid w:val="004E0A26"/>
    <w:rPr>
      <w:b/>
      <w:bCs/>
    </w:rPr>
  </w:style>
  <w:style w:type="character" w:customStyle="1" w:styleId="Char6">
    <w:name w:val="Θέμα σχολίου Char"/>
    <w:link w:val="af"/>
    <w:uiPriority w:val="99"/>
    <w:semiHidden/>
    <w:rsid w:val="004E0A26"/>
    <w:rPr>
      <w:b/>
      <w:bCs/>
    </w:rPr>
  </w:style>
  <w:style w:type="paragraph" w:styleId="af0">
    <w:name w:val="Revision"/>
    <w:hidden/>
    <w:uiPriority w:val="99"/>
    <w:semiHidden/>
    <w:rsid w:val="004E0A26"/>
    <w:rPr>
      <w:sz w:val="24"/>
      <w:szCs w:val="24"/>
    </w:rPr>
  </w:style>
  <w:style w:type="table" w:styleId="af1">
    <w:name w:val="Table Grid"/>
    <w:basedOn w:val="a1"/>
    <w:uiPriority w:val="59"/>
    <w:rsid w:val="0027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
    <w:next w:val="a"/>
    <w:autoRedefine/>
    <w:uiPriority w:val="39"/>
    <w:unhideWhenUsed/>
    <w:rsid w:val="00BF0394"/>
    <w:pPr>
      <w:ind w:left="720"/>
    </w:pPr>
    <w:rPr>
      <w:rFonts w:ascii="Calibri" w:hAnsi="Calibri"/>
      <w:sz w:val="18"/>
      <w:szCs w:val="18"/>
    </w:rPr>
  </w:style>
  <w:style w:type="paragraph" w:styleId="5">
    <w:name w:val="toc 5"/>
    <w:basedOn w:val="a"/>
    <w:next w:val="a"/>
    <w:autoRedefine/>
    <w:uiPriority w:val="39"/>
    <w:unhideWhenUsed/>
    <w:rsid w:val="00BF0394"/>
    <w:pPr>
      <w:ind w:left="960"/>
    </w:pPr>
    <w:rPr>
      <w:rFonts w:ascii="Calibri" w:hAnsi="Calibri"/>
      <w:sz w:val="18"/>
      <w:szCs w:val="18"/>
    </w:rPr>
  </w:style>
  <w:style w:type="paragraph" w:styleId="6">
    <w:name w:val="toc 6"/>
    <w:basedOn w:val="a"/>
    <w:next w:val="a"/>
    <w:autoRedefine/>
    <w:uiPriority w:val="39"/>
    <w:unhideWhenUsed/>
    <w:rsid w:val="00BF0394"/>
    <w:pPr>
      <w:ind w:left="1200"/>
    </w:pPr>
    <w:rPr>
      <w:rFonts w:ascii="Calibri" w:hAnsi="Calibri"/>
      <w:sz w:val="18"/>
      <w:szCs w:val="18"/>
    </w:rPr>
  </w:style>
  <w:style w:type="paragraph" w:styleId="7">
    <w:name w:val="toc 7"/>
    <w:basedOn w:val="a"/>
    <w:next w:val="a"/>
    <w:autoRedefine/>
    <w:uiPriority w:val="39"/>
    <w:unhideWhenUsed/>
    <w:rsid w:val="00BF0394"/>
    <w:pPr>
      <w:ind w:left="1440"/>
    </w:pPr>
    <w:rPr>
      <w:rFonts w:ascii="Calibri" w:hAnsi="Calibri"/>
      <w:sz w:val="18"/>
      <w:szCs w:val="18"/>
    </w:rPr>
  </w:style>
  <w:style w:type="paragraph" w:styleId="8">
    <w:name w:val="toc 8"/>
    <w:basedOn w:val="a"/>
    <w:next w:val="a"/>
    <w:autoRedefine/>
    <w:uiPriority w:val="39"/>
    <w:unhideWhenUsed/>
    <w:rsid w:val="00BF0394"/>
    <w:pPr>
      <w:ind w:left="1680"/>
    </w:pPr>
    <w:rPr>
      <w:rFonts w:ascii="Calibri" w:hAnsi="Calibri"/>
      <w:sz w:val="18"/>
      <w:szCs w:val="18"/>
    </w:rPr>
  </w:style>
  <w:style w:type="paragraph" w:styleId="9">
    <w:name w:val="toc 9"/>
    <w:basedOn w:val="a"/>
    <w:next w:val="a"/>
    <w:autoRedefine/>
    <w:uiPriority w:val="39"/>
    <w:unhideWhenUsed/>
    <w:rsid w:val="00BF0394"/>
    <w:pPr>
      <w:ind w:left="1920"/>
    </w:pPr>
    <w:rPr>
      <w:rFonts w:ascii="Calibri" w:hAnsi="Calibri"/>
      <w:sz w:val="18"/>
      <w:szCs w:val="18"/>
    </w:rPr>
  </w:style>
  <w:style w:type="paragraph" w:styleId="af2">
    <w:name w:val="Title"/>
    <w:basedOn w:val="a"/>
    <w:next w:val="a"/>
    <w:link w:val="Char7"/>
    <w:qFormat/>
    <w:rsid w:val="00BF0394"/>
    <w:pPr>
      <w:spacing w:before="240" w:after="60"/>
      <w:jc w:val="center"/>
      <w:outlineLvl w:val="0"/>
    </w:pPr>
    <w:rPr>
      <w:rFonts w:ascii="Cambria" w:hAnsi="Cambria"/>
      <w:b/>
      <w:bCs/>
      <w:kern w:val="28"/>
      <w:sz w:val="32"/>
      <w:szCs w:val="32"/>
    </w:rPr>
  </w:style>
  <w:style w:type="character" w:customStyle="1" w:styleId="Char7">
    <w:name w:val="Τίτλος Char"/>
    <w:link w:val="af2"/>
    <w:rsid w:val="00BF0394"/>
    <w:rPr>
      <w:rFonts w:ascii="Cambria" w:eastAsia="Times New Roman" w:hAnsi="Cambria" w:cs="Times New Roman"/>
      <w:b/>
      <w:bCs/>
      <w:kern w:val="28"/>
      <w:sz w:val="32"/>
      <w:szCs w:val="32"/>
    </w:rPr>
  </w:style>
  <w:style w:type="paragraph" w:styleId="Web">
    <w:name w:val="Normal (Web)"/>
    <w:basedOn w:val="a"/>
    <w:uiPriority w:val="99"/>
    <w:unhideWhenUsed/>
    <w:rsid w:val="00D162A4"/>
    <w:pPr>
      <w:spacing w:before="100" w:beforeAutospacing="1" w:after="100" w:afterAutospacing="1"/>
    </w:pPr>
  </w:style>
  <w:style w:type="paragraph" w:styleId="af3">
    <w:name w:val="caption"/>
    <w:basedOn w:val="a"/>
    <w:next w:val="a"/>
    <w:qFormat/>
    <w:rsid w:val="00AA44C7"/>
    <w:pPr>
      <w:pageBreakBefore/>
      <w:spacing w:before="360" w:after="240"/>
    </w:pPr>
    <w:rPr>
      <w:rFonts w:ascii="Georgia" w:hAnsi="Georgia"/>
      <w:b/>
      <w:bCs/>
      <w:sz w:val="16"/>
      <w:szCs w:val="20"/>
    </w:rPr>
  </w:style>
  <w:style w:type="character" w:styleId="af4">
    <w:name w:val="Strong"/>
    <w:basedOn w:val="a0"/>
    <w:qFormat/>
    <w:rsid w:val="009A1D3A"/>
    <w:rPr>
      <w:b/>
      <w:bCs/>
    </w:rPr>
  </w:style>
  <w:style w:type="character" w:customStyle="1" w:styleId="apple-converted-space">
    <w:name w:val="apple-converted-space"/>
    <w:basedOn w:val="a0"/>
    <w:rsid w:val="00371F80"/>
  </w:style>
  <w:style w:type="paragraph" w:styleId="af5">
    <w:name w:val="Document Map"/>
    <w:basedOn w:val="a"/>
    <w:link w:val="Char8"/>
    <w:uiPriority w:val="99"/>
    <w:semiHidden/>
    <w:unhideWhenUsed/>
    <w:rsid w:val="00D87CDC"/>
    <w:rPr>
      <w:rFonts w:ascii="Tahoma" w:hAnsi="Tahoma" w:cs="Tahoma"/>
      <w:sz w:val="16"/>
      <w:szCs w:val="16"/>
    </w:rPr>
  </w:style>
  <w:style w:type="character" w:customStyle="1" w:styleId="Char8">
    <w:name w:val="Χάρτης εγγράφου Char"/>
    <w:basedOn w:val="a0"/>
    <w:link w:val="af5"/>
    <w:uiPriority w:val="99"/>
    <w:semiHidden/>
    <w:rsid w:val="00D87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019378">
      <w:bodyDiv w:val="1"/>
      <w:marLeft w:val="0"/>
      <w:marRight w:val="0"/>
      <w:marTop w:val="0"/>
      <w:marBottom w:val="0"/>
      <w:divBdr>
        <w:top w:val="none" w:sz="0" w:space="0" w:color="auto"/>
        <w:left w:val="none" w:sz="0" w:space="0" w:color="auto"/>
        <w:bottom w:val="none" w:sz="0" w:space="0" w:color="auto"/>
        <w:right w:val="none" w:sz="0" w:space="0" w:color="auto"/>
      </w:divBdr>
      <w:divsChild>
        <w:div w:id="694968621">
          <w:marLeft w:val="432"/>
          <w:marRight w:val="0"/>
          <w:marTop w:val="120"/>
          <w:marBottom w:val="120"/>
          <w:divBdr>
            <w:top w:val="none" w:sz="0" w:space="0" w:color="auto"/>
            <w:left w:val="none" w:sz="0" w:space="0" w:color="auto"/>
            <w:bottom w:val="none" w:sz="0" w:space="0" w:color="auto"/>
            <w:right w:val="none" w:sz="0" w:space="0" w:color="auto"/>
          </w:divBdr>
        </w:div>
        <w:div w:id="845175409">
          <w:marLeft w:val="1008"/>
          <w:marRight w:val="0"/>
          <w:marTop w:val="120"/>
          <w:marBottom w:val="120"/>
          <w:divBdr>
            <w:top w:val="none" w:sz="0" w:space="0" w:color="auto"/>
            <w:left w:val="none" w:sz="0" w:space="0" w:color="auto"/>
            <w:bottom w:val="none" w:sz="0" w:space="0" w:color="auto"/>
            <w:right w:val="none" w:sz="0" w:space="0" w:color="auto"/>
          </w:divBdr>
        </w:div>
        <w:div w:id="1176724272">
          <w:marLeft w:val="1008"/>
          <w:marRight w:val="0"/>
          <w:marTop w:val="120"/>
          <w:marBottom w:val="120"/>
          <w:divBdr>
            <w:top w:val="none" w:sz="0" w:space="0" w:color="auto"/>
            <w:left w:val="none" w:sz="0" w:space="0" w:color="auto"/>
            <w:bottom w:val="none" w:sz="0" w:space="0" w:color="auto"/>
            <w:right w:val="none" w:sz="0" w:space="0" w:color="auto"/>
          </w:divBdr>
        </w:div>
        <w:div w:id="1484348810">
          <w:marLeft w:val="432"/>
          <w:marRight w:val="0"/>
          <w:marTop w:val="120"/>
          <w:marBottom w:val="120"/>
          <w:divBdr>
            <w:top w:val="none" w:sz="0" w:space="0" w:color="auto"/>
            <w:left w:val="none" w:sz="0" w:space="0" w:color="auto"/>
            <w:bottom w:val="none" w:sz="0" w:space="0" w:color="auto"/>
            <w:right w:val="none" w:sz="0" w:space="0" w:color="auto"/>
          </w:divBdr>
        </w:div>
        <w:div w:id="139350104">
          <w:marLeft w:val="432"/>
          <w:marRight w:val="0"/>
          <w:marTop w:val="120"/>
          <w:marBottom w:val="120"/>
          <w:divBdr>
            <w:top w:val="none" w:sz="0" w:space="0" w:color="auto"/>
            <w:left w:val="none" w:sz="0" w:space="0" w:color="auto"/>
            <w:bottom w:val="none" w:sz="0" w:space="0" w:color="auto"/>
            <w:right w:val="none" w:sz="0" w:space="0" w:color="auto"/>
          </w:divBdr>
        </w:div>
        <w:div w:id="1592811242">
          <w:marLeft w:val="1008"/>
          <w:marRight w:val="0"/>
          <w:marTop w:val="120"/>
          <w:marBottom w:val="120"/>
          <w:divBdr>
            <w:top w:val="none" w:sz="0" w:space="0" w:color="auto"/>
            <w:left w:val="none" w:sz="0" w:space="0" w:color="auto"/>
            <w:bottom w:val="none" w:sz="0" w:space="0" w:color="auto"/>
            <w:right w:val="none" w:sz="0" w:space="0" w:color="auto"/>
          </w:divBdr>
        </w:div>
        <w:div w:id="1505051190">
          <w:marLeft w:val="432"/>
          <w:marRight w:val="0"/>
          <w:marTop w:val="120"/>
          <w:marBottom w:val="120"/>
          <w:divBdr>
            <w:top w:val="none" w:sz="0" w:space="0" w:color="auto"/>
            <w:left w:val="none" w:sz="0" w:space="0" w:color="auto"/>
            <w:bottom w:val="none" w:sz="0" w:space="0" w:color="auto"/>
            <w:right w:val="none" w:sz="0" w:space="0" w:color="auto"/>
          </w:divBdr>
        </w:div>
        <w:div w:id="811292537">
          <w:marLeft w:val="1008"/>
          <w:marRight w:val="0"/>
          <w:marTop w:val="120"/>
          <w:marBottom w:val="120"/>
          <w:divBdr>
            <w:top w:val="none" w:sz="0" w:space="0" w:color="auto"/>
            <w:left w:val="none" w:sz="0" w:space="0" w:color="auto"/>
            <w:bottom w:val="none" w:sz="0" w:space="0" w:color="auto"/>
            <w:right w:val="none" w:sz="0" w:space="0" w:color="auto"/>
          </w:divBdr>
        </w:div>
        <w:div w:id="1741824830">
          <w:marLeft w:val="432"/>
          <w:marRight w:val="0"/>
          <w:marTop w:val="120"/>
          <w:marBottom w:val="120"/>
          <w:divBdr>
            <w:top w:val="none" w:sz="0" w:space="0" w:color="auto"/>
            <w:left w:val="none" w:sz="0" w:space="0" w:color="auto"/>
            <w:bottom w:val="none" w:sz="0" w:space="0" w:color="auto"/>
            <w:right w:val="none" w:sz="0" w:space="0" w:color="auto"/>
          </w:divBdr>
        </w:div>
      </w:divsChild>
    </w:div>
    <w:div w:id="616718066">
      <w:bodyDiv w:val="1"/>
      <w:marLeft w:val="0"/>
      <w:marRight w:val="0"/>
      <w:marTop w:val="0"/>
      <w:marBottom w:val="0"/>
      <w:divBdr>
        <w:top w:val="none" w:sz="0" w:space="0" w:color="auto"/>
        <w:left w:val="none" w:sz="0" w:space="0" w:color="auto"/>
        <w:bottom w:val="none" w:sz="0" w:space="0" w:color="auto"/>
        <w:right w:val="none" w:sz="0" w:space="0" w:color="auto"/>
      </w:divBdr>
      <w:divsChild>
        <w:div w:id="627321763">
          <w:marLeft w:val="0"/>
          <w:marRight w:val="0"/>
          <w:marTop w:val="0"/>
          <w:marBottom w:val="313"/>
          <w:divBdr>
            <w:top w:val="none" w:sz="0" w:space="0" w:color="auto"/>
            <w:left w:val="none" w:sz="0" w:space="0" w:color="auto"/>
            <w:bottom w:val="none" w:sz="0" w:space="0" w:color="auto"/>
            <w:right w:val="none" w:sz="0" w:space="0" w:color="auto"/>
          </w:divBdr>
        </w:div>
      </w:divsChild>
    </w:div>
    <w:div w:id="697316937">
      <w:bodyDiv w:val="1"/>
      <w:marLeft w:val="0"/>
      <w:marRight w:val="0"/>
      <w:marTop w:val="0"/>
      <w:marBottom w:val="0"/>
      <w:divBdr>
        <w:top w:val="none" w:sz="0" w:space="0" w:color="auto"/>
        <w:left w:val="none" w:sz="0" w:space="0" w:color="auto"/>
        <w:bottom w:val="none" w:sz="0" w:space="0" w:color="auto"/>
        <w:right w:val="none" w:sz="0" w:space="0" w:color="auto"/>
      </w:divBdr>
    </w:div>
    <w:div w:id="710809446">
      <w:bodyDiv w:val="1"/>
      <w:marLeft w:val="0"/>
      <w:marRight w:val="0"/>
      <w:marTop w:val="0"/>
      <w:marBottom w:val="0"/>
      <w:divBdr>
        <w:top w:val="none" w:sz="0" w:space="0" w:color="auto"/>
        <w:left w:val="none" w:sz="0" w:space="0" w:color="auto"/>
        <w:bottom w:val="none" w:sz="0" w:space="0" w:color="auto"/>
        <w:right w:val="none" w:sz="0" w:space="0" w:color="auto"/>
      </w:divBdr>
    </w:div>
    <w:div w:id="767042525">
      <w:bodyDiv w:val="1"/>
      <w:marLeft w:val="0"/>
      <w:marRight w:val="0"/>
      <w:marTop w:val="0"/>
      <w:marBottom w:val="0"/>
      <w:divBdr>
        <w:top w:val="none" w:sz="0" w:space="0" w:color="auto"/>
        <w:left w:val="none" w:sz="0" w:space="0" w:color="auto"/>
        <w:bottom w:val="none" w:sz="0" w:space="0" w:color="auto"/>
        <w:right w:val="none" w:sz="0" w:space="0" w:color="auto"/>
      </w:divBdr>
    </w:div>
    <w:div w:id="870723754">
      <w:bodyDiv w:val="1"/>
      <w:marLeft w:val="0"/>
      <w:marRight w:val="0"/>
      <w:marTop w:val="0"/>
      <w:marBottom w:val="0"/>
      <w:divBdr>
        <w:top w:val="none" w:sz="0" w:space="0" w:color="auto"/>
        <w:left w:val="none" w:sz="0" w:space="0" w:color="auto"/>
        <w:bottom w:val="none" w:sz="0" w:space="0" w:color="auto"/>
        <w:right w:val="none" w:sz="0" w:space="0" w:color="auto"/>
      </w:divBdr>
      <w:divsChild>
        <w:div w:id="351608607">
          <w:marLeft w:val="432"/>
          <w:marRight w:val="0"/>
          <w:marTop w:val="60"/>
          <w:marBottom w:val="120"/>
          <w:divBdr>
            <w:top w:val="none" w:sz="0" w:space="0" w:color="auto"/>
            <w:left w:val="none" w:sz="0" w:space="0" w:color="auto"/>
            <w:bottom w:val="none" w:sz="0" w:space="0" w:color="auto"/>
            <w:right w:val="none" w:sz="0" w:space="0" w:color="auto"/>
          </w:divBdr>
        </w:div>
        <w:div w:id="1951161426">
          <w:marLeft w:val="432"/>
          <w:marRight w:val="0"/>
          <w:marTop w:val="60"/>
          <w:marBottom w:val="120"/>
          <w:divBdr>
            <w:top w:val="none" w:sz="0" w:space="0" w:color="auto"/>
            <w:left w:val="none" w:sz="0" w:space="0" w:color="auto"/>
            <w:bottom w:val="none" w:sz="0" w:space="0" w:color="auto"/>
            <w:right w:val="none" w:sz="0" w:space="0" w:color="auto"/>
          </w:divBdr>
        </w:div>
        <w:div w:id="1755007127">
          <w:marLeft w:val="432"/>
          <w:marRight w:val="0"/>
          <w:marTop w:val="60"/>
          <w:marBottom w:val="120"/>
          <w:divBdr>
            <w:top w:val="none" w:sz="0" w:space="0" w:color="auto"/>
            <w:left w:val="none" w:sz="0" w:space="0" w:color="auto"/>
            <w:bottom w:val="none" w:sz="0" w:space="0" w:color="auto"/>
            <w:right w:val="none" w:sz="0" w:space="0" w:color="auto"/>
          </w:divBdr>
        </w:div>
        <w:div w:id="1812752318">
          <w:marLeft w:val="432"/>
          <w:marRight w:val="0"/>
          <w:marTop w:val="60"/>
          <w:marBottom w:val="120"/>
          <w:divBdr>
            <w:top w:val="none" w:sz="0" w:space="0" w:color="auto"/>
            <w:left w:val="none" w:sz="0" w:space="0" w:color="auto"/>
            <w:bottom w:val="none" w:sz="0" w:space="0" w:color="auto"/>
            <w:right w:val="none" w:sz="0" w:space="0" w:color="auto"/>
          </w:divBdr>
        </w:div>
        <w:div w:id="2012439968">
          <w:marLeft w:val="1008"/>
          <w:marRight w:val="0"/>
          <w:marTop w:val="60"/>
          <w:marBottom w:val="120"/>
          <w:divBdr>
            <w:top w:val="none" w:sz="0" w:space="0" w:color="auto"/>
            <w:left w:val="none" w:sz="0" w:space="0" w:color="auto"/>
            <w:bottom w:val="none" w:sz="0" w:space="0" w:color="auto"/>
            <w:right w:val="none" w:sz="0" w:space="0" w:color="auto"/>
          </w:divBdr>
        </w:div>
        <w:div w:id="1274052184">
          <w:marLeft w:val="1008"/>
          <w:marRight w:val="0"/>
          <w:marTop w:val="60"/>
          <w:marBottom w:val="120"/>
          <w:divBdr>
            <w:top w:val="none" w:sz="0" w:space="0" w:color="auto"/>
            <w:left w:val="none" w:sz="0" w:space="0" w:color="auto"/>
            <w:bottom w:val="none" w:sz="0" w:space="0" w:color="auto"/>
            <w:right w:val="none" w:sz="0" w:space="0" w:color="auto"/>
          </w:divBdr>
        </w:div>
        <w:div w:id="440295771">
          <w:marLeft w:val="1440"/>
          <w:marRight w:val="0"/>
          <w:marTop w:val="60"/>
          <w:marBottom w:val="120"/>
          <w:divBdr>
            <w:top w:val="none" w:sz="0" w:space="0" w:color="auto"/>
            <w:left w:val="none" w:sz="0" w:space="0" w:color="auto"/>
            <w:bottom w:val="none" w:sz="0" w:space="0" w:color="auto"/>
            <w:right w:val="none" w:sz="0" w:space="0" w:color="auto"/>
          </w:divBdr>
        </w:div>
        <w:div w:id="141972297">
          <w:marLeft w:val="1008"/>
          <w:marRight w:val="0"/>
          <w:marTop w:val="60"/>
          <w:marBottom w:val="120"/>
          <w:divBdr>
            <w:top w:val="none" w:sz="0" w:space="0" w:color="auto"/>
            <w:left w:val="none" w:sz="0" w:space="0" w:color="auto"/>
            <w:bottom w:val="none" w:sz="0" w:space="0" w:color="auto"/>
            <w:right w:val="none" w:sz="0" w:space="0" w:color="auto"/>
          </w:divBdr>
        </w:div>
      </w:divsChild>
    </w:div>
    <w:div w:id="962078249">
      <w:bodyDiv w:val="1"/>
      <w:marLeft w:val="0"/>
      <w:marRight w:val="0"/>
      <w:marTop w:val="0"/>
      <w:marBottom w:val="0"/>
      <w:divBdr>
        <w:top w:val="none" w:sz="0" w:space="0" w:color="auto"/>
        <w:left w:val="none" w:sz="0" w:space="0" w:color="auto"/>
        <w:bottom w:val="none" w:sz="0" w:space="0" w:color="auto"/>
        <w:right w:val="none" w:sz="0" w:space="0" w:color="auto"/>
      </w:divBdr>
    </w:div>
    <w:div w:id="1038428967">
      <w:bodyDiv w:val="1"/>
      <w:marLeft w:val="0"/>
      <w:marRight w:val="0"/>
      <w:marTop w:val="0"/>
      <w:marBottom w:val="0"/>
      <w:divBdr>
        <w:top w:val="none" w:sz="0" w:space="0" w:color="auto"/>
        <w:left w:val="none" w:sz="0" w:space="0" w:color="auto"/>
        <w:bottom w:val="none" w:sz="0" w:space="0" w:color="auto"/>
        <w:right w:val="none" w:sz="0" w:space="0" w:color="auto"/>
      </w:divBdr>
    </w:div>
    <w:div w:id="1175262295">
      <w:bodyDiv w:val="1"/>
      <w:marLeft w:val="0"/>
      <w:marRight w:val="0"/>
      <w:marTop w:val="0"/>
      <w:marBottom w:val="0"/>
      <w:divBdr>
        <w:top w:val="none" w:sz="0" w:space="0" w:color="auto"/>
        <w:left w:val="none" w:sz="0" w:space="0" w:color="auto"/>
        <w:bottom w:val="none" w:sz="0" w:space="0" w:color="auto"/>
        <w:right w:val="none" w:sz="0" w:space="0" w:color="auto"/>
      </w:divBdr>
    </w:div>
    <w:div w:id="1249190205">
      <w:bodyDiv w:val="1"/>
      <w:marLeft w:val="0"/>
      <w:marRight w:val="0"/>
      <w:marTop w:val="0"/>
      <w:marBottom w:val="0"/>
      <w:divBdr>
        <w:top w:val="none" w:sz="0" w:space="0" w:color="auto"/>
        <w:left w:val="none" w:sz="0" w:space="0" w:color="auto"/>
        <w:bottom w:val="none" w:sz="0" w:space="0" w:color="auto"/>
        <w:right w:val="none" w:sz="0" w:space="0" w:color="auto"/>
      </w:divBdr>
      <w:divsChild>
        <w:div w:id="1674531466">
          <w:marLeft w:val="75"/>
          <w:marRight w:val="0"/>
          <w:marTop w:val="0"/>
          <w:marBottom w:val="0"/>
          <w:divBdr>
            <w:top w:val="none" w:sz="0" w:space="0" w:color="auto"/>
            <w:left w:val="none" w:sz="0" w:space="0" w:color="auto"/>
            <w:bottom w:val="single" w:sz="6" w:space="2" w:color="DDDDDD"/>
            <w:right w:val="none" w:sz="0" w:space="0" w:color="auto"/>
          </w:divBdr>
          <w:divsChild>
            <w:div w:id="561328504">
              <w:marLeft w:val="0"/>
              <w:marRight w:val="0"/>
              <w:marTop w:val="0"/>
              <w:marBottom w:val="0"/>
              <w:divBdr>
                <w:top w:val="none" w:sz="0" w:space="0" w:color="auto"/>
                <w:left w:val="none" w:sz="0" w:space="0" w:color="auto"/>
                <w:bottom w:val="none" w:sz="0" w:space="0" w:color="auto"/>
                <w:right w:val="none" w:sz="0" w:space="0" w:color="auto"/>
              </w:divBdr>
              <w:divsChild>
                <w:div w:id="14458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4664">
          <w:marLeft w:val="0"/>
          <w:marRight w:val="0"/>
          <w:marTop w:val="0"/>
          <w:marBottom w:val="75"/>
          <w:divBdr>
            <w:top w:val="none" w:sz="0" w:space="0" w:color="auto"/>
            <w:left w:val="none" w:sz="0" w:space="0" w:color="auto"/>
            <w:bottom w:val="none" w:sz="0" w:space="0" w:color="auto"/>
            <w:right w:val="none" w:sz="0" w:space="0" w:color="auto"/>
          </w:divBdr>
          <w:divsChild>
            <w:div w:id="694189584">
              <w:marLeft w:val="0"/>
              <w:marRight w:val="0"/>
              <w:marTop w:val="75"/>
              <w:marBottom w:val="75"/>
              <w:divBdr>
                <w:top w:val="none" w:sz="0" w:space="0" w:color="auto"/>
                <w:left w:val="none" w:sz="0" w:space="0" w:color="auto"/>
                <w:bottom w:val="none" w:sz="0" w:space="0" w:color="auto"/>
                <w:right w:val="none" w:sz="0" w:space="0" w:color="auto"/>
              </w:divBdr>
            </w:div>
            <w:div w:id="939534389">
              <w:marLeft w:val="0"/>
              <w:marRight w:val="0"/>
              <w:marTop w:val="0"/>
              <w:marBottom w:val="60"/>
              <w:divBdr>
                <w:top w:val="none" w:sz="0" w:space="0" w:color="auto"/>
                <w:left w:val="none" w:sz="0" w:space="0" w:color="auto"/>
                <w:bottom w:val="none" w:sz="0" w:space="0" w:color="auto"/>
                <w:right w:val="none" w:sz="0" w:space="0" w:color="auto"/>
              </w:divBdr>
              <w:divsChild>
                <w:div w:id="1759985160">
                  <w:marLeft w:val="0"/>
                  <w:marRight w:val="75"/>
                  <w:marTop w:val="0"/>
                  <w:marBottom w:val="0"/>
                  <w:divBdr>
                    <w:top w:val="none" w:sz="0" w:space="0" w:color="auto"/>
                    <w:left w:val="none" w:sz="0" w:space="0" w:color="auto"/>
                    <w:bottom w:val="none" w:sz="0" w:space="0" w:color="auto"/>
                    <w:right w:val="none" w:sz="0" w:space="0" w:color="auto"/>
                  </w:divBdr>
                </w:div>
                <w:div w:id="1516650222">
                  <w:marLeft w:val="0"/>
                  <w:marRight w:val="0"/>
                  <w:marTop w:val="0"/>
                  <w:marBottom w:val="60"/>
                  <w:divBdr>
                    <w:top w:val="none" w:sz="0" w:space="0" w:color="auto"/>
                    <w:left w:val="none" w:sz="0" w:space="0" w:color="auto"/>
                    <w:bottom w:val="none" w:sz="0" w:space="0" w:color="auto"/>
                    <w:right w:val="none" w:sz="0" w:space="0" w:color="auto"/>
                  </w:divBdr>
                </w:div>
                <w:div w:id="1096246744">
                  <w:marLeft w:val="0"/>
                  <w:marRight w:val="0"/>
                  <w:marTop w:val="0"/>
                  <w:marBottom w:val="0"/>
                  <w:divBdr>
                    <w:top w:val="none" w:sz="0" w:space="0" w:color="auto"/>
                    <w:left w:val="none" w:sz="0" w:space="0" w:color="auto"/>
                    <w:bottom w:val="none" w:sz="0" w:space="0" w:color="auto"/>
                    <w:right w:val="none" w:sz="0" w:space="0" w:color="auto"/>
                  </w:divBdr>
                </w:div>
              </w:divsChild>
            </w:div>
            <w:div w:id="1663506029">
              <w:marLeft w:val="0"/>
              <w:marRight w:val="0"/>
              <w:marTop w:val="0"/>
              <w:marBottom w:val="60"/>
              <w:divBdr>
                <w:top w:val="none" w:sz="0" w:space="0" w:color="auto"/>
                <w:left w:val="none" w:sz="0" w:space="0" w:color="auto"/>
                <w:bottom w:val="none" w:sz="0" w:space="0" w:color="auto"/>
                <w:right w:val="none" w:sz="0" w:space="0" w:color="auto"/>
              </w:divBdr>
              <w:divsChild>
                <w:div w:id="2125489922">
                  <w:marLeft w:val="0"/>
                  <w:marRight w:val="75"/>
                  <w:marTop w:val="0"/>
                  <w:marBottom w:val="0"/>
                  <w:divBdr>
                    <w:top w:val="none" w:sz="0" w:space="0" w:color="auto"/>
                    <w:left w:val="none" w:sz="0" w:space="0" w:color="auto"/>
                    <w:bottom w:val="none" w:sz="0" w:space="0" w:color="auto"/>
                    <w:right w:val="none" w:sz="0" w:space="0" w:color="auto"/>
                  </w:divBdr>
                </w:div>
                <w:div w:id="1347172692">
                  <w:marLeft w:val="0"/>
                  <w:marRight w:val="0"/>
                  <w:marTop w:val="0"/>
                  <w:marBottom w:val="60"/>
                  <w:divBdr>
                    <w:top w:val="none" w:sz="0" w:space="0" w:color="auto"/>
                    <w:left w:val="none" w:sz="0" w:space="0" w:color="auto"/>
                    <w:bottom w:val="none" w:sz="0" w:space="0" w:color="auto"/>
                    <w:right w:val="none" w:sz="0" w:space="0" w:color="auto"/>
                  </w:divBdr>
                </w:div>
                <w:div w:id="1527796070">
                  <w:marLeft w:val="0"/>
                  <w:marRight w:val="0"/>
                  <w:marTop w:val="0"/>
                  <w:marBottom w:val="0"/>
                  <w:divBdr>
                    <w:top w:val="none" w:sz="0" w:space="0" w:color="auto"/>
                    <w:left w:val="none" w:sz="0" w:space="0" w:color="auto"/>
                    <w:bottom w:val="none" w:sz="0" w:space="0" w:color="auto"/>
                    <w:right w:val="none" w:sz="0" w:space="0" w:color="auto"/>
                  </w:divBdr>
                </w:div>
              </w:divsChild>
            </w:div>
            <w:div w:id="304699127">
              <w:marLeft w:val="0"/>
              <w:marRight w:val="0"/>
              <w:marTop w:val="0"/>
              <w:marBottom w:val="60"/>
              <w:divBdr>
                <w:top w:val="none" w:sz="0" w:space="0" w:color="auto"/>
                <w:left w:val="none" w:sz="0" w:space="0" w:color="auto"/>
                <w:bottom w:val="none" w:sz="0" w:space="0" w:color="auto"/>
                <w:right w:val="none" w:sz="0" w:space="0" w:color="auto"/>
              </w:divBdr>
              <w:divsChild>
                <w:div w:id="1872766397">
                  <w:marLeft w:val="0"/>
                  <w:marRight w:val="75"/>
                  <w:marTop w:val="0"/>
                  <w:marBottom w:val="0"/>
                  <w:divBdr>
                    <w:top w:val="none" w:sz="0" w:space="0" w:color="auto"/>
                    <w:left w:val="none" w:sz="0" w:space="0" w:color="auto"/>
                    <w:bottom w:val="none" w:sz="0" w:space="0" w:color="auto"/>
                    <w:right w:val="none" w:sz="0" w:space="0" w:color="auto"/>
                  </w:divBdr>
                </w:div>
                <w:div w:id="13278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5396">
      <w:bodyDiv w:val="1"/>
      <w:marLeft w:val="0"/>
      <w:marRight w:val="0"/>
      <w:marTop w:val="0"/>
      <w:marBottom w:val="0"/>
      <w:divBdr>
        <w:top w:val="none" w:sz="0" w:space="0" w:color="auto"/>
        <w:left w:val="none" w:sz="0" w:space="0" w:color="auto"/>
        <w:bottom w:val="none" w:sz="0" w:space="0" w:color="auto"/>
        <w:right w:val="none" w:sz="0" w:space="0" w:color="auto"/>
      </w:divBdr>
    </w:div>
    <w:div w:id="1527523026">
      <w:bodyDiv w:val="1"/>
      <w:marLeft w:val="0"/>
      <w:marRight w:val="0"/>
      <w:marTop w:val="0"/>
      <w:marBottom w:val="0"/>
      <w:divBdr>
        <w:top w:val="none" w:sz="0" w:space="0" w:color="auto"/>
        <w:left w:val="none" w:sz="0" w:space="0" w:color="auto"/>
        <w:bottom w:val="none" w:sz="0" w:space="0" w:color="auto"/>
        <w:right w:val="none" w:sz="0" w:space="0" w:color="auto"/>
      </w:divBdr>
      <w:divsChild>
        <w:div w:id="1187602758">
          <w:marLeft w:val="0"/>
          <w:marRight w:val="0"/>
          <w:marTop w:val="0"/>
          <w:marBottom w:val="0"/>
          <w:divBdr>
            <w:top w:val="none" w:sz="0" w:space="0" w:color="auto"/>
            <w:left w:val="none" w:sz="0" w:space="0" w:color="auto"/>
            <w:bottom w:val="none" w:sz="0" w:space="0" w:color="auto"/>
            <w:right w:val="none" w:sz="0" w:space="0" w:color="auto"/>
          </w:divBdr>
          <w:divsChild>
            <w:div w:id="1427457127">
              <w:marLeft w:val="0"/>
              <w:marRight w:val="0"/>
              <w:marTop w:val="0"/>
              <w:marBottom w:val="0"/>
              <w:divBdr>
                <w:top w:val="none" w:sz="0" w:space="0" w:color="auto"/>
                <w:left w:val="none" w:sz="0" w:space="0" w:color="auto"/>
                <w:bottom w:val="none" w:sz="0" w:space="0" w:color="auto"/>
                <w:right w:val="none" w:sz="0" w:space="0" w:color="auto"/>
              </w:divBdr>
              <w:divsChild>
                <w:div w:id="1860855045">
                  <w:marLeft w:val="0"/>
                  <w:marRight w:val="0"/>
                  <w:marTop w:val="0"/>
                  <w:marBottom w:val="0"/>
                  <w:divBdr>
                    <w:top w:val="none" w:sz="0" w:space="0" w:color="auto"/>
                    <w:left w:val="none" w:sz="0" w:space="0" w:color="auto"/>
                    <w:bottom w:val="none" w:sz="0" w:space="0" w:color="auto"/>
                    <w:right w:val="none" w:sz="0" w:space="0" w:color="auto"/>
                  </w:divBdr>
                  <w:divsChild>
                    <w:div w:id="1960842821">
                      <w:marLeft w:val="0"/>
                      <w:marRight w:val="0"/>
                      <w:marTop w:val="0"/>
                      <w:marBottom w:val="0"/>
                      <w:divBdr>
                        <w:top w:val="none" w:sz="0" w:space="0" w:color="auto"/>
                        <w:left w:val="single" w:sz="6" w:space="0" w:color="DDDDDD"/>
                        <w:bottom w:val="none" w:sz="0" w:space="0" w:color="auto"/>
                        <w:right w:val="none" w:sz="0" w:space="0" w:color="auto"/>
                      </w:divBdr>
                      <w:divsChild>
                        <w:div w:id="1493452131">
                          <w:marLeft w:val="0"/>
                          <w:marRight w:val="0"/>
                          <w:marTop w:val="0"/>
                          <w:marBottom w:val="84"/>
                          <w:divBdr>
                            <w:top w:val="none" w:sz="0" w:space="0" w:color="auto"/>
                            <w:left w:val="none" w:sz="0" w:space="0" w:color="auto"/>
                            <w:bottom w:val="none" w:sz="0" w:space="0" w:color="auto"/>
                            <w:right w:val="none" w:sz="0" w:space="0" w:color="auto"/>
                          </w:divBdr>
                          <w:divsChild>
                            <w:div w:id="596645441">
                              <w:marLeft w:val="0"/>
                              <w:marRight w:val="0"/>
                              <w:marTop w:val="0"/>
                              <w:marBottom w:val="67"/>
                              <w:divBdr>
                                <w:top w:val="none" w:sz="0" w:space="0" w:color="auto"/>
                                <w:left w:val="none" w:sz="0" w:space="0" w:color="auto"/>
                                <w:bottom w:val="none" w:sz="0" w:space="0" w:color="auto"/>
                                <w:right w:val="none" w:sz="0" w:space="0" w:color="auto"/>
                              </w:divBdr>
                              <w:divsChild>
                                <w:div w:id="920985727">
                                  <w:marLeft w:val="0"/>
                                  <w:marRight w:val="84"/>
                                  <w:marTop w:val="0"/>
                                  <w:marBottom w:val="0"/>
                                  <w:divBdr>
                                    <w:top w:val="none" w:sz="0" w:space="0" w:color="auto"/>
                                    <w:left w:val="none" w:sz="0" w:space="0" w:color="auto"/>
                                    <w:bottom w:val="none" w:sz="0" w:space="0" w:color="auto"/>
                                    <w:right w:val="none" w:sz="0" w:space="0" w:color="auto"/>
                                  </w:divBdr>
                                </w:div>
                                <w:div w:id="742987478">
                                  <w:marLeft w:val="0"/>
                                  <w:marRight w:val="0"/>
                                  <w:marTop w:val="0"/>
                                  <w:marBottom w:val="0"/>
                                  <w:divBdr>
                                    <w:top w:val="none" w:sz="0" w:space="0" w:color="auto"/>
                                    <w:left w:val="none" w:sz="0" w:space="0" w:color="auto"/>
                                    <w:bottom w:val="none" w:sz="0" w:space="0" w:color="auto"/>
                                    <w:right w:val="none" w:sz="0" w:space="0" w:color="auto"/>
                                  </w:divBdr>
                                </w:div>
                              </w:divsChild>
                            </w:div>
                            <w:div w:id="608196735">
                              <w:marLeft w:val="0"/>
                              <w:marRight w:val="0"/>
                              <w:marTop w:val="0"/>
                              <w:marBottom w:val="67"/>
                              <w:divBdr>
                                <w:top w:val="none" w:sz="0" w:space="0" w:color="auto"/>
                                <w:left w:val="none" w:sz="0" w:space="0" w:color="auto"/>
                                <w:bottom w:val="none" w:sz="0" w:space="0" w:color="auto"/>
                                <w:right w:val="none" w:sz="0" w:space="0" w:color="auto"/>
                              </w:divBdr>
                              <w:divsChild>
                                <w:div w:id="1068190721">
                                  <w:marLeft w:val="0"/>
                                  <w:marRight w:val="84"/>
                                  <w:marTop w:val="0"/>
                                  <w:marBottom w:val="0"/>
                                  <w:divBdr>
                                    <w:top w:val="none" w:sz="0" w:space="0" w:color="auto"/>
                                    <w:left w:val="none" w:sz="0" w:space="0" w:color="auto"/>
                                    <w:bottom w:val="none" w:sz="0" w:space="0" w:color="auto"/>
                                    <w:right w:val="none" w:sz="0" w:space="0" w:color="auto"/>
                                  </w:divBdr>
                                </w:div>
                                <w:div w:id="1799058317">
                                  <w:marLeft w:val="0"/>
                                  <w:marRight w:val="0"/>
                                  <w:marTop w:val="0"/>
                                  <w:marBottom w:val="0"/>
                                  <w:divBdr>
                                    <w:top w:val="none" w:sz="0" w:space="0" w:color="auto"/>
                                    <w:left w:val="none" w:sz="0" w:space="0" w:color="auto"/>
                                    <w:bottom w:val="none" w:sz="0" w:space="0" w:color="auto"/>
                                    <w:right w:val="none" w:sz="0" w:space="0" w:color="auto"/>
                                  </w:divBdr>
                                </w:div>
                              </w:divsChild>
                            </w:div>
                            <w:div w:id="1910114257">
                              <w:marLeft w:val="0"/>
                              <w:marRight w:val="0"/>
                              <w:marTop w:val="0"/>
                              <w:marBottom w:val="67"/>
                              <w:divBdr>
                                <w:top w:val="none" w:sz="0" w:space="0" w:color="auto"/>
                                <w:left w:val="none" w:sz="0" w:space="0" w:color="auto"/>
                                <w:bottom w:val="none" w:sz="0" w:space="0" w:color="auto"/>
                                <w:right w:val="none" w:sz="0" w:space="0" w:color="auto"/>
                              </w:divBdr>
                              <w:divsChild>
                                <w:div w:id="579750369">
                                  <w:marLeft w:val="0"/>
                                  <w:marRight w:val="84"/>
                                  <w:marTop w:val="0"/>
                                  <w:marBottom w:val="0"/>
                                  <w:divBdr>
                                    <w:top w:val="none" w:sz="0" w:space="0" w:color="auto"/>
                                    <w:left w:val="none" w:sz="0" w:space="0" w:color="auto"/>
                                    <w:bottom w:val="none" w:sz="0" w:space="0" w:color="auto"/>
                                    <w:right w:val="none" w:sz="0" w:space="0" w:color="auto"/>
                                  </w:divBdr>
                                </w:div>
                                <w:div w:id="15789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82010">
                  <w:marLeft w:val="0"/>
                  <w:marRight w:val="0"/>
                  <w:marTop w:val="0"/>
                  <w:marBottom w:val="0"/>
                  <w:divBdr>
                    <w:top w:val="none" w:sz="0" w:space="0" w:color="auto"/>
                    <w:left w:val="none" w:sz="0" w:space="0" w:color="auto"/>
                    <w:bottom w:val="none" w:sz="0" w:space="0" w:color="auto"/>
                    <w:right w:val="none" w:sz="0" w:space="0" w:color="auto"/>
                  </w:divBdr>
                  <w:divsChild>
                    <w:div w:id="1492915884">
                      <w:marLeft w:val="335"/>
                      <w:marRight w:val="0"/>
                      <w:marTop w:val="0"/>
                      <w:marBottom w:val="0"/>
                      <w:divBdr>
                        <w:top w:val="none" w:sz="0" w:space="0" w:color="auto"/>
                        <w:left w:val="none" w:sz="0" w:space="0" w:color="auto"/>
                        <w:bottom w:val="none" w:sz="0" w:space="0" w:color="auto"/>
                        <w:right w:val="none" w:sz="0" w:space="0" w:color="auto"/>
                      </w:divBdr>
                    </w:div>
                    <w:div w:id="1603882532">
                      <w:marLeft w:val="335"/>
                      <w:marRight w:val="0"/>
                      <w:marTop w:val="0"/>
                      <w:marBottom w:val="0"/>
                      <w:divBdr>
                        <w:top w:val="none" w:sz="0" w:space="0" w:color="auto"/>
                        <w:left w:val="none" w:sz="0" w:space="0" w:color="auto"/>
                        <w:bottom w:val="none" w:sz="0" w:space="0" w:color="auto"/>
                        <w:right w:val="none" w:sz="0" w:space="0" w:color="auto"/>
                      </w:divBdr>
                    </w:div>
                    <w:div w:id="1287151996">
                      <w:marLeft w:val="335"/>
                      <w:marRight w:val="0"/>
                      <w:marTop w:val="0"/>
                      <w:marBottom w:val="0"/>
                      <w:divBdr>
                        <w:top w:val="none" w:sz="0" w:space="0" w:color="auto"/>
                        <w:left w:val="none" w:sz="0" w:space="0" w:color="auto"/>
                        <w:bottom w:val="none" w:sz="0" w:space="0" w:color="auto"/>
                        <w:right w:val="none" w:sz="0" w:space="0" w:color="auto"/>
                      </w:divBdr>
                    </w:div>
                    <w:div w:id="1813716038">
                      <w:marLeft w:val="335"/>
                      <w:marRight w:val="0"/>
                      <w:marTop w:val="0"/>
                      <w:marBottom w:val="0"/>
                      <w:divBdr>
                        <w:top w:val="none" w:sz="0" w:space="0" w:color="auto"/>
                        <w:left w:val="none" w:sz="0" w:space="0" w:color="auto"/>
                        <w:bottom w:val="none" w:sz="0" w:space="0" w:color="auto"/>
                        <w:right w:val="none" w:sz="0" w:space="0" w:color="auto"/>
                      </w:divBdr>
                    </w:div>
                    <w:div w:id="944582928">
                      <w:marLeft w:val="335"/>
                      <w:marRight w:val="0"/>
                      <w:marTop w:val="0"/>
                      <w:marBottom w:val="0"/>
                      <w:divBdr>
                        <w:top w:val="none" w:sz="0" w:space="0" w:color="auto"/>
                        <w:left w:val="none" w:sz="0" w:space="0" w:color="auto"/>
                        <w:bottom w:val="none" w:sz="0" w:space="0" w:color="auto"/>
                        <w:right w:val="none" w:sz="0" w:space="0" w:color="auto"/>
                      </w:divBdr>
                    </w:div>
                    <w:div w:id="1258052052">
                      <w:marLeft w:val="335"/>
                      <w:marRight w:val="0"/>
                      <w:marTop w:val="0"/>
                      <w:marBottom w:val="0"/>
                      <w:divBdr>
                        <w:top w:val="none" w:sz="0" w:space="0" w:color="auto"/>
                        <w:left w:val="none" w:sz="0" w:space="0" w:color="auto"/>
                        <w:bottom w:val="none" w:sz="0" w:space="0" w:color="auto"/>
                        <w:right w:val="none" w:sz="0" w:space="0" w:color="auto"/>
                      </w:divBdr>
                    </w:div>
                    <w:div w:id="1074475658">
                      <w:marLeft w:val="3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14776">
      <w:bodyDiv w:val="1"/>
      <w:marLeft w:val="0"/>
      <w:marRight w:val="0"/>
      <w:marTop w:val="0"/>
      <w:marBottom w:val="0"/>
      <w:divBdr>
        <w:top w:val="none" w:sz="0" w:space="0" w:color="auto"/>
        <w:left w:val="none" w:sz="0" w:space="0" w:color="auto"/>
        <w:bottom w:val="none" w:sz="0" w:space="0" w:color="auto"/>
        <w:right w:val="none" w:sz="0" w:space="0" w:color="auto"/>
      </w:divBdr>
    </w:div>
    <w:div w:id="1845168437">
      <w:bodyDiv w:val="1"/>
      <w:marLeft w:val="0"/>
      <w:marRight w:val="0"/>
      <w:marTop w:val="0"/>
      <w:marBottom w:val="0"/>
      <w:divBdr>
        <w:top w:val="none" w:sz="0" w:space="0" w:color="auto"/>
        <w:left w:val="none" w:sz="0" w:space="0" w:color="auto"/>
        <w:bottom w:val="none" w:sz="0" w:space="0" w:color="auto"/>
        <w:right w:val="none" w:sz="0" w:space="0" w:color="auto"/>
      </w:divBdr>
    </w:div>
    <w:div w:id="1928032238">
      <w:bodyDiv w:val="1"/>
      <w:marLeft w:val="0"/>
      <w:marRight w:val="0"/>
      <w:marTop w:val="0"/>
      <w:marBottom w:val="0"/>
      <w:divBdr>
        <w:top w:val="none" w:sz="0" w:space="0" w:color="auto"/>
        <w:left w:val="none" w:sz="0" w:space="0" w:color="auto"/>
        <w:bottom w:val="none" w:sz="0" w:space="0" w:color="auto"/>
        <w:right w:val="none" w:sz="0" w:space="0" w:color="auto"/>
      </w:divBdr>
    </w:div>
    <w:div w:id="1940988495">
      <w:bodyDiv w:val="1"/>
      <w:marLeft w:val="0"/>
      <w:marRight w:val="0"/>
      <w:marTop w:val="0"/>
      <w:marBottom w:val="0"/>
      <w:divBdr>
        <w:top w:val="none" w:sz="0" w:space="0" w:color="auto"/>
        <w:left w:val="none" w:sz="0" w:space="0" w:color="auto"/>
        <w:bottom w:val="none" w:sz="0" w:space="0" w:color="auto"/>
        <w:right w:val="none" w:sz="0" w:space="0" w:color="auto"/>
      </w:divBdr>
      <w:divsChild>
        <w:div w:id="1514101668">
          <w:marLeft w:val="432"/>
          <w:marRight w:val="0"/>
          <w:marTop w:val="120"/>
          <w:marBottom w:val="120"/>
          <w:divBdr>
            <w:top w:val="none" w:sz="0" w:space="0" w:color="auto"/>
            <w:left w:val="none" w:sz="0" w:space="0" w:color="auto"/>
            <w:bottom w:val="none" w:sz="0" w:space="0" w:color="auto"/>
            <w:right w:val="none" w:sz="0" w:space="0" w:color="auto"/>
          </w:divBdr>
        </w:div>
        <w:div w:id="1209030127">
          <w:marLeft w:val="432"/>
          <w:marRight w:val="0"/>
          <w:marTop w:val="120"/>
          <w:marBottom w:val="120"/>
          <w:divBdr>
            <w:top w:val="none" w:sz="0" w:space="0" w:color="auto"/>
            <w:left w:val="none" w:sz="0" w:space="0" w:color="auto"/>
            <w:bottom w:val="none" w:sz="0" w:space="0" w:color="auto"/>
            <w:right w:val="none" w:sz="0" w:space="0" w:color="auto"/>
          </w:divBdr>
        </w:div>
        <w:div w:id="1660768801">
          <w:marLeft w:val="432"/>
          <w:marRight w:val="0"/>
          <w:marTop w:val="120"/>
          <w:marBottom w:val="120"/>
          <w:divBdr>
            <w:top w:val="none" w:sz="0" w:space="0" w:color="auto"/>
            <w:left w:val="none" w:sz="0" w:space="0" w:color="auto"/>
            <w:bottom w:val="none" w:sz="0" w:space="0" w:color="auto"/>
            <w:right w:val="none" w:sz="0" w:space="0" w:color="auto"/>
          </w:divBdr>
        </w:div>
        <w:div w:id="1670210235">
          <w:marLeft w:val="432"/>
          <w:marRight w:val="0"/>
          <w:marTop w:val="120"/>
          <w:marBottom w:val="120"/>
          <w:divBdr>
            <w:top w:val="none" w:sz="0" w:space="0" w:color="auto"/>
            <w:left w:val="none" w:sz="0" w:space="0" w:color="auto"/>
            <w:bottom w:val="none" w:sz="0" w:space="0" w:color="auto"/>
            <w:right w:val="none" w:sz="0" w:space="0" w:color="auto"/>
          </w:divBdr>
        </w:div>
        <w:div w:id="1465613898">
          <w:marLeft w:val="1008"/>
          <w:marRight w:val="0"/>
          <w:marTop w:val="120"/>
          <w:marBottom w:val="120"/>
          <w:divBdr>
            <w:top w:val="none" w:sz="0" w:space="0" w:color="auto"/>
            <w:left w:val="none" w:sz="0" w:space="0" w:color="auto"/>
            <w:bottom w:val="none" w:sz="0" w:space="0" w:color="auto"/>
            <w:right w:val="none" w:sz="0" w:space="0" w:color="auto"/>
          </w:divBdr>
        </w:div>
        <w:div w:id="129248772">
          <w:marLeft w:val="1008"/>
          <w:marRight w:val="0"/>
          <w:marTop w:val="120"/>
          <w:marBottom w:val="120"/>
          <w:divBdr>
            <w:top w:val="none" w:sz="0" w:space="0" w:color="auto"/>
            <w:left w:val="none" w:sz="0" w:space="0" w:color="auto"/>
            <w:bottom w:val="none" w:sz="0" w:space="0" w:color="auto"/>
            <w:right w:val="none" w:sz="0" w:space="0" w:color="auto"/>
          </w:divBdr>
        </w:div>
      </w:divsChild>
    </w:div>
    <w:div w:id="1951008211">
      <w:bodyDiv w:val="1"/>
      <w:marLeft w:val="0"/>
      <w:marRight w:val="0"/>
      <w:marTop w:val="0"/>
      <w:marBottom w:val="0"/>
      <w:divBdr>
        <w:top w:val="none" w:sz="0" w:space="0" w:color="auto"/>
        <w:left w:val="none" w:sz="0" w:space="0" w:color="auto"/>
        <w:bottom w:val="none" w:sz="0" w:space="0" w:color="auto"/>
        <w:right w:val="none" w:sz="0" w:space="0" w:color="auto"/>
      </w:divBdr>
    </w:div>
    <w:div w:id="21229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mb" TargetMode="External"/><Relationship Id="rId18" Type="http://schemas.openxmlformats.org/officeDocument/2006/relationships/hyperlink" Target="http://eclass.uoa.gr/courses/F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clas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F9E6F-388B-41AC-863D-07DB0AEA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63</Pages>
  <Words>15872</Words>
  <Characters>98435</Characters>
  <Application>Microsoft Office Word</Application>
  <DocSecurity>0</DocSecurity>
  <Lines>820</Lines>
  <Paragraphs>228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Ετήσια Απογραφική Έκθεση 2013-2014 και 2014-2015</vt:lpstr>
      <vt:lpstr>Ετήσια Απογραφική Έκθεση 2013-2014 και 2014-2015</vt:lpstr>
    </vt:vector>
  </TitlesOfParts>
  <Company>Hewlett-Packard Company</Company>
  <LinksUpToDate>false</LinksUpToDate>
  <CharactersWithSpaces>114079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Ετήσια Απογραφική Έκθεση 2013-2014 και 2014-2015</dc:title>
  <dc:creator>x</dc:creator>
  <cp:lastModifiedBy>Theristis</cp:lastModifiedBy>
  <cp:revision>14</cp:revision>
  <cp:lastPrinted>2017-12-28T13:43:00Z</cp:lastPrinted>
  <dcterms:created xsi:type="dcterms:W3CDTF">2018-01-02T19:02:00Z</dcterms:created>
  <dcterms:modified xsi:type="dcterms:W3CDTF">2018-01-03T11:42:00Z</dcterms:modified>
</cp:coreProperties>
</file>